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5" w:rsidRDefault="000A0175" w:rsidP="000A0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социального развития </w:t>
      </w:r>
      <w:r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0A0175" w:rsidRDefault="000A0175" w:rsidP="000A0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0A0175" w:rsidRDefault="000A0175" w:rsidP="000A01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175" w:rsidRDefault="000A0175" w:rsidP="000A01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300D" w:rsidRDefault="00AB300D" w:rsidP="00AB300D">
      <w:pPr>
        <w:rPr>
          <w:rFonts w:ascii="Times New Roman" w:hAnsi="Times New Roman"/>
          <w:b/>
          <w:sz w:val="24"/>
          <w:szCs w:val="24"/>
        </w:rPr>
      </w:pPr>
    </w:p>
    <w:p w:rsidR="0020304C" w:rsidRDefault="0020304C" w:rsidP="00AB300D">
      <w:pPr>
        <w:rPr>
          <w:rFonts w:ascii="Times New Roman" w:hAnsi="Times New Roman"/>
          <w:b/>
          <w:sz w:val="24"/>
          <w:szCs w:val="24"/>
        </w:rPr>
      </w:pPr>
    </w:p>
    <w:p w:rsidR="0020304C" w:rsidRDefault="0020304C" w:rsidP="00AB300D">
      <w:pPr>
        <w:rPr>
          <w:rFonts w:ascii="Times New Roman" w:hAnsi="Times New Roman"/>
          <w:b/>
          <w:sz w:val="24"/>
          <w:szCs w:val="24"/>
        </w:rPr>
      </w:pPr>
    </w:p>
    <w:p w:rsidR="0020304C" w:rsidRPr="00AB300D" w:rsidRDefault="0020304C" w:rsidP="00AB300D">
      <w:pPr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4913CC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3CC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07" w:rsidRPr="00C91446" w:rsidRDefault="00A960E4" w:rsidP="00E10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960E4">
        <w:rPr>
          <w:rFonts w:ascii="Times New Roman" w:eastAsia="Calibri" w:hAnsi="Times New Roman" w:cs="Times New Roman"/>
          <w:b/>
          <w:sz w:val="24"/>
          <w:szCs w:val="24"/>
        </w:rPr>
        <w:t>Наименование цикла</w:t>
      </w:r>
      <w:r w:rsidRPr="00C914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3024" w:rsidRPr="00C9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87A">
        <w:rPr>
          <w:rFonts w:ascii="Times New Roman" w:hAnsi="Times New Roman"/>
          <w:sz w:val="24"/>
          <w:szCs w:val="24"/>
        </w:rPr>
        <w:t>«</w:t>
      </w:r>
      <w:r w:rsidR="0084387A"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p w:rsidR="007C7B75" w:rsidRPr="00E10318" w:rsidRDefault="005471A4" w:rsidP="00E10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 w:rsidRPr="00E10318">
        <w:rPr>
          <w:rFonts w:ascii="Times New Roman" w:eastAsia="Calibri" w:hAnsi="Times New Roman" w:cs="Times New Roman"/>
          <w:sz w:val="24"/>
          <w:szCs w:val="24"/>
        </w:rPr>
        <w:t xml:space="preserve">:          </w:t>
      </w:r>
      <w:r w:rsidR="00E10318" w:rsidRPr="00E10318">
        <w:rPr>
          <w:rFonts w:ascii="Times New Roman" w:eastAsia="Calibri" w:hAnsi="Times New Roman" w:cs="Times New Roman"/>
          <w:sz w:val="24"/>
          <w:szCs w:val="24"/>
          <w:lang w:eastAsia="ru-RU"/>
        </w:rPr>
        <w:t>«Онкология»</w:t>
      </w:r>
    </w:p>
    <w:p w:rsidR="007C7B75" w:rsidRPr="00C91446" w:rsidRDefault="007C7B75" w:rsidP="00E10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>Вид обучения:                 Повышение квалификации</w:t>
      </w:r>
    </w:p>
    <w:p w:rsidR="007C7B75" w:rsidRPr="00C91446" w:rsidRDefault="007C7B75" w:rsidP="00E10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часов   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/>
          <w:sz w:val="24"/>
          <w:szCs w:val="24"/>
          <w:lang w:val="kk-KZ"/>
        </w:rPr>
        <w:t xml:space="preserve"> 216/4недели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16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32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96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72 ч.</w:t>
      </w:r>
    </w:p>
    <w:p w:rsidR="0084387A" w:rsidRPr="005E4706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 xml:space="preserve">Форма контроля: </w:t>
      </w:r>
      <w:r w:rsidRPr="002C63AD">
        <w:rPr>
          <w:rFonts w:ascii="Times New Roman" w:hAnsi="Times New Roman"/>
          <w:sz w:val="24"/>
          <w:szCs w:val="24"/>
        </w:rPr>
        <w:t xml:space="preserve">тестирование, </w:t>
      </w:r>
      <w:r>
        <w:rPr>
          <w:rFonts w:ascii="Times New Roman" w:hAnsi="Times New Roman"/>
          <w:sz w:val="24"/>
          <w:szCs w:val="24"/>
        </w:rPr>
        <w:t xml:space="preserve"> устный </w:t>
      </w:r>
      <w:r w:rsidRPr="002C63AD">
        <w:rPr>
          <w:rFonts w:ascii="Times New Roman" w:hAnsi="Times New Roman"/>
          <w:sz w:val="24"/>
          <w:szCs w:val="24"/>
        </w:rPr>
        <w:t>экзамен</w:t>
      </w:r>
    </w:p>
    <w:p w:rsidR="00E51C28" w:rsidRDefault="00E51C28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Pr="00DC404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60E4" w:rsidRPr="00C91446" w:rsidRDefault="00264877" w:rsidP="001F35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446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E51C28" w:rsidRPr="00C91446">
        <w:rPr>
          <w:rFonts w:ascii="Times New Roman" w:hAnsi="Times New Roman" w:cs="Times New Roman"/>
          <w:b/>
          <w:sz w:val="24"/>
          <w:szCs w:val="24"/>
        </w:rPr>
        <w:t>201</w:t>
      </w:r>
      <w:r w:rsidR="0049552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</w:p>
    <w:p w:rsidR="00AB300D" w:rsidRDefault="00AB300D" w:rsidP="00A96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6F" w:rsidRDefault="00CF6A6F" w:rsidP="004913CC">
      <w:pPr>
        <w:tabs>
          <w:tab w:val="left" w:pos="8747"/>
        </w:tabs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465" w:type="dxa"/>
        <w:tblLook w:val="04A0" w:firstRow="1" w:lastRow="0" w:firstColumn="1" w:lastColumn="0" w:noHBand="0" w:noVBand="1"/>
      </w:tblPr>
      <w:tblGrid>
        <w:gridCol w:w="438"/>
        <w:gridCol w:w="2966"/>
        <w:gridCol w:w="3157"/>
        <w:gridCol w:w="2246"/>
        <w:gridCol w:w="2160"/>
        <w:gridCol w:w="2787"/>
      </w:tblGrid>
      <w:tr w:rsidR="00CF6A6F" w:rsidTr="00CF6A6F">
        <w:tc>
          <w:tcPr>
            <w:tcW w:w="352" w:type="dxa"/>
          </w:tcPr>
          <w:p w:rsidR="00CF6A6F" w:rsidRDefault="00560244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A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407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и звание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Квалификац.категория</w:t>
            </w:r>
          </w:p>
        </w:tc>
      </w:tr>
      <w:tr w:rsidR="00CF6A6F" w:rsidTr="00CF6A6F">
        <w:tc>
          <w:tcPr>
            <w:tcW w:w="35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Чичуа Н.А.</w:t>
            </w:r>
          </w:p>
        </w:tc>
        <w:tc>
          <w:tcPr>
            <w:tcW w:w="3407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Д.м.н. профессор</w:t>
            </w:r>
          </w:p>
        </w:tc>
        <w:tc>
          <w:tcPr>
            <w:tcW w:w="2292" w:type="dxa"/>
          </w:tcPr>
          <w:p w:rsidR="00CF6A6F" w:rsidRPr="00CF6A6F" w:rsidRDefault="00941684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химио-терапевт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Общий – 40 лет</w:t>
            </w:r>
          </w:p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Педагог.- 20 лет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</w:t>
            </w:r>
          </w:p>
        </w:tc>
      </w:tr>
      <w:tr w:rsidR="00CF6A6F" w:rsidTr="00CF6A6F">
        <w:tc>
          <w:tcPr>
            <w:tcW w:w="35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Смагулова К.К.</w:t>
            </w:r>
          </w:p>
        </w:tc>
        <w:tc>
          <w:tcPr>
            <w:tcW w:w="3407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Зав.отделом днев.стационара химиотерапии №1</w:t>
            </w:r>
          </w:p>
        </w:tc>
        <w:tc>
          <w:tcPr>
            <w:tcW w:w="2292" w:type="dxa"/>
          </w:tcPr>
          <w:p w:rsidR="00CF6A6F" w:rsidRPr="00CF6A6F" w:rsidRDefault="00CF6A6F" w:rsidP="00CF6A6F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  <w:p w:rsidR="00CF6A6F" w:rsidRPr="00CF6A6F" w:rsidRDefault="00CF6A6F" w:rsidP="00CF6A6F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292" w:type="dxa"/>
          </w:tcPr>
          <w:p w:rsidR="00CF6A6F" w:rsidRPr="00CF6A6F" w:rsidRDefault="003F6C27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</w:t>
            </w:r>
          </w:p>
        </w:tc>
      </w:tr>
    </w:tbl>
    <w:p w:rsidR="00A3006D" w:rsidRPr="00A3006D" w:rsidRDefault="00A3006D" w:rsidP="00CF6A6F">
      <w:pPr>
        <w:tabs>
          <w:tab w:val="left" w:pos="8747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3A1" w:rsidRPr="00633350" w:rsidRDefault="007963A1" w:rsidP="007963A1">
      <w:pPr>
        <w:tabs>
          <w:tab w:val="left" w:pos="8747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7963A1" w:rsidRPr="004815E6" w:rsidRDefault="007963A1" w:rsidP="007963A1">
      <w:pPr>
        <w:numPr>
          <w:ilvl w:val="0"/>
          <w:numId w:val="1"/>
        </w:numPr>
        <w:tabs>
          <w:tab w:val="left" w:pos="8747"/>
        </w:tabs>
        <w:ind w:left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7963A1" w:rsidRPr="006A7B17" w:rsidRDefault="007963A1" w:rsidP="007963A1">
      <w:pPr>
        <w:numPr>
          <w:ilvl w:val="0"/>
          <w:numId w:val="1"/>
        </w:numPr>
        <w:tabs>
          <w:tab w:val="left" w:pos="8747"/>
        </w:tabs>
        <w:ind w:left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8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07307" w:rsidRPr="00CC53A4" w:rsidRDefault="00D07307" w:rsidP="00706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6BE0" w:rsidRPr="00706BE0" w:rsidRDefault="00706BE0" w:rsidP="00706B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60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706BE0">
        <w:rPr>
          <w:rFonts w:ascii="Times New Roman" w:eastAsia="Calibri" w:hAnsi="Times New Roman" w:cs="Times New Roman"/>
          <w:b/>
          <w:sz w:val="24"/>
          <w:szCs w:val="24"/>
        </w:rPr>
        <w:t>Целью цикла</w:t>
      </w:r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BE0">
        <w:rPr>
          <w:rFonts w:ascii="Times New Roman" w:eastAsia="Calibri" w:hAnsi="Times New Roman" w:cs="Times New Roman"/>
          <w:b/>
          <w:sz w:val="24"/>
          <w:szCs w:val="24"/>
        </w:rPr>
        <w:t>тематического усовершенствования</w:t>
      </w:r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является повышение уровня профессиональных навыков врачей-химиотерапевтов, подготовка </w:t>
      </w:r>
      <w:bookmarkStart w:id="0" w:name="_GoBack"/>
      <w:bookmarkEnd w:id="0"/>
      <w:r w:rsidRPr="00706BE0">
        <w:rPr>
          <w:rFonts w:ascii="Times New Roman" w:eastAsia="Calibri" w:hAnsi="Times New Roman" w:cs="Times New Roman"/>
          <w:sz w:val="24"/>
          <w:szCs w:val="24"/>
        </w:rPr>
        <w:t>врачей-химиотерапевтов для работы в онкологических учреждениях РК, а также подготовка врачей-химиотерапевтов диагностов других учреждений с ориентацией на онкологическую патологию.</w:t>
      </w:r>
    </w:p>
    <w:p w:rsidR="00D07307" w:rsidRPr="00D07307" w:rsidRDefault="00D07307" w:rsidP="00D07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307" w:rsidRDefault="00D07307" w:rsidP="004913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307">
        <w:rPr>
          <w:rFonts w:ascii="Times New Roman" w:eastAsia="Calibri" w:hAnsi="Times New Roman" w:cs="Times New Roman"/>
          <w:b/>
          <w:sz w:val="24"/>
          <w:szCs w:val="24"/>
        </w:rPr>
        <w:t>Задачи преподавания:</w:t>
      </w:r>
    </w:p>
    <w:p w:rsidR="00F97CBF" w:rsidRPr="00D07307" w:rsidRDefault="00F97CBF" w:rsidP="00D07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 xml:space="preserve">Осветить вопросы, касающиеся основных принципов клинической химиотерапии 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>Изучить основные классы соединений и клинико-фармакологические особенности противоопухолевых средств.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 xml:space="preserve"> Дать характеристику отдельным противоопухолевым препаратам 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 xml:space="preserve">Изучить технику использования и особенности применения противоопухолевых препаратов 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 xml:space="preserve">Изучить химиотерапию солидных опухолей 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>Изучить химиотерапию кроветворной и лимфоидной ткани.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 xml:space="preserve">Особенности химиотерапии злокачественных опухолей у детей </w:t>
      </w:r>
    </w:p>
    <w:p w:rsidR="00D07307" w:rsidRPr="00D07307" w:rsidRDefault="00D07307" w:rsidP="00D073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07">
        <w:rPr>
          <w:rFonts w:ascii="Times New Roman" w:eastAsia="Calibri" w:hAnsi="Times New Roman" w:cs="Times New Roman"/>
          <w:sz w:val="24"/>
          <w:szCs w:val="24"/>
        </w:rPr>
        <w:t xml:space="preserve">Побочные реакций и осложнения противоопухолевой химиотерапии </w:t>
      </w:r>
    </w:p>
    <w:p w:rsidR="00D07307" w:rsidRPr="007E0E5D" w:rsidRDefault="00D07307" w:rsidP="007E0E5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5D">
        <w:rPr>
          <w:rFonts w:ascii="Times New Roman" w:eastAsia="Calibri" w:hAnsi="Times New Roman" w:cs="Times New Roman"/>
          <w:sz w:val="24"/>
          <w:szCs w:val="24"/>
        </w:rPr>
        <w:t xml:space="preserve">Методы борьбы и профилактики </w:t>
      </w:r>
    </w:p>
    <w:p w:rsidR="00D07307" w:rsidRDefault="00D07307" w:rsidP="00DA6A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5D">
        <w:rPr>
          <w:rFonts w:ascii="Times New Roman" w:eastAsia="Calibri" w:hAnsi="Times New Roman" w:cs="Times New Roman"/>
          <w:sz w:val="24"/>
          <w:szCs w:val="24"/>
        </w:rPr>
        <w:t xml:space="preserve">Изучение методов оценки эффективности химиотерапии </w:t>
      </w:r>
    </w:p>
    <w:p w:rsidR="00DA6AC6" w:rsidRPr="00DA6AC6" w:rsidRDefault="00DA6AC6" w:rsidP="0061522E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87A" w:rsidRPr="00C91446" w:rsidRDefault="00BB1937" w:rsidP="00843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B19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84387A">
        <w:rPr>
          <w:rFonts w:ascii="Times New Roman" w:hAnsi="Times New Roman"/>
          <w:sz w:val="24"/>
          <w:szCs w:val="24"/>
        </w:rPr>
        <w:t>«</w:t>
      </w:r>
      <w:r w:rsidR="0084387A"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p w:rsidR="00BB1937" w:rsidRDefault="00BB1937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937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Pr="00BB19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84387A">
        <w:rPr>
          <w:rFonts w:ascii="Times New Roman" w:eastAsia="Calibri" w:hAnsi="Times New Roman" w:cs="Times New Roman"/>
          <w:b/>
          <w:sz w:val="24"/>
          <w:szCs w:val="24"/>
        </w:rPr>
        <w:t>28.05.2018-23.06</w:t>
      </w:r>
      <w:r w:rsidR="00DD7600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84387A" w:rsidRPr="00BB1937" w:rsidRDefault="0084387A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  <w:gridCol w:w="1417"/>
        <w:gridCol w:w="1134"/>
        <w:gridCol w:w="1418"/>
        <w:gridCol w:w="1417"/>
      </w:tblGrid>
      <w:tr w:rsidR="0084387A" w:rsidRPr="00FB2549" w:rsidTr="0084387A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4387A" w:rsidRPr="00FB2549" w:rsidTr="0084387A">
        <w:trPr>
          <w:trHeight w:val="653"/>
        </w:trPr>
        <w:tc>
          <w:tcPr>
            <w:tcW w:w="568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«Химиотерапия отдельных форм опухолей: ОГиШ, кожи, меланомы» </w:t>
            </w:r>
          </w:p>
        </w:tc>
        <w:tc>
          <w:tcPr>
            <w:tcW w:w="1276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легкого, мезетелиома плевры, эпителиальные опухоли средостения»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«Злокачественные опухоли пищевода и желудка»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AD2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E50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«Злокачественные опухоли толстого кишечника, поджелудочной железы и печени» 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молочной железы. Химиотерапия диссеминированных форм РМЖ»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AD2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E50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молочной железы. Гормонотерапия диссеминированных форм РМЖ»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«Химиотерапия рака шейки матки, шейки матки, наружных половых органов. Внутриартериальная химиотерапия при опухолях гениталий»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AD2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E50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яичников. Химиотерапия при различных морфологических формах опухоли яичников»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почки, мочеточников и мочевого пузыря»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«Рак предстательной железы. Химиогормональная терапия»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«Рак яичка. Семиномные и несеминомные опухоли. Химиотерапия» 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15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20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«Опухоли мягких тканей. Химиотерапия»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«Таргетная терапия при различных локализаций рака  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15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20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387A" w:rsidRPr="00FB2549" w:rsidTr="0084387A">
        <w:tc>
          <w:tcPr>
            <w:tcW w:w="56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Остеогенная саркома, саркома Юинга» </w:t>
            </w:r>
          </w:p>
          <w:p w:rsidR="0084387A" w:rsidRPr="00FB2549" w:rsidRDefault="0084387A" w:rsidP="000559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 xml:space="preserve">Злокачественные опухоли головного мозга, химиотерапия </w:t>
            </w:r>
          </w:p>
        </w:tc>
        <w:tc>
          <w:tcPr>
            <w:tcW w:w="1276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35C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E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F24D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15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387A" w:rsidRDefault="0084387A" w:rsidP="00055974">
            <w:pPr>
              <w:jc w:val="center"/>
            </w:pPr>
            <w:r w:rsidRPr="00B20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387A" w:rsidRPr="00FB2549" w:rsidTr="0084387A">
        <w:tc>
          <w:tcPr>
            <w:tcW w:w="7797" w:type="dxa"/>
            <w:gridSpan w:val="2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BB1937" w:rsidRPr="00BB1937" w:rsidRDefault="00BB1937" w:rsidP="00BB1937">
      <w:pPr>
        <w:tabs>
          <w:tab w:val="left" w:pos="874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CC" w:rsidRPr="00262572" w:rsidRDefault="004913CC" w:rsidP="00262572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2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слушателей: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lastRenderedPageBreak/>
        <w:t>подготовка презентаций и докладов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262572" w:rsidRPr="0061522E" w:rsidRDefault="004913CC" w:rsidP="0061522E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4913CC" w:rsidRPr="00414415" w:rsidRDefault="004913CC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4913CC" w:rsidRPr="00A902F1" w:rsidRDefault="004913CC" w:rsidP="004913C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F1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A902F1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4913CC" w:rsidRPr="00A902F1" w:rsidRDefault="004913CC" w:rsidP="004913CC">
      <w:pPr>
        <w:tabs>
          <w:tab w:val="left" w:pos="1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1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8.30-9.20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9.25-10.15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2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10.20-11.10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11.15-12.05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15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3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12.20-13.10 (50 минут)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13.15-14.05 (50 минут)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Рабочий день преподавателя</w:t>
      </w: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 - 8.30-14.05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Обед 12.05-12.20</w:t>
      </w:r>
    </w:p>
    <w:p w:rsidR="002D1461" w:rsidRPr="002D1461" w:rsidRDefault="002D1461" w:rsidP="002D1461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Самостоятельная работа слушателя (СРС) - 14.20-16.05 ежедневно.</w:t>
      </w:r>
    </w:p>
    <w:p w:rsidR="0084387A" w:rsidRDefault="0084387A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4387A" w:rsidRDefault="0084387A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81A9B" w:rsidRDefault="00781A9B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781A9B" w:rsidRDefault="00781A9B" w:rsidP="00781A9B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</w:t>
      </w:r>
      <w:r w:rsidR="008B34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</w:t>
      </w: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Критерии знаний определяется оценками балльно-рейтинговой буквенной системы.</w:t>
      </w:r>
    </w:p>
    <w:p w:rsidR="00781A9B" w:rsidRPr="00781A9B" w:rsidRDefault="00781A9B" w:rsidP="00781A9B">
      <w:pPr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p w:rsidR="004913CC" w:rsidRPr="00D656D7" w:rsidRDefault="004913CC" w:rsidP="004913CC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71"/>
        <w:gridCol w:w="3242"/>
        <w:gridCol w:w="3805"/>
        <w:gridCol w:w="3401"/>
      </w:tblGrid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4913CC" w:rsidRDefault="004913CC" w:rsidP="00491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95521" w:rsidRPr="00895340" w:rsidRDefault="00495521" w:rsidP="00491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C503A" w:rsidRDefault="00CC503A" w:rsidP="00CC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 и дополнительная литература</w:t>
      </w:r>
      <w:r w:rsidRPr="00BD7E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CC503A" w:rsidRPr="00BD7EAE" w:rsidRDefault="00CC503A" w:rsidP="00CC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C503A" w:rsidRPr="0027122B" w:rsidRDefault="00CC503A" w:rsidP="00DA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Pr="0027122B">
        <w:rPr>
          <w:rFonts w:ascii="Times New Roman" w:hAnsi="Times New Roman" w:cs="Times New Roman"/>
          <w:b/>
          <w:sz w:val="24"/>
          <w:szCs w:val="24"/>
        </w:rPr>
        <w:t>: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Клиническое руководство по ультразвуковой диагностике под ред. В.В.Митькова. Издательство "Видар", 2002 г., т. 1-5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Клиническая  ультразвуковая  диагностика  А.Н.Щупакова, А.М. Литвяков. Минск. Издательство "Книжный дом", 2003 г.</w:t>
      </w:r>
    </w:p>
    <w:p w:rsidR="00CC503A" w:rsidRPr="001A5DA1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Клиническая  ультразвуковая  диагностика  Н.М. Мухарл</w:t>
      </w:r>
      <w:r>
        <w:rPr>
          <w:rFonts w:ascii="Times New Roman" w:hAnsi="Times New Roman" w:cs="Times New Roman"/>
          <w:sz w:val="24"/>
          <w:szCs w:val="24"/>
        </w:rPr>
        <w:t xml:space="preserve">ямов. Москва. </w:t>
      </w:r>
      <w:r w:rsidRPr="0027122B">
        <w:rPr>
          <w:rFonts w:ascii="Times New Roman" w:hAnsi="Times New Roman" w:cs="Times New Roman"/>
          <w:sz w:val="24"/>
          <w:szCs w:val="24"/>
        </w:rPr>
        <w:t>Издательство "Медицина", 1987 г.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Руководство по ультразвуковой диагностике под ред. П.Е. Пальмера  пер. с англ.  Издательство "Медицина", 2000 г.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Ультразвуковая  диагностика. Базовый курс. Матиас Хофер  пер. с англ.  Москва.   Издательство "Медицинская литература".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="00D16E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 и.о. Министра здравоохранения Республики Казахстан от 10 января 2014 года № 16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913C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>КОДЕКС РЕСПУБЛИКИ КАЗАХСТАН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9" w:history="1">
        <w:r w:rsidRPr="004913CC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06.04.2015 г.)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>УКАЗ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bCs/>
          <w:sz w:val="24"/>
          <w:szCs w:val="24"/>
        </w:rPr>
        <w:t>ПРЕЗИДЕНТА РЕСПУБЛИКИ КАЗАХСТАН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913CC">
        <w:rPr>
          <w:rFonts w:ascii="Times New Roman" w:hAnsi="Times New Roman" w:cs="Times New Roman"/>
          <w:bCs/>
          <w:sz w:val="24"/>
          <w:szCs w:val="24"/>
        </w:rPr>
        <w:t xml:space="preserve">б утверждении Государственной программы развития здравоохранения Республики Казахстан «Саламатты Қазақстан» на 2011-2015 годы </w:t>
      </w:r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10" w:history="1">
        <w:r w:rsidRPr="004913CC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CC503A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Приказ Комитета здравоохранения МОК и З  от 9 декабря 1999 года №73 "О совершенствований онкологической помощи населению Республики Казахстан".</w:t>
      </w:r>
    </w:p>
    <w:p w:rsidR="00CC503A" w:rsidRPr="00BB3E3A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E3A">
        <w:rPr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CC503A" w:rsidRPr="0027122B" w:rsidRDefault="00CC503A" w:rsidP="00CC503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503A" w:rsidRDefault="00CC503A" w:rsidP="00CC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CC503A" w:rsidRPr="0027122B" w:rsidRDefault="00CC503A" w:rsidP="00CC503A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Ультразвуковая  диагностика  в онкогинекологии.  Г.Г.Хачкурузов</w:t>
      </w: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Ультразвуковая  диагностика  в онкоурологии под ред. В.И. Чиссо</w:t>
      </w:r>
      <w:r>
        <w:rPr>
          <w:rFonts w:ascii="Times New Roman" w:hAnsi="Times New Roman" w:cs="Times New Roman"/>
          <w:sz w:val="24"/>
          <w:szCs w:val="24"/>
        </w:rPr>
        <w:t>ва, И.Г. Русакова.</w:t>
      </w:r>
      <w:r w:rsidRPr="0027122B">
        <w:rPr>
          <w:rFonts w:ascii="Times New Roman" w:hAnsi="Times New Roman" w:cs="Times New Roman"/>
          <w:sz w:val="24"/>
          <w:szCs w:val="24"/>
        </w:rPr>
        <w:t xml:space="preserve"> Москва. 2004 г.   </w:t>
      </w: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СД - клиническое руководство по ультразвуковой диагностике под ред. В.В.Митькова. Издательство "Видар", 2002 г., т. 1-5</w:t>
      </w:r>
    </w:p>
    <w:p w:rsidR="00CC503A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Журналы: "Медицинская </w:t>
      </w:r>
      <w:r>
        <w:rPr>
          <w:rFonts w:ascii="Times New Roman" w:hAnsi="Times New Roman" w:cs="Times New Roman"/>
          <w:sz w:val="24"/>
          <w:szCs w:val="24"/>
        </w:rPr>
        <w:t>визуализация" с 2000  по 2010 г</w:t>
      </w:r>
      <w:r w:rsidRPr="0027122B">
        <w:rPr>
          <w:rFonts w:ascii="Times New Roman" w:hAnsi="Times New Roman" w:cs="Times New Roman"/>
          <w:sz w:val="24"/>
          <w:szCs w:val="24"/>
        </w:rPr>
        <w:t xml:space="preserve">г.  Москва.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C503A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 "Ультразвуковая  функциональная</w:t>
      </w:r>
      <w:r>
        <w:rPr>
          <w:rFonts w:ascii="Times New Roman" w:hAnsi="Times New Roman" w:cs="Times New Roman"/>
          <w:sz w:val="24"/>
          <w:szCs w:val="24"/>
        </w:rPr>
        <w:t xml:space="preserve"> диагностика" с 2000  по 2010 г</w:t>
      </w:r>
      <w:r w:rsidRPr="0027122B">
        <w:rPr>
          <w:rFonts w:ascii="Times New Roman" w:hAnsi="Times New Roman" w:cs="Times New Roman"/>
          <w:sz w:val="24"/>
          <w:szCs w:val="24"/>
        </w:rPr>
        <w:t xml:space="preserve">г.  Москва.                                                                                            </w:t>
      </w:r>
    </w:p>
    <w:p w:rsidR="00FF79E1" w:rsidRPr="00CF6A6F" w:rsidRDefault="00FF79E1" w:rsidP="00CF6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79E1" w:rsidRPr="00CF6A6F" w:rsidSect="00264877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E2" w:rsidRDefault="008E57E2" w:rsidP="00EC2A0B">
      <w:pPr>
        <w:spacing w:after="0" w:line="240" w:lineRule="auto"/>
      </w:pPr>
      <w:r>
        <w:separator/>
      </w:r>
    </w:p>
  </w:endnote>
  <w:endnote w:type="continuationSeparator" w:id="0">
    <w:p w:rsidR="008E57E2" w:rsidRDefault="008E57E2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E2" w:rsidRDefault="008E57E2" w:rsidP="00EC2A0B">
      <w:pPr>
        <w:spacing w:after="0" w:line="240" w:lineRule="auto"/>
      </w:pPr>
      <w:r>
        <w:separator/>
      </w:r>
    </w:p>
  </w:footnote>
  <w:footnote w:type="continuationSeparator" w:id="0">
    <w:p w:rsidR="008E57E2" w:rsidRDefault="008E57E2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38863F2"/>
    <w:multiLevelType w:val="hybridMultilevel"/>
    <w:tmpl w:val="1212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93351"/>
    <w:multiLevelType w:val="hybridMultilevel"/>
    <w:tmpl w:val="9F0AF216"/>
    <w:lvl w:ilvl="0" w:tplc="CFF6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3B9D"/>
    <w:multiLevelType w:val="hybridMultilevel"/>
    <w:tmpl w:val="568A68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C49BD"/>
    <w:multiLevelType w:val="hybridMultilevel"/>
    <w:tmpl w:val="06925E0A"/>
    <w:lvl w:ilvl="0" w:tplc="377E6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62D65"/>
    <w:multiLevelType w:val="hybridMultilevel"/>
    <w:tmpl w:val="67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153AA"/>
    <w:multiLevelType w:val="hybridMultilevel"/>
    <w:tmpl w:val="DADC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414EB"/>
    <w:rsid w:val="00046DBB"/>
    <w:rsid w:val="00075622"/>
    <w:rsid w:val="000856B1"/>
    <w:rsid w:val="0009042F"/>
    <w:rsid w:val="0009616E"/>
    <w:rsid w:val="000A0175"/>
    <w:rsid w:val="000A167A"/>
    <w:rsid w:val="000B5C55"/>
    <w:rsid w:val="000B60DF"/>
    <w:rsid w:val="000D0B3B"/>
    <w:rsid w:val="000E41C0"/>
    <w:rsid w:val="000E6D64"/>
    <w:rsid w:val="001038FC"/>
    <w:rsid w:val="00120B42"/>
    <w:rsid w:val="00130E1B"/>
    <w:rsid w:val="00132CB3"/>
    <w:rsid w:val="00172C4F"/>
    <w:rsid w:val="001766E5"/>
    <w:rsid w:val="001877EA"/>
    <w:rsid w:val="00193024"/>
    <w:rsid w:val="00197E97"/>
    <w:rsid w:val="001A04E2"/>
    <w:rsid w:val="001A5DA1"/>
    <w:rsid w:val="001A5E2B"/>
    <w:rsid w:val="001B259D"/>
    <w:rsid w:val="001D223D"/>
    <w:rsid w:val="001F359E"/>
    <w:rsid w:val="001F6004"/>
    <w:rsid w:val="001F6B8E"/>
    <w:rsid w:val="0020304C"/>
    <w:rsid w:val="002316FD"/>
    <w:rsid w:val="0024303A"/>
    <w:rsid w:val="0025110C"/>
    <w:rsid w:val="00251454"/>
    <w:rsid w:val="002559B4"/>
    <w:rsid w:val="00262572"/>
    <w:rsid w:val="00264877"/>
    <w:rsid w:val="00270ACB"/>
    <w:rsid w:val="0028291B"/>
    <w:rsid w:val="00282E92"/>
    <w:rsid w:val="002A1A76"/>
    <w:rsid w:val="002A568D"/>
    <w:rsid w:val="002B521C"/>
    <w:rsid w:val="002B7BDA"/>
    <w:rsid w:val="002D1461"/>
    <w:rsid w:val="002D4A16"/>
    <w:rsid w:val="002D70DF"/>
    <w:rsid w:val="00320FEE"/>
    <w:rsid w:val="0032710F"/>
    <w:rsid w:val="003309D6"/>
    <w:rsid w:val="00330B17"/>
    <w:rsid w:val="00335354"/>
    <w:rsid w:val="0033627B"/>
    <w:rsid w:val="00352468"/>
    <w:rsid w:val="00372560"/>
    <w:rsid w:val="00375DD5"/>
    <w:rsid w:val="0037676D"/>
    <w:rsid w:val="00387762"/>
    <w:rsid w:val="003B3E38"/>
    <w:rsid w:val="003E28D8"/>
    <w:rsid w:val="003E35BA"/>
    <w:rsid w:val="003F6C27"/>
    <w:rsid w:val="0041122D"/>
    <w:rsid w:val="00442C0F"/>
    <w:rsid w:val="00442D55"/>
    <w:rsid w:val="00450026"/>
    <w:rsid w:val="004544B1"/>
    <w:rsid w:val="00461340"/>
    <w:rsid w:val="00463F32"/>
    <w:rsid w:val="00466968"/>
    <w:rsid w:val="0047709C"/>
    <w:rsid w:val="00487E72"/>
    <w:rsid w:val="004913CC"/>
    <w:rsid w:val="00491C7E"/>
    <w:rsid w:val="00495521"/>
    <w:rsid w:val="004A7476"/>
    <w:rsid w:val="004B3D42"/>
    <w:rsid w:val="004B3FEB"/>
    <w:rsid w:val="004C552F"/>
    <w:rsid w:val="004C75F5"/>
    <w:rsid w:val="004E2E81"/>
    <w:rsid w:val="004E31C1"/>
    <w:rsid w:val="004F6C34"/>
    <w:rsid w:val="00500692"/>
    <w:rsid w:val="00507705"/>
    <w:rsid w:val="005219BB"/>
    <w:rsid w:val="005471A4"/>
    <w:rsid w:val="00560244"/>
    <w:rsid w:val="00562CFD"/>
    <w:rsid w:val="00570DAA"/>
    <w:rsid w:val="0057442E"/>
    <w:rsid w:val="00582402"/>
    <w:rsid w:val="00583F6E"/>
    <w:rsid w:val="005842DC"/>
    <w:rsid w:val="00597583"/>
    <w:rsid w:val="005A03BC"/>
    <w:rsid w:val="005D7478"/>
    <w:rsid w:val="005E4DBB"/>
    <w:rsid w:val="005F5B53"/>
    <w:rsid w:val="0061522E"/>
    <w:rsid w:val="00616BE9"/>
    <w:rsid w:val="006550FC"/>
    <w:rsid w:val="0067610D"/>
    <w:rsid w:val="00683F0C"/>
    <w:rsid w:val="0069435D"/>
    <w:rsid w:val="006967C4"/>
    <w:rsid w:val="006A66AE"/>
    <w:rsid w:val="006A7B17"/>
    <w:rsid w:val="00706BE0"/>
    <w:rsid w:val="00730094"/>
    <w:rsid w:val="007359C8"/>
    <w:rsid w:val="00743559"/>
    <w:rsid w:val="00755994"/>
    <w:rsid w:val="00761C6C"/>
    <w:rsid w:val="0076771D"/>
    <w:rsid w:val="00781A9B"/>
    <w:rsid w:val="00785B44"/>
    <w:rsid w:val="007963A1"/>
    <w:rsid w:val="007C3498"/>
    <w:rsid w:val="007C6BDF"/>
    <w:rsid w:val="007C7B75"/>
    <w:rsid w:val="007D4BB0"/>
    <w:rsid w:val="007E0E5D"/>
    <w:rsid w:val="00803D60"/>
    <w:rsid w:val="008245F2"/>
    <w:rsid w:val="0084387A"/>
    <w:rsid w:val="00854CE2"/>
    <w:rsid w:val="00885FEE"/>
    <w:rsid w:val="0088699D"/>
    <w:rsid w:val="008A243D"/>
    <w:rsid w:val="008B3432"/>
    <w:rsid w:val="008C5FD6"/>
    <w:rsid w:val="008E5107"/>
    <w:rsid w:val="008E57E2"/>
    <w:rsid w:val="008F32BE"/>
    <w:rsid w:val="009009B1"/>
    <w:rsid w:val="0090179D"/>
    <w:rsid w:val="00917B6D"/>
    <w:rsid w:val="0092795C"/>
    <w:rsid w:val="00941684"/>
    <w:rsid w:val="00942E7B"/>
    <w:rsid w:val="009529FD"/>
    <w:rsid w:val="00953BAE"/>
    <w:rsid w:val="00954DBF"/>
    <w:rsid w:val="00965976"/>
    <w:rsid w:val="009824AF"/>
    <w:rsid w:val="009B0D7D"/>
    <w:rsid w:val="009C6F75"/>
    <w:rsid w:val="009D5201"/>
    <w:rsid w:val="009D5FCA"/>
    <w:rsid w:val="009E4C36"/>
    <w:rsid w:val="00A012CA"/>
    <w:rsid w:val="00A02E30"/>
    <w:rsid w:val="00A073F7"/>
    <w:rsid w:val="00A10AAE"/>
    <w:rsid w:val="00A16FA2"/>
    <w:rsid w:val="00A3006D"/>
    <w:rsid w:val="00A30813"/>
    <w:rsid w:val="00A34C46"/>
    <w:rsid w:val="00A35891"/>
    <w:rsid w:val="00A42038"/>
    <w:rsid w:val="00A422D1"/>
    <w:rsid w:val="00A73F8B"/>
    <w:rsid w:val="00A74FEB"/>
    <w:rsid w:val="00A7605F"/>
    <w:rsid w:val="00A77A2D"/>
    <w:rsid w:val="00A91BA5"/>
    <w:rsid w:val="00A94A09"/>
    <w:rsid w:val="00A960E4"/>
    <w:rsid w:val="00AA3A05"/>
    <w:rsid w:val="00AB1729"/>
    <w:rsid w:val="00AB1E2A"/>
    <w:rsid w:val="00AB300D"/>
    <w:rsid w:val="00AC0256"/>
    <w:rsid w:val="00AD614C"/>
    <w:rsid w:val="00B125A2"/>
    <w:rsid w:val="00B20A79"/>
    <w:rsid w:val="00B22D49"/>
    <w:rsid w:val="00B42A4E"/>
    <w:rsid w:val="00B537AF"/>
    <w:rsid w:val="00B815E2"/>
    <w:rsid w:val="00B901E0"/>
    <w:rsid w:val="00BB1937"/>
    <w:rsid w:val="00BB3E3A"/>
    <w:rsid w:val="00BB5467"/>
    <w:rsid w:val="00BC1323"/>
    <w:rsid w:val="00BC137A"/>
    <w:rsid w:val="00BC3A27"/>
    <w:rsid w:val="00BE4AA3"/>
    <w:rsid w:val="00BE61D2"/>
    <w:rsid w:val="00BF240E"/>
    <w:rsid w:val="00C14B8F"/>
    <w:rsid w:val="00C1594F"/>
    <w:rsid w:val="00C43CE8"/>
    <w:rsid w:val="00C47367"/>
    <w:rsid w:val="00C53A29"/>
    <w:rsid w:val="00C62588"/>
    <w:rsid w:val="00C66728"/>
    <w:rsid w:val="00C71200"/>
    <w:rsid w:val="00C82E09"/>
    <w:rsid w:val="00C91446"/>
    <w:rsid w:val="00CA2251"/>
    <w:rsid w:val="00CC503A"/>
    <w:rsid w:val="00CC53A4"/>
    <w:rsid w:val="00CD5251"/>
    <w:rsid w:val="00CD7188"/>
    <w:rsid w:val="00CE2C5E"/>
    <w:rsid w:val="00CE2F5B"/>
    <w:rsid w:val="00CE7CD8"/>
    <w:rsid w:val="00CF5D34"/>
    <w:rsid w:val="00CF6A6F"/>
    <w:rsid w:val="00D07307"/>
    <w:rsid w:val="00D077D7"/>
    <w:rsid w:val="00D16E54"/>
    <w:rsid w:val="00D20870"/>
    <w:rsid w:val="00D237A9"/>
    <w:rsid w:val="00D66FC2"/>
    <w:rsid w:val="00DA6AC6"/>
    <w:rsid w:val="00DA7E3E"/>
    <w:rsid w:val="00DC4041"/>
    <w:rsid w:val="00DD3E6F"/>
    <w:rsid w:val="00DD7600"/>
    <w:rsid w:val="00E10318"/>
    <w:rsid w:val="00E13CF6"/>
    <w:rsid w:val="00E1527D"/>
    <w:rsid w:val="00E24068"/>
    <w:rsid w:val="00E25D6C"/>
    <w:rsid w:val="00E36A22"/>
    <w:rsid w:val="00E45A9B"/>
    <w:rsid w:val="00E51C28"/>
    <w:rsid w:val="00E7204B"/>
    <w:rsid w:val="00E81831"/>
    <w:rsid w:val="00E903EC"/>
    <w:rsid w:val="00EB089B"/>
    <w:rsid w:val="00EB716A"/>
    <w:rsid w:val="00EB78D7"/>
    <w:rsid w:val="00EC0B24"/>
    <w:rsid w:val="00EC2863"/>
    <w:rsid w:val="00EC2A0B"/>
    <w:rsid w:val="00EE0459"/>
    <w:rsid w:val="00EF4FC7"/>
    <w:rsid w:val="00F07099"/>
    <w:rsid w:val="00F17F3E"/>
    <w:rsid w:val="00F25AE5"/>
    <w:rsid w:val="00F32BA0"/>
    <w:rsid w:val="00F437A0"/>
    <w:rsid w:val="00F54294"/>
    <w:rsid w:val="00F56C46"/>
    <w:rsid w:val="00F71CBB"/>
    <w:rsid w:val="00F97CBF"/>
    <w:rsid w:val="00FA6D54"/>
    <w:rsid w:val="00FB3E37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AC91F-DB9B-43AF-9063-49632A31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A5D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A3A0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A3A0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A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CC53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BB19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C2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locked/>
    <w:rsid w:val="0084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onco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2582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176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1A23-CFC9-4E61-B1C2-BE8614B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68</cp:revision>
  <cp:lastPrinted>2018-04-10T03:38:00Z</cp:lastPrinted>
  <dcterms:created xsi:type="dcterms:W3CDTF">2016-10-13T06:11:00Z</dcterms:created>
  <dcterms:modified xsi:type="dcterms:W3CDTF">2018-05-31T13:40:00Z</dcterms:modified>
</cp:coreProperties>
</file>