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E" w:rsidRPr="0033401E" w:rsidRDefault="0033401E" w:rsidP="003340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01E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здравоохранения </w:t>
      </w:r>
      <w:r w:rsidRPr="0033401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 социального развития </w:t>
      </w:r>
      <w:r w:rsidRPr="0033401E">
        <w:rPr>
          <w:rFonts w:ascii="Times New Roman" w:eastAsia="Calibri" w:hAnsi="Times New Roman" w:cs="Times New Roman"/>
          <w:b/>
          <w:sz w:val="24"/>
          <w:szCs w:val="24"/>
        </w:rPr>
        <w:t>Республики Казахстан</w:t>
      </w:r>
    </w:p>
    <w:p w:rsidR="00325367" w:rsidRPr="0096602A" w:rsidRDefault="00325367" w:rsidP="003253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02A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325367" w:rsidRPr="0096602A" w:rsidRDefault="00325367" w:rsidP="00325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5367" w:rsidRPr="0096602A" w:rsidRDefault="00325367" w:rsidP="003253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5367" w:rsidRDefault="00325367" w:rsidP="003253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EEC" w:rsidRDefault="00A54EEC" w:rsidP="003253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EEC" w:rsidRDefault="00A54EEC" w:rsidP="003253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EEC" w:rsidRDefault="00A54EEC" w:rsidP="003253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EEC" w:rsidRDefault="00A54EEC" w:rsidP="003253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EEC" w:rsidRPr="0096602A" w:rsidRDefault="00A54EEC" w:rsidP="003253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D7188" w:rsidRPr="00436148" w:rsidRDefault="00CD7188" w:rsidP="00CD7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614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E51C28" w:rsidRPr="001B0E7D" w:rsidRDefault="00E51C28" w:rsidP="00CD7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88" w:rsidRPr="001B0E7D" w:rsidRDefault="00CD7188" w:rsidP="00E51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 xml:space="preserve">Наименование цикла:           </w:t>
      </w:r>
      <w:r w:rsidRPr="001B0E7D">
        <w:rPr>
          <w:rFonts w:ascii="Times New Roman" w:hAnsi="Times New Roman" w:cs="Times New Roman"/>
          <w:b/>
          <w:sz w:val="24"/>
          <w:szCs w:val="24"/>
        </w:rPr>
        <w:t>"</w:t>
      </w:r>
      <w:r w:rsidR="0087629B">
        <w:rPr>
          <w:rFonts w:ascii="Times New Roman" w:hAnsi="Times New Roman" w:cs="Times New Roman"/>
          <w:b/>
          <w:sz w:val="24"/>
          <w:szCs w:val="24"/>
        </w:rPr>
        <w:t>Лучевая терапия</w:t>
      </w:r>
      <w:r w:rsidRPr="001B0E7D">
        <w:rPr>
          <w:rFonts w:ascii="Times New Roman" w:hAnsi="Times New Roman" w:cs="Times New Roman"/>
          <w:b/>
          <w:sz w:val="24"/>
          <w:szCs w:val="24"/>
        </w:rPr>
        <w:t>"</w:t>
      </w:r>
    </w:p>
    <w:p w:rsidR="00CD7188" w:rsidRPr="001B0E7D" w:rsidRDefault="00CD7188" w:rsidP="00E51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 xml:space="preserve">По специальности:                </w:t>
      </w:r>
      <w:r w:rsidRPr="001B0E7D">
        <w:rPr>
          <w:rFonts w:ascii="Times New Roman" w:hAnsi="Times New Roman" w:cs="Times New Roman"/>
          <w:b/>
          <w:sz w:val="24"/>
          <w:szCs w:val="24"/>
        </w:rPr>
        <w:t xml:space="preserve">Лучевая </w:t>
      </w:r>
      <w:r w:rsidR="00A04FB6">
        <w:rPr>
          <w:rFonts w:ascii="Times New Roman" w:hAnsi="Times New Roman" w:cs="Times New Roman"/>
          <w:b/>
          <w:sz w:val="24"/>
          <w:szCs w:val="24"/>
        </w:rPr>
        <w:t>терапия</w:t>
      </w:r>
    </w:p>
    <w:p w:rsidR="00CD7188" w:rsidRPr="001B0E7D" w:rsidRDefault="00CD7188" w:rsidP="00E51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 xml:space="preserve">Вид обучения:                        </w:t>
      </w:r>
      <w:r w:rsidRPr="001B0E7D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87629B" w:rsidRPr="0027789B" w:rsidRDefault="0087629B" w:rsidP="008762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54/1 неделя</w:t>
      </w:r>
    </w:p>
    <w:p w:rsidR="0087629B" w:rsidRPr="0027789B" w:rsidRDefault="0087629B" w:rsidP="008762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Лекции:</w:t>
      </w:r>
      <w:r>
        <w:rPr>
          <w:rFonts w:ascii="Times New Roman" w:hAnsi="Times New Roman" w:cs="Times New Roman"/>
          <w:sz w:val="24"/>
          <w:szCs w:val="24"/>
          <w:lang w:val="kk-KZ"/>
        </w:rPr>
        <w:t>8 ч.</w:t>
      </w:r>
    </w:p>
    <w:p w:rsidR="0087629B" w:rsidRPr="0027789B" w:rsidRDefault="0087629B" w:rsidP="008762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Семинарских занятий: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8 ч.</w:t>
      </w:r>
    </w:p>
    <w:p w:rsidR="0087629B" w:rsidRPr="0027789B" w:rsidRDefault="0087629B" w:rsidP="008762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Практических занятий: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 ч.</w:t>
      </w:r>
    </w:p>
    <w:p w:rsidR="0087629B" w:rsidRPr="0027789B" w:rsidRDefault="0087629B" w:rsidP="008762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18 ч.</w:t>
      </w:r>
    </w:p>
    <w:p w:rsidR="0087629B" w:rsidRPr="006F12C2" w:rsidRDefault="0087629B" w:rsidP="008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C2">
        <w:rPr>
          <w:rFonts w:ascii="Times New Roman" w:hAnsi="Times New Roman" w:cs="Times New Roman"/>
          <w:sz w:val="24"/>
          <w:szCs w:val="24"/>
        </w:rPr>
        <w:t>Форма контроля: тестирование, экзамен</w:t>
      </w:r>
    </w:p>
    <w:p w:rsidR="00E51C28" w:rsidRPr="001B0E7D" w:rsidRDefault="00E51C28" w:rsidP="00E51C28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E51C28" w:rsidRDefault="00E51C28" w:rsidP="00CD7188">
      <w:pPr>
        <w:rPr>
          <w:rFonts w:ascii="Times New Roman" w:hAnsi="Times New Roman" w:cs="Times New Roman"/>
          <w:sz w:val="24"/>
          <w:szCs w:val="24"/>
        </w:rPr>
      </w:pPr>
    </w:p>
    <w:p w:rsidR="00325367" w:rsidRDefault="00325367" w:rsidP="00CD7188">
      <w:pPr>
        <w:rPr>
          <w:rFonts w:ascii="Times New Roman" w:hAnsi="Times New Roman" w:cs="Times New Roman"/>
          <w:sz w:val="24"/>
          <w:szCs w:val="24"/>
        </w:rPr>
      </w:pPr>
    </w:p>
    <w:p w:rsidR="00325367" w:rsidRDefault="00325367" w:rsidP="00CD7188">
      <w:pPr>
        <w:rPr>
          <w:rFonts w:ascii="Times New Roman" w:hAnsi="Times New Roman" w:cs="Times New Roman"/>
          <w:sz w:val="24"/>
          <w:szCs w:val="24"/>
        </w:rPr>
      </w:pPr>
    </w:p>
    <w:p w:rsidR="00325367" w:rsidRPr="001B0E7D" w:rsidRDefault="00325367" w:rsidP="00CD7188">
      <w:pPr>
        <w:rPr>
          <w:rFonts w:ascii="Times New Roman" w:hAnsi="Times New Roman" w:cs="Times New Roman"/>
          <w:sz w:val="24"/>
          <w:szCs w:val="24"/>
        </w:rPr>
      </w:pPr>
    </w:p>
    <w:p w:rsidR="00EC2863" w:rsidRPr="001B0E7D" w:rsidRDefault="00E51C28" w:rsidP="006B1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E7D">
        <w:rPr>
          <w:rFonts w:ascii="Times New Roman" w:hAnsi="Times New Roman" w:cs="Times New Roman"/>
          <w:sz w:val="24"/>
          <w:szCs w:val="24"/>
        </w:rPr>
        <w:t>Алматы, 201</w:t>
      </w:r>
      <w:r w:rsidR="00325367">
        <w:rPr>
          <w:rFonts w:ascii="Times New Roman" w:hAnsi="Times New Roman" w:cs="Times New Roman"/>
          <w:sz w:val="24"/>
          <w:szCs w:val="24"/>
        </w:rPr>
        <w:t>8</w:t>
      </w:r>
    </w:p>
    <w:p w:rsidR="007411DB" w:rsidRPr="00656F19" w:rsidRDefault="007411DB" w:rsidP="00436148">
      <w:pPr>
        <w:tabs>
          <w:tab w:val="left" w:pos="8747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56F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Ф.И.О. преподавателя (ей):</w:t>
      </w:r>
    </w:p>
    <w:p w:rsidR="007411DB" w:rsidRPr="00656F19" w:rsidRDefault="007411DB" w:rsidP="00436148">
      <w:pPr>
        <w:numPr>
          <w:ilvl w:val="0"/>
          <w:numId w:val="29"/>
        </w:numPr>
        <w:tabs>
          <w:tab w:val="left" w:pos="8747"/>
        </w:tabs>
        <w:spacing w:after="0" w:line="240" w:lineRule="auto"/>
        <w:ind w:left="61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F19">
        <w:rPr>
          <w:rFonts w:ascii="Times New Roman" w:eastAsia="Calibri" w:hAnsi="Times New Roman" w:cs="Times New Roman"/>
          <w:sz w:val="24"/>
          <w:szCs w:val="24"/>
        </w:rPr>
        <w:t>Ученая степень и звание:</w:t>
      </w:r>
    </w:p>
    <w:p w:rsidR="007411DB" w:rsidRPr="00656F19" w:rsidRDefault="007411DB" w:rsidP="00436148">
      <w:pPr>
        <w:numPr>
          <w:ilvl w:val="0"/>
          <w:numId w:val="29"/>
        </w:numPr>
        <w:tabs>
          <w:tab w:val="left" w:pos="8747"/>
        </w:tabs>
        <w:spacing w:after="0" w:line="240" w:lineRule="auto"/>
        <w:ind w:left="61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F19">
        <w:rPr>
          <w:rFonts w:ascii="Times New Roman" w:eastAsia="Calibri" w:hAnsi="Times New Roman" w:cs="Times New Roman"/>
          <w:sz w:val="24"/>
          <w:szCs w:val="24"/>
        </w:rPr>
        <w:t>Должность:</w:t>
      </w:r>
    </w:p>
    <w:p w:rsidR="007411DB" w:rsidRPr="00656F19" w:rsidRDefault="007411DB" w:rsidP="00436148">
      <w:pPr>
        <w:numPr>
          <w:ilvl w:val="0"/>
          <w:numId w:val="29"/>
        </w:numPr>
        <w:tabs>
          <w:tab w:val="left" w:pos="8747"/>
        </w:tabs>
        <w:spacing w:after="0" w:line="240" w:lineRule="auto"/>
        <w:ind w:left="61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F19">
        <w:rPr>
          <w:rFonts w:ascii="Times New Roman" w:eastAsia="Calibri" w:hAnsi="Times New Roman" w:cs="Times New Roman"/>
          <w:sz w:val="24"/>
          <w:szCs w:val="24"/>
        </w:rPr>
        <w:t>Стаж работы: (общий, педагогический)</w:t>
      </w:r>
    </w:p>
    <w:p w:rsidR="007411DB" w:rsidRPr="00656F19" w:rsidRDefault="007411DB" w:rsidP="00436148">
      <w:pPr>
        <w:numPr>
          <w:ilvl w:val="0"/>
          <w:numId w:val="29"/>
        </w:numPr>
        <w:tabs>
          <w:tab w:val="left" w:pos="8747"/>
        </w:tabs>
        <w:spacing w:after="0" w:line="240" w:lineRule="auto"/>
        <w:ind w:left="61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6F19">
        <w:rPr>
          <w:rFonts w:ascii="Times New Roman" w:eastAsia="Calibri" w:hAnsi="Times New Roman" w:cs="Times New Roman"/>
          <w:sz w:val="24"/>
          <w:szCs w:val="24"/>
        </w:rPr>
        <w:t>Квалификационная категория:</w:t>
      </w:r>
    </w:p>
    <w:p w:rsidR="006B2647" w:rsidRPr="00633350" w:rsidRDefault="006B2647" w:rsidP="006B2647">
      <w:pPr>
        <w:tabs>
          <w:tab w:val="left" w:pos="8747"/>
        </w:tabs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</w:p>
    <w:p w:rsidR="006B2647" w:rsidRPr="004815E6" w:rsidRDefault="006B2647" w:rsidP="006B2647">
      <w:pPr>
        <w:numPr>
          <w:ilvl w:val="0"/>
          <w:numId w:val="31"/>
        </w:numPr>
        <w:tabs>
          <w:tab w:val="left" w:pos="8747"/>
        </w:tabs>
        <w:ind w:left="56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6B2647" w:rsidRPr="004815E6" w:rsidRDefault="006B2647" w:rsidP="006B2647">
      <w:pPr>
        <w:numPr>
          <w:ilvl w:val="0"/>
          <w:numId w:val="31"/>
        </w:numPr>
        <w:tabs>
          <w:tab w:val="left" w:pos="8747"/>
        </w:tabs>
        <w:ind w:left="56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8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B2647" w:rsidRPr="00652FD4" w:rsidRDefault="006B2647" w:rsidP="006B2647">
      <w:pPr>
        <w:rPr>
          <w:lang w:val="en-US"/>
        </w:rPr>
      </w:pPr>
    </w:p>
    <w:p w:rsidR="00EC2863" w:rsidRPr="00BA44C5" w:rsidRDefault="00BC137A" w:rsidP="00436148">
      <w:pPr>
        <w:pStyle w:val="a7"/>
        <w:tabs>
          <w:tab w:val="left" w:pos="8747"/>
        </w:tabs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b/>
          <w:sz w:val="24"/>
          <w:szCs w:val="24"/>
        </w:rPr>
        <w:t>Цель преподавания цикла</w:t>
      </w:r>
      <w:r w:rsidRPr="00BA44C5">
        <w:rPr>
          <w:rFonts w:ascii="Times New Roman" w:hAnsi="Times New Roman" w:cs="Times New Roman"/>
          <w:sz w:val="24"/>
          <w:szCs w:val="24"/>
        </w:rPr>
        <w:t xml:space="preserve"> – приобретение, повышение уровня теоретических знаний и совершенствование профессиональных  умений  и  навыков врачей лучевых терапевтов (радиологов) в области специальности  "Лучевая терапия" в соответствии с современными принципами доказательной медицины.</w:t>
      </w:r>
      <w:r w:rsidR="00EC2863" w:rsidRPr="00BA44C5">
        <w:rPr>
          <w:rFonts w:ascii="Times New Roman" w:hAnsi="Times New Roman" w:cs="Times New Roman"/>
          <w:sz w:val="24"/>
          <w:szCs w:val="24"/>
        </w:rPr>
        <w:tab/>
      </w:r>
    </w:p>
    <w:p w:rsidR="00EC2863" w:rsidRPr="00BA44C5" w:rsidRDefault="00EC0B24" w:rsidP="00436148">
      <w:pPr>
        <w:tabs>
          <w:tab w:val="left" w:pos="87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4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824AF" w:rsidRPr="00BA44C5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9824AF" w:rsidRPr="00BA44C5" w:rsidRDefault="009824AF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>закрепить теоретические знания по физико-техническому и радиобиологическому обеспечению лучевой терапии в рамках специальности "Лучевая терапия";</w:t>
      </w:r>
    </w:p>
    <w:p w:rsidR="009824AF" w:rsidRPr="00BA44C5" w:rsidRDefault="009824AF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>закрепить навыки квалифицированной практической помощи в рамках специальности "Лучевая терапия";</w:t>
      </w:r>
    </w:p>
    <w:p w:rsidR="009824AF" w:rsidRPr="00BA44C5" w:rsidRDefault="009824AF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 xml:space="preserve">усовершенствовать умение проводить основные врачебные </w:t>
      </w:r>
      <w:r w:rsidR="00785B44" w:rsidRPr="00BA44C5">
        <w:rPr>
          <w:rFonts w:ascii="Times New Roman" w:hAnsi="Times New Roman" w:cs="Times New Roman"/>
          <w:sz w:val="24"/>
          <w:szCs w:val="24"/>
        </w:rPr>
        <w:t>лечебные мероприятия в рамках специальности "Лучевая терапия" у больных  злокачественными образованиями отдельных локализаций;</w:t>
      </w:r>
    </w:p>
    <w:p w:rsidR="00785B44" w:rsidRPr="00BA44C5" w:rsidRDefault="00785B44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>научить алгоритму оказания медицинской помощи - лучевому лечению онкологических больных отдельных локализаций в рамках специальности "Лучевая терапия" на уровне СМП;</w:t>
      </w:r>
    </w:p>
    <w:p w:rsidR="00785B44" w:rsidRDefault="00785B44" w:rsidP="00436148">
      <w:pPr>
        <w:pStyle w:val="a7"/>
        <w:numPr>
          <w:ilvl w:val="0"/>
          <w:numId w:val="30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4C5">
        <w:rPr>
          <w:rFonts w:ascii="Times New Roman" w:hAnsi="Times New Roman" w:cs="Times New Roman"/>
          <w:sz w:val="24"/>
          <w:szCs w:val="24"/>
        </w:rPr>
        <w:t>закрепить  потребность  к непрерывному профессиональному обучению и совершенствованию своих знаний  и  навыков  на  протяжении всей профессиональной деятельности;</w:t>
      </w:r>
    </w:p>
    <w:p w:rsidR="00436148" w:rsidRDefault="00436148" w:rsidP="00436148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C7334" w:rsidRDefault="001C7334" w:rsidP="00436148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E8024A">
        <w:rPr>
          <w:rFonts w:ascii="Times New Roman" w:eastAsia="Calibri" w:hAnsi="Times New Roman" w:cs="Times New Roman"/>
          <w:b/>
          <w:sz w:val="24"/>
          <w:szCs w:val="24"/>
        </w:rPr>
        <w:t>Лучевая терапия</w:t>
      </w: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1C7334" w:rsidRPr="001A783F" w:rsidRDefault="001C7334" w:rsidP="00436148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1134"/>
        <w:gridCol w:w="992"/>
        <w:gridCol w:w="1276"/>
        <w:gridCol w:w="992"/>
        <w:gridCol w:w="1418"/>
      </w:tblGrid>
      <w:tr w:rsidR="001A783F" w:rsidRPr="000A6773" w:rsidTr="001A783F">
        <w:trPr>
          <w:trHeight w:val="120"/>
        </w:trPr>
        <w:tc>
          <w:tcPr>
            <w:tcW w:w="567" w:type="dxa"/>
            <w:vMerge w:val="restart"/>
          </w:tcPr>
          <w:p w:rsidR="001A783F" w:rsidRPr="00F91EFB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80" w:type="dxa"/>
            <w:vMerge w:val="restart"/>
          </w:tcPr>
          <w:p w:rsidR="001A783F" w:rsidRPr="00F91EFB" w:rsidRDefault="001A783F" w:rsidP="005F5366">
            <w:pPr>
              <w:spacing w:after="0" w:line="240" w:lineRule="auto"/>
              <w:ind w:left="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занятия</w:t>
            </w:r>
          </w:p>
        </w:tc>
        <w:tc>
          <w:tcPr>
            <w:tcW w:w="4394" w:type="dxa"/>
            <w:gridSpan w:val="4"/>
          </w:tcPr>
          <w:p w:rsidR="001A783F" w:rsidRPr="00F91EFB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8" w:type="dxa"/>
            <w:vMerge w:val="restart"/>
          </w:tcPr>
          <w:p w:rsidR="001A783F" w:rsidRPr="00F91EFB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1A783F" w:rsidRPr="000A6773" w:rsidTr="001A783F">
        <w:trPr>
          <w:trHeight w:val="358"/>
        </w:trPr>
        <w:tc>
          <w:tcPr>
            <w:tcW w:w="567" w:type="dxa"/>
            <w:vMerge/>
          </w:tcPr>
          <w:p w:rsidR="001A783F" w:rsidRPr="000A6773" w:rsidRDefault="001A783F" w:rsidP="005F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A783F" w:rsidRPr="000A6773" w:rsidRDefault="001A783F" w:rsidP="005F5366">
            <w:pPr>
              <w:spacing w:after="0" w:line="240" w:lineRule="auto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276" w:type="dxa"/>
          </w:tcPr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1A783F" w:rsidRPr="002E2407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418" w:type="dxa"/>
            <w:vMerge/>
          </w:tcPr>
          <w:p w:rsidR="001A783F" w:rsidRPr="000A6773" w:rsidRDefault="001A783F" w:rsidP="005F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F7" w:rsidRPr="000A6773" w:rsidTr="00D157F7">
        <w:trPr>
          <w:trHeight w:val="333"/>
        </w:trPr>
        <w:tc>
          <w:tcPr>
            <w:tcW w:w="567" w:type="dxa"/>
          </w:tcPr>
          <w:p w:rsidR="00D157F7" w:rsidRPr="00F91EFB" w:rsidRDefault="00D157F7" w:rsidP="00D157F7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радиационной онкологии. О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радиологической службы в РК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F7" w:rsidRPr="000A6773" w:rsidTr="001A783F">
        <w:trPr>
          <w:trHeight w:val="273"/>
        </w:trPr>
        <w:tc>
          <w:tcPr>
            <w:tcW w:w="567" w:type="dxa"/>
          </w:tcPr>
          <w:p w:rsidR="00D157F7" w:rsidRPr="00F91EFB" w:rsidRDefault="00D157F7" w:rsidP="00D157F7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7F7" w:rsidRPr="000A6773" w:rsidTr="001A783F">
        <w:trPr>
          <w:trHeight w:val="273"/>
        </w:trPr>
        <w:tc>
          <w:tcPr>
            <w:tcW w:w="567" w:type="dxa"/>
          </w:tcPr>
          <w:p w:rsidR="00D157F7" w:rsidRPr="00F91EFB" w:rsidRDefault="00D157F7" w:rsidP="00D157F7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7F7" w:rsidRPr="000A6773" w:rsidTr="00D157F7">
        <w:trPr>
          <w:trHeight w:val="273"/>
        </w:trPr>
        <w:tc>
          <w:tcPr>
            <w:tcW w:w="567" w:type="dxa"/>
          </w:tcPr>
          <w:p w:rsidR="00D157F7" w:rsidRPr="00F91EFB" w:rsidRDefault="00D157F7" w:rsidP="00D157F7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 органов желудочно-кишечного тракта.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7F7" w:rsidRPr="000A6773" w:rsidTr="00D157F7">
        <w:trPr>
          <w:trHeight w:val="263"/>
        </w:trPr>
        <w:tc>
          <w:tcPr>
            <w:tcW w:w="567" w:type="dxa"/>
          </w:tcPr>
          <w:p w:rsidR="00D157F7" w:rsidRPr="00F91EFB" w:rsidRDefault="00D157F7" w:rsidP="00D157F7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малого таза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7F7" w:rsidRPr="000A6773" w:rsidTr="001A783F">
        <w:trPr>
          <w:trHeight w:val="263"/>
        </w:trPr>
        <w:tc>
          <w:tcPr>
            <w:tcW w:w="567" w:type="dxa"/>
          </w:tcPr>
          <w:p w:rsidR="00D157F7" w:rsidRPr="00F91EFB" w:rsidRDefault="00D157F7" w:rsidP="00D157F7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 опухолей костей, мягких тканей, кожи.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7F7" w:rsidRPr="000A6773" w:rsidTr="001A783F">
        <w:trPr>
          <w:trHeight w:val="254"/>
        </w:trPr>
        <w:tc>
          <w:tcPr>
            <w:tcW w:w="567" w:type="dxa"/>
          </w:tcPr>
          <w:p w:rsidR="00D157F7" w:rsidRPr="00F91EFB" w:rsidRDefault="00D157F7" w:rsidP="00D157F7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7F7" w:rsidRPr="000A6773" w:rsidTr="00D157F7">
        <w:trPr>
          <w:trHeight w:val="260"/>
        </w:trPr>
        <w:tc>
          <w:tcPr>
            <w:tcW w:w="567" w:type="dxa"/>
          </w:tcPr>
          <w:p w:rsidR="00D157F7" w:rsidRPr="00F91EFB" w:rsidRDefault="00D157F7" w:rsidP="00D157F7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7F7" w:rsidRPr="000A6773" w:rsidTr="001A783F">
        <w:trPr>
          <w:trHeight w:val="124"/>
        </w:trPr>
        <w:tc>
          <w:tcPr>
            <w:tcW w:w="567" w:type="dxa"/>
          </w:tcPr>
          <w:p w:rsidR="00D157F7" w:rsidRPr="000A6773" w:rsidRDefault="00D157F7" w:rsidP="00070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F7" w:rsidRPr="000A6773" w:rsidTr="001A783F">
        <w:trPr>
          <w:trHeight w:val="345"/>
        </w:trPr>
        <w:tc>
          <w:tcPr>
            <w:tcW w:w="567" w:type="dxa"/>
          </w:tcPr>
          <w:p w:rsidR="00D157F7" w:rsidRPr="000A6773" w:rsidRDefault="00D157F7" w:rsidP="00070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157F7" w:rsidRPr="000A6773" w:rsidRDefault="00D157F7" w:rsidP="00070CDE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157F7" w:rsidRPr="000A6773" w:rsidRDefault="00D157F7" w:rsidP="00070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1C7334" w:rsidRDefault="001C7334" w:rsidP="001C7334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83F" w:rsidRDefault="001A783F" w:rsidP="001C7334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83F" w:rsidRDefault="001A783F" w:rsidP="001C7334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01D" w:rsidRPr="003D68DC" w:rsidRDefault="003D68DC" w:rsidP="00436148">
      <w:p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D7">
        <w:rPr>
          <w:rFonts w:ascii="Times New Roman" w:hAnsi="Times New Roman" w:cs="Times New Roman"/>
          <w:b/>
          <w:sz w:val="24"/>
          <w:szCs w:val="24"/>
        </w:rPr>
        <w:t>График са</w:t>
      </w:r>
      <w:r w:rsidR="00962B0C">
        <w:rPr>
          <w:rFonts w:ascii="Times New Roman" w:hAnsi="Times New Roman" w:cs="Times New Roman"/>
          <w:b/>
          <w:sz w:val="24"/>
          <w:szCs w:val="24"/>
        </w:rPr>
        <w:t>мостоятельной работы слушателей.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8505"/>
        <w:gridCol w:w="1418"/>
      </w:tblGrid>
      <w:tr w:rsidR="0060401D" w:rsidRPr="000A6773" w:rsidTr="001A783F">
        <w:trPr>
          <w:trHeight w:val="235"/>
        </w:trPr>
        <w:tc>
          <w:tcPr>
            <w:tcW w:w="709" w:type="dxa"/>
          </w:tcPr>
          <w:p w:rsidR="0060401D" w:rsidRPr="00436148" w:rsidRDefault="0060401D" w:rsidP="00436148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6148" w:rsidRPr="00436148" w:rsidRDefault="00436148" w:rsidP="00436148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60401D" w:rsidRPr="000A6773" w:rsidRDefault="0060401D" w:rsidP="00436148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СРС </w:t>
            </w:r>
          </w:p>
          <w:p w:rsidR="0060401D" w:rsidRPr="000A6773" w:rsidRDefault="0060401D" w:rsidP="00436148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0401D" w:rsidRPr="000A6773" w:rsidRDefault="0060401D" w:rsidP="00436148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</w:tcPr>
          <w:p w:rsidR="0060401D" w:rsidRPr="00DE75CA" w:rsidRDefault="0060401D" w:rsidP="00436148">
            <w:pPr>
              <w:tabs>
                <w:tab w:val="left" w:pos="275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0401D" w:rsidRPr="000A6773" w:rsidTr="001A783F">
        <w:trPr>
          <w:trHeight w:val="323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процедур лучевой терапии у больных злокачественными новообразованиями отдельных локализации.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Опухоли головы и шеи</w:t>
            </w:r>
            <w:r w:rsidR="00D1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(рак полости рта, верхней и нижней челюсти, глотки, гортани, щитовидной железы)</w:t>
            </w:r>
            <w:proofErr w:type="gram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ак легкого. Рак пищевода. Рак желудка. Рак прямой кишки. Рак молочной железы. Рак кожи. Саркомы мягких тканей. Опухоли опорно-двигательного аппарата. Рак шейки и тела матки, мочевого пузыря, предстательной железы, опухолей яичка и почки. Опухоли головного мозга. Злокачественные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. Опухоли у детей.</w:t>
            </w:r>
          </w:p>
        </w:tc>
        <w:tc>
          <w:tcPr>
            <w:tcW w:w="1418" w:type="dxa"/>
          </w:tcPr>
          <w:p w:rsidR="0060401D" w:rsidRPr="00D157F7" w:rsidRDefault="00D157F7" w:rsidP="00C61FFF">
            <w:pPr>
              <w:tabs>
                <w:tab w:val="left" w:pos="2758"/>
              </w:tabs>
              <w:spacing w:after="0" w:line="240" w:lineRule="auto"/>
              <w:ind w:left="-570" w:right="323"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01D" w:rsidRPr="000A6773" w:rsidTr="001A783F">
        <w:trPr>
          <w:trHeight w:val="375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Участие в консилиумах сложных больных.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лучевой терапии при ряде злокачественных новообразованиях.</w:t>
            </w:r>
          </w:p>
        </w:tc>
        <w:tc>
          <w:tcPr>
            <w:tcW w:w="1418" w:type="dxa"/>
          </w:tcPr>
          <w:p w:rsidR="0060401D" w:rsidRPr="00D157F7" w:rsidRDefault="00D157F7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01D" w:rsidRPr="000A6773" w:rsidTr="001A783F">
        <w:trPr>
          <w:trHeight w:val="314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научных и практических конференциях. Патологоанатомических конференциях при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конференции в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, Ученном Совете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, специализированном Совете по защите диссертаций Д 09.11.01</w:t>
            </w:r>
          </w:p>
        </w:tc>
        <w:tc>
          <w:tcPr>
            <w:tcW w:w="1418" w:type="dxa"/>
          </w:tcPr>
          <w:p w:rsidR="0060401D" w:rsidRPr="00D157F7" w:rsidRDefault="00D157F7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01D" w:rsidRPr="000A6773" w:rsidTr="001A783F">
        <w:trPr>
          <w:trHeight w:val="296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библиотеке и в Интернете 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Современная радиационная и клиническая онкология в лечении злокачественных опухолей. Новые тенденции в развитии.</w:t>
            </w:r>
          </w:p>
        </w:tc>
        <w:tc>
          <w:tcPr>
            <w:tcW w:w="1418" w:type="dxa"/>
          </w:tcPr>
          <w:p w:rsidR="0060401D" w:rsidRPr="00D157F7" w:rsidRDefault="00D157F7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01D" w:rsidRPr="000A6773" w:rsidTr="001A783F">
        <w:trPr>
          <w:trHeight w:val="296"/>
        </w:trPr>
        <w:tc>
          <w:tcPr>
            <w:tcW w:w="709" w:type="dxa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Подготовка таблиц слайдов</w:t>
            </w:r>
          </w:p>
        </w:tc>
        <w:tc>
          <w:tcPr>
            <w:tcW w:w="8505" w:type="dxa"/>
          </w:tcPr>
          <w:p w:rsidR="0060401D" w:rsidRPr="00B36E8A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в лучевой терапии онкологических заболеваний. </w:t>
            </w:r>
          </w:p>
        </w:tc>
        <w:tc>
          <w:tcPr>
            <w:tcW w:w="1418" w:type="dxa"/>
          </w:tcPr>
          <w:p w:rsidR="0060401D" w:rsidRPr="00D157F7" w:rsidRDefault="00D157F7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01D" w:rsidRPr="00436148" w:rsidTr="001A783F">
        <w:trPr>
          <w:trHeight w:val="384"/>
        </w:trPr>
        <w:tc>
          <w:tcPr>
            <w:tcW w:w="13041" w:type="dxa"/>
            <w:gridSpan w:val="3"/>
          </w:tcPr>
          <w:p w:rsidR="0060401D" w:rsidRPr="00436148" w:rsidRDefault="0060401D" w:rsidP="00C61FF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0401D" w:rsidRPr="00D157F7" w:rsidRDefault="00D157F7" w:rsidP="00C61FF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lastRenderedPageBreak/>
        <w:t xml:space="preserve">работа в классах, оснащенных компьютерами </w:t>
      </w:r>
    </w:p>
    <w:p w:rsidR="00C354BE" w:rsidRPr="00D642D7" w:rsidRDefault="00C354BE" w:rsidP="00436148">
      <w:pPr>
        <w:numPr>
          <w:ilvl w:val="0"/>
          <w:numId w:val="40"/>
        </w:numPr>
        <w:tabs>
          <w:tab w:val="left" w:pos="87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436148" w:rsidRDefault="00436148" w:rsidP="00436148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BE" w:rsidRPr="00D642D7" w:rsidRDefault="00C354BE" w:rsidP="00436148">
      <w:pPr>
        <w:tabs>
          <w:tab w:val="left" w:pos="8747"/>
        </w:tabs>
        <w:spacing w:after="0" w:line="240" w:lineRule="auto"/>
        <w:ind w:left="3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42D7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C354BE" w:rsidRPr="00D642D7" w:rsidRDefault="00C354BE" w:rsidP="0043614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2D7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D642D7">
        <w:rPr>
          <w:rFonts w:ascii="Times New Roman" w:eastAsia="Times New Roman" w:hAnsi="Times New Roman" w:cs="Times New Roman"/>
          <w:sz w:val="24"/>
          <w:szCs w:val="24"/>
        </w:rPr>
        <w:t>: 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</w:p>
    <w:p w:rsidR="00C354BE" w:rsidRPr="00D642D7" w:rsidRDefault="00C354BE" w:rsidP="00436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D642D7">
        <w:rPr>
          <w:rFonts w:ascii="Times New Roman" w:hAnsi="Times New Roman" w:cs="Times New Roman"/>
          <w:b/>
          <w:sz w:val="24"/>
          <w:szCs w:val="24"/>
          <w:lang w:val="ru"/>
        </w:rPr>
        <w:t>Правила внутреннего распорядка.</w:t>
      </w:r>
    </w:p>
    <w:p w:rsidR="00C354BE" w:rsidRPr="00D642D7" w:rsidRDefault="00C354BE" w:rsidP="0043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642D7">
        <w:rPr>
          <w:rFonts w:ascii="Times New Roman" w:hAnsi="Times New Roman" w:cs="Times New Roman"/>
          <w:sz w:val="24"/>
          <w:szCs w:val="24"/>
          <w:lang w:val="ru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C354BE" w:rsidRPr="00D642D7" w:rsidRDefault="00C354BE" w:rsidP="0043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642D7">
        <w:rPr>
          <w:rFonts w:ascii="Times New Roman" w:hAnsi="Times New Roman" w:cs="Times New Roman"/>
          <w:sz w:val="24"/>
          <w:szCs w:val="24"/>
          <w:lang w:val="ru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8.30-9.20 (50 минут)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пара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027B0B" w:rsidRDefault="00027B0B" w:rsidP="0002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027B0B" w:rsidRDefault="00027B0B" w:rsidP="00027B0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D157F7" w:rsidRDefault="00D157F7" w:rsidP="00027B0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157F7" w:rsidRDefault="00D157F7" w:rsidP="00027B0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71FCD" w:rsidRPr="00027B0B" w:rsidRDefault="00271FCD" w:rsidP="00271FCD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354BE" w:rsidRPr="00D642D7" w:rsidRDefault="00C354BE" w:rsidP="00271FCD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D642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" w:eastAsia="ru-RU"/>
        </w:rPr>
        <w:lastRenderedPageBreak/>
        <w:t>Критерии и правила оценки.</w:t>
      </w:r>
    </w:p>
    <w:p w:rsidR="00C354BE" w:rsidRPr="00D642D7" w:rsidRDefault="00C354BE" w:rsidP="00436148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</w:pPr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Итоговый контроль: зачет </w:t>
      </w:r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 xml:space="preserve">виде тестовых заданий и устное собеседование. </w:t>
      </w:r>
    </w:p>
    <w:p w:rsidR="00C354BE" w:rsidRPr="00D642D7" w:rsidRDefault="00C354BE" w:rsidP="00436148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 xml:space="preserve">Критерии знаний определяется оценками </w:t>
      </w:r>
      <w:proofErr w:type="spellStart"/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балльно</w:t>
      </w:r>
      <w:proofErr w:type="spellEnd"/>
      <w:r w:rsidRPr="00D64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-рейтинговой буквенной системы:</w:t>
      </w:r>
    </w:p>
    <w:p w:rsidR="00C354BE" w:rsidRPr="00D642D7" w:rsidRDefault="00C354BE" w:rsidP="00436148">
      <w:pPr>
        <w:widowControl w:val="0"/>
        <w:tabs>
          <w:tab w:val="left" w:pos="426"/>
        </w:tabs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4BE" w:rsidRDefault="00C354BE" w:rsidP="00436148">
      <w:pPr>
        <w:widowControl w:val="0"/>
        <w:spacing w:after="0" w:line="240" w:lineRule="auto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2D7"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оценок:</w:t>
      </w:r>
    </w:p>
    <w:p w:rsidR="006B2647" w:rsidRPr="00D642D7" w:rsidRDefault="006B2647" w:rsidP="00436148">
      <w:pPr>
        <w:widowControl w:val="0"/>
        <w:spacing w:after="0" w:line="240" w:lineRule="auto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2835"/>
        <w:gridCol w:w="3686"/>
      </w:tblGrid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BE" w:rsidRPr="00D642D7" w:rsidRDefault="00C354BE" w:rsidP="0043614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4BE" w:rsidRPr="00D642D7" w:rsidTr="00616C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BE" w:rsidRPr="00D642D7" w:rsidRDefault="00C354BE" w:rsidP="0043614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2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C354BE" w:rsidRDefault="00C354BE" w:rsidP="00436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BE" w:rsidRDefault="00C354BE" w:rsidP="00436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172A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 и дополнительная литература:</w:t>
      </w:r>
    </w:p>
    <w:p w:rsidR="00C354BE" w:rsidRPr="00830EE0" w:rsidRDefault="00C354BE" w:rsidP="00436148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</w:t>
      </w:r>
      <w:r w:rsidRPr="00830EE0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Лучевая терапия в амбулаторных условиях. Алиев Б.М. Ташкент, 1989 г. стр.186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Основы клинической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топометрии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в онкологии.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Бальтер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С.А. Медицина, 1986 г. стр. 254 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Детская онкологическая радиология.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Голдобенко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Г.В., Дурнов Л.А.,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Абдрахманов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Ж.Н. Алматы, 2001 г. стр. 245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Клиническая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рентгенорадиология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под ред. акад.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Зендгенидзе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Г.А. Медицина, 1985 г. стр. 492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Медицинская физика. Костылев В.А., Наркевич Б.Я. Медицина, 2008 г. стр. 459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Медицинская радиология: основы лучевой терапии (для вузов, 2-е издание) 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Линденбратен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Л.Д.,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Королюк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И.П. Медицина, 2000 г.       стр. 671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Лучевая терапия в лечении рака. 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Chapman &amp; Hall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Medikal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2000 </w:t>
      </w:r>
      <w:r w:rsidRPr="001A783F">
        <w:rPr>
          <w:rFonts w:ascii="Times New Roman" w:eastAsia="Calibri" w:hAnsi="Times New Roman" w:cs="Times New Roman"/>
          <w:sz w:val="24"/>
          <w:szCs w:val="24"/>
        </w:rPr>
        <w:t>г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338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Лучевая  терапия  злокачественных опухолей. Руководство для врачей  под ред. проф.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Кисилевой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Е.С. Медицина, 1996 г. стр. 461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Дистанционная гамма-терапия злокачественных опухолей.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Рудерман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А.И.,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Вайнберг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М.Ш.,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Жолкивер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К.И. Медицина, 1977 г. стр. 239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Лучевая терапия, том 2. Труфанов Г.Е., Асатурян М.А., Жаринов Г.М. ГЭОТАР, 2007 г. стр. 187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Терапевтическая радиология. Руководство для врачей  под ред.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Цыба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 А.Ф.,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Мардынского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Ю.С. ООО "МК", 2010 г. стр. 552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Основы лучевой терапии. Дистанционная радиотерапия.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Фотина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И.Е. Изд-во Томского политехнического университета, 2010 г, стр. 104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Лучевая  терапия в детской онкологии (перевод с англ. Щербенко О.И.) Эдвард К., Гальперин Н.С., Луис С.,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Констайн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, Нэнси Дж.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Тарбел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>, Ларри Е., Кан. Москва, 1999 г. стр. 287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Principles and Practice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of  Radiation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Oncology , 5-rd Edition. Carlos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A.Perez</w:t>
      </w:r>
      <w:proofErr w:type="spellEnd"/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Cuther</w:t>
      </w:r>
      <w:proofErr w:type="spellEnd"/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W.Brady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Lippincott-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Roven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2010.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Handbook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of  Evidence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Based Radiation Oncology, 2-nd Edition.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Erik  K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Hansen, Mack Roach. Springer</w:t>
      </w:r>
      <w:r w:rsidRPr="001A783F"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1A783F" w:rsidRPr="001A783F" w:rsidRDefault="001A783F" w:rsidP="001A783F">
      <w:pPr>
        <w:numPr>
          <w:ilvl w:val="0"/>
          <w:numId w:val="38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</w:rPr>
        <w:t>и.о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</w:rPr>
        <w:t>. Министра здравоохранения Республики Казахстан от 10 января 2014 года № 16</w:t>
      </w:r>
      <w:proofErr w:type="gramStart"/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proofErr w:type="gramEnd"/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 внесении изменения и дополнений в приказ 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</w:rPr>
        <w:t>и.о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</w:rPr>
        <w:t>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1A783F" w:rsidRPr="001A783F" w:rsidRDefault="001A783F" w:rsidP="001A783F">
      <w:p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783F" w:rsidRPr="001A783F" w:rsidRDefault="001A783F" w:rsidP="001A783F">
      <w:p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A783F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1A783F" w:rsidRPr="001A783F" w:rsidRDefault="001A783F" w:rsidP="001A783F">
      <w:p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Периодические протоколы диагностики и лечения злокачественных новообразований, Алматы 2012г. с. 325- 377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Клинические рекомендации ESTRO-2012 Клинические рекомендации ASTRO-2010.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American Society for Therapeutic Radiology and Oncology Consensus Panel. Consensus statement: guidelines for PSA following radiation therapy.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Int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Radiat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Oncol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Biol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Phys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1997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;37:1035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–41.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О радиационной безопасности населения: </w:t>
      </w:r>
      <w:r w:rsidRPr="001A783F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1A783F">
        <w:rPr>
          <w:rFonts w:ascii="Times New Roman" w:eastAsia="Calibri" w:hAnsi="Times New Roman" w:cs="Times New Roman"/>
          <w:sz w:val="24"/>
          <w:szCs w:val="24"/>
        </w:rPr>
        <w:t>акон Республики Казахстан от 23.04 1998 года № 219-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//Закон.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Клинические рекомендации Европейского общества лучевых терапевтов //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ESTRO</w:t>
      </w:r>
      <w:r w:rsidRPr="001A783F">
        <w:rPr>
          <w:rFonts w:ascii="Times New Roman" w:eastAsia="Calibri" w:hAnsi="Times New Roman" w:cs="Times New Roman"/>
          <w:sz w:val="24"/>
          <w:szCs w:val="24"/>
        </w:rPr>
        <w:t>. – 2012, 2013 гг</w:t>
      </w:r>
      <w:r w:rsidRPr="001A783F">
        <w:rPr>
          <w:rFonts w:ascii="Times New Roman" w:eastAsia="Calibri" w:hAnsi="Times New Roman" w:cs="Times New Roman"/>
          <w:sz w:val="24"/>
          <w:szCs w:val="24"/>
          <w:u w:val="single"/>
        </w:rPr>
        <w:t>.(</w:t>
      </w:r>
      <w:hyperlink r:id="rId9" w:history="1"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://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estro</w:t>
        </w:r>
        <w:proofErr w:type="spellEnd"/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org</w:t>
        </w:r>
      </w:hyperlink>
      <w:r w:rsidRPr="001A78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Клинические рекомендации Американского общества  лучевых терапевтов //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STRO</w:t>
      </w:r>
      <w:r w:rsidRPr="001A783F">
        <w:rPr>
          <w:rFonts w:ascii="Times New Roman" w:eastAsia="Calibri" w:hAnsi="Times New Roman" w:cs="Times New Roman"/>
          <w:sz w:val="24"/>
          <w:szCs w:val="24"/>
        </w:rPr>
        <w:t>. – 2011, 2012. (</w:t>
      </w:r>
      <w:r w:rsidRPr="001A78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https</w:t>
      </w:r>
      <w:r w:rsidRPr="001A783F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hyperlink r:id="rId10" w:history="1"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astro</w:t>
        </w:r>
        <w:proofErr w:type="spellEnd"/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org</w:t>
        </w:r>
      </w:hyperlink>
      <w:r w:rsidRPr="001A78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Клиническое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A783F">
        <w:rPr>
          <w:rFonts w:ascii="Times New Roman" w:eastAsia="Calibri" w:hAnsi="Times New Roman" w:cs="Times New Roman"/>
          <w:sz w:val="24"/>
          <w:szCs w:val="24"/>
        </w:rPr>
        <w:t>руководство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A783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NCCN 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//</w:t>
      </w:r>
      <w:r w:rsidRPr="001A783F">
        <w:rPr>
          <w:rFonts w:ascii="Times New Roman" w:eastAsia="Calibri" w:hAnsi="Times New Roman" w:cs="Times New Roman"/>
          <w:sz w:val="24"/>
          <w:szCs w:val="24"/>
          <w:lang w:val="lv-LV"/>
        </w:rPr>
        <w:t>Clinical Practice Guidelines in Oncology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-</w:t>
      </w:r>
      <w:r w:rsidRPr="001A783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Version 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1A783F">
        <w:rPr>
          <w:rFonts w:ascii="Times New Roman" w:eastAsia="Calibri" w:hAnsi="Times New Roman" w:cs="Times New Roman"/>
          <w:sz w:val="24"/>
          <w:szCs w:val="24"/>
          <w:lang w:val="lv-LV"/>
        </w:rPr>
        <w:t>.2012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(</w:t>
      </w:r>
      <w:hyperlink r:id="rId11" w:history="1">
        <w:r w:rsidRPr="001A783F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http://www.nccn.org/default.aspx</w:t>
        </w:r>
      </w:hyperlink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Костылев В.А., Наркевич Б.Я. Медицинская физика. – М.: Москва, 2008. – С.126-155.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Малаховский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В.Н., Труфанов Г.Е.  Радиационная безопасность при проведении лучевой терапии //Учебно-методическое пособие для врачей. - 2011.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</w:rPr>
        <w:t>Нормы радиационной безопасности (НРБ-99) //</w:t>
      </w:r>
      <w:r w:rsidRPr="001A783F">
        <w:rPr>
          <w:rFonts w:ascii="Times New Roman" w:eastAsia="Calibri" w:hAnsi="Times New Roman" w:cs="Times New Roman"/>
          <w:sz w:val="24"/>
          <w:szCs w:val="24"/>
        </w:rPr>
        <w:t>Обеспечение радиационной безопасности в медицинских радиологических учреждениях. –9 декабря 1999 г. № 10.</w:t>
      </w:r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 (пункты 2, 6, 11, 15).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>Обеспечение качества в лучевой терапии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//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</w:rPr>
        <w:t>есп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прак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</w:rPr>
        <w:t>. – Алматы, Казахстан, 23-26 сентября 2002 г.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Санитарно-эпидемиологические требования к объектам здравоохранения //Постановление Правительства Республики Казахстан от 17 января 2012 года № 87.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</w:rPr>
        <w:t xml:space="preserve"> Санитарно-эпидемиологические требования к обеспечению радиационной безопасности от 3 февраля 2012 года № 202.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American Joint Committee on Cancer (AJCC). AJCC Cancer Staging Manual, 7th ed. Edge S.B., Byrd D.R., Carducci M.A. et al.,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eds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. New York: Springer; 2009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Arno J.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Mundt</w:t>
      </w:r>
      <w:proofErr w:type="spellEnd"/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 John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Roeske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//Intensity Modulated Radiation Therapy. A Clinical Perspective. – Hamilton • London2010.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 xml:space="preserve">Carlos A. Perez, 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Cuther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W. </w:t>
      </w:r>
      <w:proofErr w:type="gram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Brady  /</w:t>
      </w:r>
      <w:proofErr w:type="gram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/Principles and Practice of Radiation Oncology. – 5-rd Edition, Lippincott-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Roven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2010.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Clifford K.S., Chao O. //Practical essentials of IMRT. – 2-nd edition, Lippincott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Williams&amp;Wilkins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– 2010.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Eisenhauer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Therasse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Bogaerts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 et al.  New response evaluation criteria in solid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tumours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: Revised RECIST guideline (version 1.1) //European journal of cancer. – V. 45</w:t>
      </w:r>
      <w:r w:rsidRPr="001A783F">
        <w:rPr>
          <w:rFonts w:ascii="Times New Roman" w:eastAsia="Calibri" w:hAnsi="Times New Roman" w:cs="Times New Roman"/>
          <w:sz w:val="24"/>
          <w:szCs w:val="24"/>
        </w:rPr>
        <w:t>ю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P. 228-247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Eric K. Hansen, Mack Roach //Handbook of Evidence. Based Radiation Oncology. – 2nd Edition. – Springer, 2010.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Ed. C. Percy, V. van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Holten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C. Muir. International Classification of Diseases for Oncology //Second Edition. - World Health Organization. – Geneva, 1990.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left" w:pos="1065"/>
          <w:tab w:val="num" w:pos="1429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James D. Cox, Joe Y. Chang, </w:t>
      </w:r>
      <w:proofErr w:type="spell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Ritsuko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Komaki  Image</w:t>
      </w:r>
      <w:proofErr w:type="gram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-Guided  Radiotherapy of Lung Cancer. – </w:t>
      </w:r>
      <w:proofErr w:type="spellStart"/>
      <w:proofErr w:type="gramStart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Informa</w:t>
      </w:r>
      <w:proofErr w:type="spell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Healthcare</w:t>
      </w:r>
      <w:proofErr w:type="gramEnd"/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New York-London, 2008.  –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 p.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Meyer J.L., </w:t>
      </w:r>
      <w:proofErr w:type="spellStart"/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Hinkelbein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W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 </w:t>
      </w:r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IMRT, IGRT, SBRT – Advances in the Treatment Planning and Radiotherapy. -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Karger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AG, P.O. Box, CH-4009 Basel (Switzerland), 2007.–437 p.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Practical Guide to EORTC Studies. – 1996. – P.71-72 (</w:t>
      </w:r>
      <w:r w:rsidRPr="001A78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http://www.eortc.be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)Prescriding, Recording, and Reporting Photon Beam Therapy //ICRU Report 50 (</w:t>
      </w:r>
      <w:r w:rsidRPr="001A783F">
        <w:rPr>
          <w:rFonts w:ascii="Times New Roman" w:eastAsia="Calibri" w:hAnsi="Times New Roman" w:cs="Times New Roman"/>
          <w:sz w:val="24"/>
          <w:szCs w:val="24"/>
        </w:rPr>
        <w:t>МКРЕ</w:t>
      </w: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50).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Report of the IMRT Collaborative Working Group //Int. J. Radiation Oncology Biology Physics. – 2001. – V.51. – P. 880-914.  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RTOG (</w:t>
      </w:r>
      <w:hyperlink r:id="rId12" w:history="1">
        <w:r w:rsidRPr="001A783F">
          <w:rPr>
            <w:rStyle w:val="a9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http://www.rtog.org</w:t>
        </w:r>
      </w:hyperlink>
      <w:r w:rsidRPr="001A783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Th.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Bortfeld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R. Schmidt-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Ullrich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W. De </w:t>
      </w:r>
      <w:proofErr w:type="spell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Neve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D. </w:t>
      </w:r>
      <w:proofErr w:type="spellStart"/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E.Wazer</w:t>
      </w:r>
      <w:proofErr w:type="spell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Image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-Guided IMRT.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–  Springer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>, 2006. – 460 p.</w:t>
      </w:r>
    </w:p>
    <w:p w:rsidR="001A783F" w:rsidRPr="001A783F" w:rsidRDefault="001A783F" w:rsidP="001A783F">
      <w:pPr>
        <w:numPr>
          <w:ilvl w:val="0"/>
          <w:numId w:val="44"/>
        </w:numPr>
        <w:tabs>
          <w:tab w:val="num" w:pos="333"/>
          <w:tab w:val="left" w:pos="1065"/>
          <w:tab w:val="num" w:pos="1276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78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Transition from 2-D Radiotherapy to 3-D Conformal and Intensity Modulated Radiotherapy. – IAEA. – 2008. </w:t>
      </w:r>
    </w:p>
    <w:p w:rsidR="00D157F7" w:rsidRPr="0087629B" w:rsidRDefault="00D157F7" w:rsidP="001A783F">
      <w:p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79E1" w:rsidRPr="001A783F" w:rsidRDefault="001A783F" w:rsidP="001A783F">
      <w:pPr>
        <w:tabs>
          <w:tab w:val="left" w:pos="1065"/>
        </w:tabs>
        <w:spacing w:after="0" w:line="240" w:lineRule="auto"/>
        <w:ind w:left="25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Наряду с приведенными источниками необходимо пользоваться периодической научной литературой и </w:t>
      </w:r>
      <w:proofErr w:type="gramStart"/>
      <w:r w:rsidRPr="001A783F">
        <w:rPr>
          <w:rFonts w:ascii="Times New Roman" w:eastAsia="Calibri" w:hAnsi="Times New Roman" w:cs="Times New Roman"/>
          <w:sz w:val="24"/>
          <w:szCs w:val="24"/>
        </w:rPr>
        <w:t>интернет-источниками</w:t>
      </w:r>
      <w:proofErr w:type="gramEnd"/>
      <w:r w:rsidRPr="001A783F">
        <w:rPr>
          <w:rFonts w:ascii="Times New Roman" w:eastAsia="Calibri" w:hAnsi="Times New Roman" w:cs="Times New Roman"/>
          <w:sz w:val="24"/>
          <w:szCs w:val="24"/>
        </w:rPr>
        <w:t xml:space="preserve"> по изучаемой дисциплине. </w:t>
      </w:r>
    </w:p>
    <w:sectPr w:rsidR="00FF79E1" w:rsidRPr="001A783F" w:rsidSect="001A783F">
      <w:pgSz w:w="16838" w:h="11906" w:orient="landscape"/>
      <w:pgMar w:top="1134" w:right="67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5F" w:rsidRDefault="00E02C5F" w:rsidP="00EC2A0B">
      <w:pPr>
        <w:spacing w:after="0" w:line="240" w:lineRule="auto"/>
      </w:pPr>
      <w:r>
        <w:separator/>
      </w:r>
    </w:p>
  </w:endnote>
  <w:endnote w:type="continuationSeparator" w:id="0">
    <w:p w:rsidR="00E02C5F" w:rsidRDefault="00E02C5F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5F" w:rsidRDefault="00E02C5F" w:rsidP="00EC2A0B">
      <w:pPr>
        <w:spacing w:after="0" w:line="240" w:lineRule="auto"/>
      </w:pPr>
      <w:r>
        <w:separator/>
      </w:r>
    </w:p>
  </w:footnote>
  <w:footnote w:type="continuationSeparator" w:id="0">
    <w:p w:rsidR="00E02C5F" w:rsidRDefault="00E02C5F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C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841BE"/>
    <w:multiLevelType w:val="hybridMultilevel"/>
    <w:tmpl w:val="BDEEF0E4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C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8C4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374662"/>
    <w:multiLevelType w:val="hybridMultilevel"/>
    <w:tmpl w:val="ABD23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CC52D6"/>
    <w:multiLevelType w:val="hybridMultilevel"/>
    <w:tmpl w:val="4354648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4C6689"/>
    <w:multiLevelType w:val="hybridMultilevel"/>
    <w:tmpl w:val="B4AC9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1783"/>
    <w:multiLevelType w:val="hybridMultilevel"/>
    <w:tmpl w:val="443043F6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FB44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0E4807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AE6C98"/>
    <w:multiLevelType w:val="hybridMultilevel"/>
    <w:tmpl w:val="A51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364E5"/>
    <w:multiLevelType w:val="hybridMultilevel"/>
    <w:tmpl w:val="0964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B3BB9"/>
    <w:multiLevelType w:val="hybridMultilevel"/>
    <w:tmpl w:val="DC70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41FAF"/>
    <w:multiLevelType w:val="hybridMultilevel"/>
    <w:tmpl w:val="0F7E92F4"/>
    <w:lvl w:ilvl="0" w:tplc="21EA8F7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D1D6E43"/>
    <w:multiLevelType w:val="hybridMultilevel"/>
    <w:tmpl w:val="3CB200D0"/>
    <w:lvl w:ilvl="0" w:tplc="89783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1A56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1750D"/>
    <w:multiLevelType w:val="hybridMultilevel"/>
    <w:tmpl w:val="95EE620E"/>
    <w:lvl w:ilvl="0" w:tplc="4FB443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1BCC"/>
    <w:multiLevelType w:val="hybridMultilevel"/>
    <w:tmpl w:val="19AAD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EA113D"/>
    <w:multiLevelType w:val="hybridMultilevel"/>
    <w:tmpl w:val="A284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481696"/>
    <w:multiLevelType w:val="hybridMultilevel"/>
    <w:tmpl w:val="44AC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063C1"/>
    <w:multiLevelType w:val="hybridMultilevel"/>
    <w:tmpl w:val="82EC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E1A22"/>
    <w:multiLevelType w:val="hybridMultilevel"/>
    <w:tmpl w:val="6EA8A91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48C16ABC"/>
    <w:multiLevelType w:val="hybridMultilevel"/>
    <w:tmpl w:val="F7D0AF26"/>
    <w:lvl w:ilvl="0" w:tplc="4FB44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E96556"/>
    <w:multiLevelType w:val="hybridMultilevel"/>
    <w:tmpl w:val="13FC18D0"/>
    <w:lvl w:ilvl="0" w:tplc="68342C0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51667E34"/>
    <w:multiLevelType w:val="hybridMultilevel"/>
    <w:tmpl w:val="EB34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56902"/>
    <w:multiLevelType w:val="hybridMultilevel"/>
    <w:tmpl w:val="7F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A7A58"/>
    <w:multiLevelType w:val="hybridMultilevel"/>
    <w:tmpl w:val="B8D2C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650"/>
    <w:multiLevelType w:val="hybridMultilevel"/>
    <w:tmpl w:val="A424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826FD"/>
    <w:multiLevelType w:val="hybridMultilevel"/>
    <w:tmpl w:val="2322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754B"/>
    <w:multiLevelType w:val="hybridMultilevel"/>
    <w:tmpl w:val="2156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30591"/>
    <w:multiLevelType w:val="hybridMultilevel"/>
    <w:tmpl w:val="79FE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B381E"/>
    <w:multiLevelType w:val="hybridMultilevel"/>
    <w:tmpl w:val="44BE8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B69FE"/>
    <w:multiLevelType w:val="hybridMultilevel"/>
    <w:tmpl w:val="E7368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D3F4DBA"/>
    <w:multiLevelType w:val="hybridMultilevel"/>
    <w:tmpl w:val="9FD89186"/>
    <w:lvl w:ilvl="0" w:tplc="7E422AA6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C22C6"/>
    <w:multiLevelType w:val="multilevel"/>
    <w:tmpl w:val="04190021"/>
    <w:lvl w:ilvl="0">
      <w:start w:val="1"/>
      <w:numFmt w:val="bullet"/>
      <w:lvlText w:val=""/>
      <w:lvlJc w:val="left"/>
      <w:pPr>
        <w:ind w:left="112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6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3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7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30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34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37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4156" w:hanging="360"/>
      </w:pPr>
      <w:rPr>
        <w:rFonts w:ascii="Symbol" w:hAnsi="Symbol" w:hint="default"/>
      </w:rPr>
    </w:lvl>
  </w:abstractNum>
  <w:abstractNum w:abstractNumId="38">
    <w:nsid w:val="77FE2901"/>
    <w:multiLevelType w:val="hybridMultilevel"/>
    <w:tmpl w:val="9154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D7A10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"/>
  </w:num>
  <w:num w:numId="4">
    <w:abstractNumId w:val="3"/>
  </w:num>
  <w:num w:numId="5">
    <w:abstractNumId w:val="15"/>
  </w:num>
  <w:num w:numId="6">
    <w:abstractNumId w:val="31"/>
  </w:num>
  <w:num w:numId="7">
    <w:abstractNumId w:val="10"/>
  </w:num>
  <w:num w:numId="8">
    <w:abstractNumId w:val="0"/>
  </w:num>
  <w:num w:numId="9">
    <w:abstractNumId w:val="37"/>
  </w:num>
  <w:num w:numId="10">
    <w:abstractNumId w:val="20"/>
  </w:num>
  <w:num w:numId="11">
    <w:abstractNumId w:val="16"/>
  </w:num>
  <w:num w:numId="12">
    <w:abstractNumId w:val="1"/>
  </w:num>
  <w:num w:numId="13">
    <w:abstractNumId w:val="7"/>
  </w:num>
  <w:num w:numId="14">
    <w:abstractNumId w:val="23"/>
  </w:num>
  <w:num w:numId="15">
    <w:abstractNumId w:val="29"/>
  </w:num>
  <w:num w:numId="16">
    <w:abstractNumId w:val="4"/>
  </w:num>
  <w:num w:numId="17">
    <w:abstractNumId w:val="21"/>
  </w:num>
  <w:num w:numId="18">
    <w:abstractNumId w:val="5"/>
  </w:num>
  <w:num w:numId="19">
    <w:abstractNumId w:val="27"/>
  </w:num>
  <w:num w:numId="20">
    <w:abstractNumId w:val="18"/>
  </w:num>
  <w:num w:numId="21">
    <w:abstractNumId w:val="33"/>
  </w:num>
  <w:num w:numId="22">
    <w:abstractNumId w:val="12"/>
  </w:num>
  <w:num w:numId="23">
    <w:abstractNumId w:val="11"/>
  </w:num>
  <w:num w:numId="24">
    <w:abstractNumId w:val="28"/>
  </w:num>
  <w:num w:numId="25">
    <w:abstractNumId w:val="6"/>
  </w:num>
  <w:num w:numId="26">
    <w:abstractNumId w:val="25"/>
  </w:num>
  <w:num w:numId="27">
    <w:abstractNumId w:val="34"/>
  </w:num>
  <w:num w:numId="28">
    <w:abstractNumId w:val="8"/>
  </w:num>
  <w:num w:numId="29">
    <w:abstractNumId w:val="26"/>
  </w:num>
  <w:num w:numId="30">
    <w:abstractNumId w:val="38"/>
  </w:num>
  <w:num w:numId="31">
    <w:abstractNumId w:val="36"/>
  </w:num>
  <w:num w:numId="32">
    <w:abstractNumId w:val="22"/>
  </w:num>
  <w:num w:numId="33">
    <w:abstractNumId w:val="13"/>
  </w:num>
  <w:num w:numId="34">
    <w:abstractNumId w:val="24"/>
  </w:num>
  <w:num w:numId="35">
    <w:abstractNumId w:val="3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9"/>
  </w:num>
  <w:num w:numId="41">
    <w:abstractNumId w:val="1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0B"/>
    <w:rsid w:val="00027B0B"/>
    <w:rsid w:val="000414EB"/>
    <w:rsid w:val="0009616E"/>
    <w:rsid w:val="000B5C55"/>
    <w:rsid w:val="000D0B3B"/>
    <w:rsid w:val="000E6D64"/>
    <w:rsid w:val="00120B42"/>
    <w:rsid w:val="001766E5"/>
    <w:rsid w:val="001824D3"/>
    <w:rsid w:val="001877EA"/>
    <w:rsid w:val="00197B27"/>
    <w:rsid w:val="00197E97"/>
    <w:rsid w:val="001A04E2"/>
    <w:rsid w:val="001A6415"/>
    <w:rsid w:val="001A783F"/>
    <w:rsid w:val="001B0E7D"/>
    <w:rsid w:val="001C7334"/>
    <w:rsid w:val="001F6B8E"/>
    <w:rsid w:val="002559B4"/>
    <w:rsid w:val="00264DF8"/>
    <w:rsid w:val="00271FCD"/>
    <w:rsid w:val="0028291B"/>
    <w:rsid w:val="002B521C"/>
    <w:rsid w:val="00325367"/>
    <w:rsid w:val="0032710F"/>
    <w:rsid w:val="00330B17"/>
    <w:rsid w:val="00331620"/>
    <w:rsid w:val="0033401E"/>
    <w:rsid w:val="00335354"/>
    <w:rsid w:val="0033627B"/>
    <w:rsid w:val="00352468"/>
    <w:rsid w:val="00372560"/>
    <w:rsid w:val="003B3E38"/>
    <w:rsid w:val="003D157F"/>
    <w:rsid w:val="003D58B3"/>
    <w:rsid w:val="003D68DC"/>
    <w:rsid w:val="00435F43"/>
    <w:rsid w:val="00436148"/>
    <w:rsid w:val="004377C2"/>
    <w:rsid w:val="00442C0F"/>
    <w:rsid w:val="00450026"/>
    <w:rsid w:val="00461340"/>
    <w:rsid w:val="00487E72"/>
    <w:rsid w:val="004B3D42"/>
    <w:rsid w:val="004C552F"/>
    <w:rsid w:val="004F6C34"/>
    <w:rsid w:val="00507705"/>
    <w:rsid w:val="00562CFD"/>
    <w:rsid w:val="00582402"/>
    <w:rsid w:val="005842DC"/>
    <w:rsid w:val="005A03BC"/>
    <w:rsid w:val="005C0178"/>
    <w:rsid w:val="005D7478"/>
    <w:rsid w:val="005E0279"/>
    <w:rsid w:val="005F5B53"/>
    <w:rsid w:val="0060401D"/>
    <w:rsid w:val="00616BE9"/>
    <w:rsid w:val="00616C8B"/>
    <w:rsid w:val="006550FC"/>
    <w:rsid w:val="0067610D"/>
    <w:rsid w:val="00683F0C"/>
    <w:rsid w:val="0069117B"/>
    <w:rsid w:val="0069435D"/>
    <w:rsid w:val="006A66AE"/>
    <w:rsid w:val="006B1861"/>
    <w:rsid w:val="006B2647"/>
    <w:rsid w:val="007411DB"/>
    <w:rsid w:val="00743559"/>
    <w:rsid w:val="00755994"/>
    <w:rsid w:val="00785B44"/>
    <w:rsid w:val="007C3498"/>
    <w:rsid w:val="007C6BDF"/>
    <w:rsid w:val="008245F2"/>
    <w:rsid w:val="00854CE2"/>
    <w:rsid w:val="0087629B"/>
    <w:rsid w:val="008C5FD6"/>
    <w:rsid w:val="008E5107"/>
    <w:rsid w:val="0090179D"/>
    <w:rsid w:val="00917B6D"/>
    <w:rsid w:val="0092795C"/>
    <w:rsid w:val="00942E7B"/>
    <w:rsid w:val="009529FD"/>
    <w:rsid w:val="00953BAE"/>
    <w:rsid w:val="00962B0C"/>
    <w:rsid w:val="009824AF"/>
    <w:rsid w:val="009875E8"/>
    <w:rsid w:val="009B0D7D"/>
    <w:rsid w:val="009C6F75"/>
    <w:rsid w:val="009D5201"/>
    <w:rsid w:val="009E4C36"/>
    <w:rsid w:val="009E7EAC"/>
    <w:rsid w:val="00A012CA"/>
    <w:rsid w:val="00A02E30"/>
    <w:rsid w:val="00A04FB6"/>
    <w:rsid w:val="00A073F7"/>
    <w:rsid w:val="00A10AAE"/>
    <w:rsid w:val="00A1624A"/>
    <w:rsid w:val="00A16FA2"/>
    <w:rsid w:val="00A30813"/>
    <w:rsid w:val="00A422D1"/>
    <w:rsid w:val="00A54EEC"/>
    <w:rsid w:val="00A73F8B"/>
    <w:rsid w:val="00A74FEB"/>
    <w:rsid w:val="00A77E06"/>
    <w:rsid w:val="00A91BA5"/>
    <w:rsid w:val="00AB1E2A"/>
    <w:rsid w:val="00AD614C"/>
    <w:rsid w:val="00AE3BB6"/>
    <w:rsid w:val="00B20A79"/>
    <w:rsid w:val="00B537AF"/>
    <w:rsid w:val="00B815E2"/>
    <w:rsid w:val="00B901E0"/>
    <w:rsid w:val="00BA44C5"/>
    <w:rsid w:val="00BB5467"/>
    <w:rsid w:val="00BC137A"/>
    <w:rsid w:val="00BC3A27"/>
    <w:rsid w:val="00BE4AA3"/>
    <w:rsid w:val="00BF240E"/>
    <w:rsid w:val="00C1594F"/>
    <w:rsid w:val="00C354BE"/>
    <w:rsid w:val="00C53A29"/>
    <w:rsid w:val="00C62588"/>
    <w:rsid w:val="00C66728"/>
    <w:rsid w:val="00C71200"/>
    <w:rsid w:val="00C82E09"/>
    <w:rsid w:val="00CD7188"/>
    <w:rsid w:val="00CE7CD8"/>
    <w:rsid w:val="00CF5D34"/>
    <w:rsid w:val="00D077D7"/>
    <w:rsid w:val="00D157F7"/>
    <w:rsid w:val="00D20870"/>
    <w:rsid w:val="00D237A9"/>
    <w:rsid w:val="00D66FC2"/>
    <w:rsid w:val="00D74E5B"/>
    <w:rsid w:val="00DA5A5D"/>
    <w:rsid w:val="00DA7E3E"/>
    <w:rsid w:val="00E02C5F"/>
    <w:rsid w:val="00E1527D"/>
    <w:rsid w:val="00E24068"/>
    <w:rsid w:val="00E45A9B"/>
    <w:rsid w:val="00E51C28"/>
    <w:rsid w:val="00E7204B"/>
    <w:rsid w:val="00E8024A"/>
    <w:rsid w:val="00E81831"/>
    <w:rsid w:val="00EB5AD4"/>
    <w:rsid w:val="00EC0B24"/>
    <w:rsid w:val="00EC2863"/>
    <w:rsid w:val="00EC2A0B"/>
    <w:rsid w:val="00EE0459"/>
    <w:rsid w:val="00F07099"/>
    <w:rsid w:val="00F17F3E"/>
    <w:rsid w:val="00F32BA0"/>
    <w:rsid w:val="00F437A0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E7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35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locked/>
    <w:rsid w:val="001A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E7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35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locked/>
    <w:rsid w:val="001A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onco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t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cn.org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t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t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Admin1</cp:lastModifiedBy>
  <cp:revision>30</cp:revision>
  <dcterms:created xsi:type="dcterms:W3CDTF">2016-10-21T09:48:00Z</dcterms:created>
  <dcterms:modified xsi:type="dcterms:W3CDTF">2018-06-01T10:17:00Z</dcterms:modified>
</cp:coreProperties>
</file>