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5D0E6C">
        <w:rPr>
          <w:rStyle w:val="FontStyle73"/>
          <w:sz w:val="20"/>
          <w:szCs w:val="20"/>
        </w:rPr>
        <w:t>1</w:t>
      </w:r>
      <w:r w:rsidR="00E2694A">
        <w:rPr>
          <w:rStyle w:val="FontStyle73"/>
          <w:sz w:val="20"/>
          <w:szCs w:val="20"/>
        </w:rPr>
        <w:t>5</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изделий медицинского назначения</w:t>
      </w:r>
      <w:r w:rsidR="001550DC">
        <w:rPr>
          <w:rFonts w:eastAsia="Calibri"/>
          <w:b/>
          <w:bCs/>
          <w:sz w:val="20"/>
          <w:szCs w:val="20"/>
          <w:lang w:eastAsia="en-US"/>
        </w:rPr>
        <w:t xml:space="preserve"> и  медицинской техники</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2A3429" w:rsidP="00375E64">
      <w:pPr>
        <w:pStyle w:val="Style1"/>
        <w:spacing w:line="240" w:lineRule="auto"/>
        <w:rPr>
          <w:rStyle w:val="FontStyle73"/>
          <w:sz w:val="20"/>
          <w:szCs w:val="20"/>
        </w:rPr>
      </w:pPr>
      <w:proofErr w:type="gramStart"/>
      <w:r>
        <w:rPr>
          <w:rStyle w:val="FontStyle73"/>
          <w:sz w:val="20"/>
          <w:szCs w:val="20"/>
          <w:lang w:val="en-US"/>
        </w:rPr>
        <w:t>19</w:t>
      </w:r>
      <w:r w:rsidR="004414F2" w:rsidRPr="002C39B5">
        <w:rPr>
          <w:rStyle w:val="FontStyle73"/>
          <w:sz w:val="20"/>
          <w:szCs w:val="20"/>
        </w:rPr>
        <w:t>.0</w:t>
      </w:r>
      <w:r>
        <w:rPr>
          <w:rStyle w:val="FontStyle73"/>
          <w:sz w:val="20"/>
          <w:szCs w:val="20"/>
          <w:lang w:val="en-US"/>
        </w:rPr>
        <w:t>6</w:t>
      </w:r>
      <w:r w:rsidR="004414F2" w:rsidRPr="002C39B5">
        <w:rPr>
          <w:rStyle w:val="FontStyle73"/>
          <w:sz w:val="20"/>
          <w:szCs w:val="20"/>
        </w:rPr>
        <w:t>.2018г.</w:t>
      </w:r>
      <w:proofErr w:type="gramEnd"/>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793"/>
        <w:gridCol w:w="5954"/>
        <w:gridCol w:w="709"/>
        <w:gridCol w:w="1417"/>
        <w:gridCol w:w="1276"/>
        <w:gridCol w:w="1984"/>
      </w:tblGrid>
      <w:tr w:rsidR="00912C4E" w:rsidRPr="002C39B5" w:rsidTr="008E379B">
        <w:trPr>
          <w:trHeight w:val="960"/>
        </w:trPr>
        <w:tc>
          <w:tcPr>
            <w:tcW w:w="62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w:t>
            </w:r>
          </w:p>
        </w:tc>
        <w:tc>
          <w:tcPr>
            <w:tcW w:w="2793"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Наименование</w:t>
            </w:r>
          </w:p>
        </w:tc>
        <w:tc>
          <w:tcPr>
            <w:tcW w:w="595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C53C21" w:rsidRDefault="00996DEB" w:rsidP="00C53C21">
            <w:pPr>
              <w:pStyle w:val="ab"/>
              <w:jc w:val="center"/>
              <w:rPr>
                <w:rFonts w:ascii="Times New Roman" w:eastAsia="Times New Roman" w:hAnsi="Times New Roman" w:cs="Times New Roman"/>
                <w:b/>
                <w:sz w:val="20"/>
                <w:szCs w:val="20"/>
              </w:rPr>
            </w:pPr>
            <w:proofErr w:type="spellStart"/>
            <w:proofErr w:type="gramStart"/>
            <w:r w:rsidRPr="00C53C21">
              <w:rPr>
                <w:rFonts w:ascii="Times New Roman" w:eastAsia="Times New Roman" w:hAnsi="Times New Roman" w:cs="Times New Roman"/>
                <w:b/>
                <w:sz w:val="20"/>
                <w:szCs w:val="20"/>
              </w:rPr>
              <w:t>Ед</w:t>
            </w:r>
            <w:proofErr w:type="spellEnd"/>
            <w:proofErr w:type="gramEnd"/>
            <w:r w:rsidRPr="00C53C21">
              <w:rPr>
                <w:rFonts w:ascii="Times New Roman" w:eastAsia="Times New Roman" w:hAnsi="Times New Roman" w:cs="Times New Roman"/>
                <w:b/>
                <w:sz w:val="20"/>
                <w:szCs w:val="20"/>
              </w:rPr>
              <w:t xml:space="preserve"> </w:t>
            </w:r>
            <w:proofErr w:type="spellStart"/>
            <w:r w:rsidRPr="00C53C21">
              <w:rPr>
                <w:rFonts w:ascii="Times New Roman" w:eastAsia="Times New Roman" w:hAnsi="Times New Roman" w:cs="Times New Roman"/>
                <w:b/>
                <w:sz w:val="20"/>
                <w:szCs w:val="20"/>
              </w:rPr>
              <w:t>изм</w:t>
            </w:r>
            <w:proofErr w:type="spellEnd"/>
          </w:p>
        </w:tc>
        <w:tc>
          <w:tcPr>
            <w:tcW w:w="1417"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8E379B">
        <w:trPr>
          <w:trHeight w:val="240"/>
        </w:trPr>
        <w:tc>
          <w:tcPr>
            <w:tcW w:w="62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1</w:t>
            </w:r>
          </w:p>
        </w:tc>
        <w:tc>
          <w:tcPr>
            <w:tcW w:w="2793"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2</w:t>
            </w:r>
          </w:p>
        </w:tc>
        <w:tc>
          <w:tcPr>
            <w:tcW w:w="5954"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3</w:t>
            </w:r>
          </w:p>
        </w:tc>
        <w:tc>
          <w:tcPr>
            <w:tcW w:w="709"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7</w:t>
            </w:r>
          </w:p>
        </w:tc>
      </w:tr>
      <w:tr w:rsidR="00655B9E" w:rsidRPr="002C39B5" w:rsidTr="002C05FE">
        <w:trPr>
          <w:trHeight w:val="240"/>
        </w:trPr>
        <w:tc>
          <w:tcPr>
            <w:tcW w:w="624" w:type="dxa"/>
            <w:shd w:val="clear" w:color="auto" w:fill="auto"/>
            <w:vAlign w:val="center"/>
            <w:hideMark/>
          </w:tcPr>
          <w:p w:rsidR="00655B9E" w:rsidRPr="00C53C21" w:rsidRDefault="00655B9E" w:rsidP="000F030B">
            <w:pPr>
              <w:pStyle w:val="ab"/>
              <w:rPr>
                <w:rFonts w:ascii="Times New Roman" w:eastAsia="Times New Roman" w:hAnsi="Times New Roman" w:cs="Times New Roman"/>
                <w:sz w:val="20"/>
                <w:szCs w:val="20"/>
              </w:rPr>
            </w:pPr>
            <w:bookmarkStart w:id="0" w:name="_Hlk452060600"/>
            <w:r w:rsidRPr="00C53C21">
              <w:rPr>
                <w:rFonts w:ascii="Times New Roman" w:eastAsia="Times New Roman" w:hAnsi="Times New Roman" w:cs="Times New Roman"/>
                <w:sz w:val="20"/>
                <w:szCs w:val="20"/>
              </w:rPr>
              <w:t>1</w:t>
            </w:r>
          </w:p>
        </w:tc>
        <w:tc>
          <w:tcPr>
            <w:tcW w:w="2793" w:type="dxa"/>
            <w:shd w:val="clear" w:color="auto" w:fill="auto"/>
          </w:tcPr>
          <w:p w:rsidR="00655B9E" w:rsidRPr="00DF50CF" w:rsidRDefault="00655B9E" w:rsidP="002C05FE">
            <w:pPr>
              <w:pStyle w:val="110"/>
              <w:keepNext w:val="0"/>
              <w:jc w:val="left"/>
              <w:rPr>
                <w:sz w:val="20"/>
              </w:rPr>
            </w:pPr>
            <w:r>
              <w:rPr>
                <w:sz w:val="20"/>
              </w:rPr>
              <w:t>Система обогрева пациента</w:t>
            </w:r>
          </w:p>
        </w:tc>
        <w:tc>
          <w:tcPr>
            <w:tcW w:w="5954" w:type="dxa"/>
            <w:shd w:val="clear" w:color="auto" w:fill="auto"/>
          </w:tcPr>
          <w:p w:rsidR="00655B9E" w:rsidRPr="004A7EC3" w:rsidRDefault="00655B9E" w:rsidP="00655B9E">
            <w:pPr>
              <w:pStyle w:val="110"/>
              <w:keepNext w:val="0"/>
              <w:jc w:val="left"/>
              <w:rPr>
                <w:sz w:val="20"/>
              </w:rPr>
            </w:pPr>
            <w:r w:rsidRPr="00DF50CF">
              <w:rPr>
                <w:bCs/>
                <w:sz w:val="20"/>
              </w:rPr>
              <w:t xml:space="preserve">Система для </w:t>
            </w:r>
            <w:r w:rsidRPr="00DF50CF">
              <w:rPr>
                <w:sz w:val="20"/>
              </w:rPr>
              <w:t>предупреждения и лечения гипотермии в д</w:t>
            </w:r>
            <w:proofErr w:type="gramStart"/>
            <w:r w:rsidRPr="00DF50CF">
              <w:rPr>
                <w:sz w:val="20"/>
              </w:rPr>
              <w:t>о-</w:t>
            </w:r>
            <w:proofErr w:type="gramEnd"/>
            <w:r w:rsidRPr="00DF50CF">
              <w:rPr>
                <w:sz w:val="20"/>
              </w:rPr>
              <w:t xml:space="preserve">, </w:t>
            </w:r>
            <w:proofErr w:type="spellStart"/>
            <w:r w:rsidRPr="00DF50CF">
              <w:rPr>
                <w:sz w:val="20"/>
              </w:rPr>
              <w:t>интра</w:t>
            </w:r>
            <w:proofErr w:type="spellEnd"/>
            <w:r w:rsidRPr="00DF50CF">
              <w:rPr>
                <w:sz w:val="20"/>
              </w:rPr>
              <w:t xml:space="preserve">- и </w:t>
            </w:r>
            <w:proofErr w:type="spellStart"/>
            <w:r w:rsidRPr="00DF50CF">
              <w:rPr>
                <w:sz w:val="20"/>
              </w:rPr>
              <w:t>постоперативных</w:t>
            </w:r>
            <w:proofErr w:type="spellEnd"/>
            <w:r w:rsidRPr="00DF50CF">
              <w:rPr>
                <w:sz w:val="20"/>
              </w:rPr>
              <w:t xml:space="preserve"> периодах</w:t>
            </w:r>
          </w:p>
        </w:tc>
        <w:tc>
          <w:tcPr>
            <w:tcW w:w="709" w:type="dxa"/>
            <w:shd w:val="clear" w:color="auto" w:fill="auto"/>
            <w:vAlign w:val="center"/>
          </w:tcPr>
          <w:p w:rsidR="00655B9E" w:rsidRPr="00C53C21" w:rsidRDefault="00655B9E" w:rsidP="002C05F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417" w:type="dxa"/>
            <w:shd w:val="clear" w:color="auto" w:fill="auto"/>
            <w:vAlign w:val="center"/>
          </w:tcPr>
          <w:p w:rsidR="00655B9E" w:rsidRPr="00EA0FCE" w:rsidRDefault="00EA0FCE" w:rsidP="002C05FE">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w:t>
            </w:r>
          </w:p>
        </w:tc>
        <w:tc>
          <w:tcPr>
            <w:tcW w:w="1276" w:type="dxa"/>
            <w:shd w:val="clear" w:color="auto" w:fill="auto"/>
            <w:vAlign w:val="center"/>
          </w:tcPr>
          <w:p w:rsidR="00655B9E" w:rsidRPr="00AB402E" w:rsidRDefault="00655B9E" w:rsidP="002C05FE">
            <w:pPr>
              <w:spacing w:after="0" w:line="240" w:lineRule="auto"/>
              <w:jc w:val="center"/>
              <w:rPr>
                <w:rFonts w:ascii="Times New Roman" w:hAnsi="Times New Roman" w:cs="Times New Roman"/>
                <w:sz w:val="20"/>
                <w:szCs w:val="20"/>
                <w:lang w:val="en-US"/>
              </w:rPr>
            </w:pPr>
            <w:r w:rsidRPr="00AB402E">
              <w:rPr>
                <w:rFonts w:ascii="Times New Roman" w:hAnsi="Times New Roman" w:cs="Times New Roman"/>
                <w:sz w:val="20"/>
                <w:szCs w:val="20"/>
              </w:rPr>
              <w:t>1</w:t>
            </w:r>
            <w:r>
              <w:rPr>
                <w:rFonts w:ascii="Times New Roman" w:hAnsi="Times New Roman" w:cs="Times New Roman"/>
                <w:sz w:val="20"/>
                <w:szCs w:val="20"/>
                <w:lang w:val="en-US"/>
              </w:rPr>
              <w:t> </w:t>
            </w:r>
            <w:r w:rsidRPr="00AB402E">
              <w:rPr>
                <w:rFonts w:ascii="Times New Roman" w:hAnsi="Times New Roman" w:cs="Times New Roman"/>
                <w:sz w:val="20"/>
                <w:szCs w:val="20"/>
              </w:rPr>
              <w:t>965</w:t>
            </w:r>
            <w:r>
              <w:rPr>
                <w:rFonts w:ascii="Times New Roman" w:hAnsi="Times New Roman" w:cs="Times New Roman"/>
                <w:sz w:val="20"/>
                <w:szCs w:val="20"/>
                <w:lang w:val="en-US"/>
              </w:rPr>
              <w:t> </w:t>
            </w:r>
            <w:r>
              <w:rPr>
                <w:rFonts w:ascii="Times New Roman" w:hAnsi="Times New Roman" w:cs="Times New Roman"/>
                <w:sz w:val="20"/>
                <w:szCs w:val="20"/>
              </w:rPr>
              <w:t>967</w:t>
            </w:r>
          </w:p>
        </w:tc>
        <w:tc>
          <w:tcPr>
            <w:tcW w:w="1984" w:type="dxa"/>
            <w:shd w:val="clear" w:color="auto" w:fill="auto"/>
            <w:vAlign w:val="center"/>
          </w:tcPr>
          <w:p w:rsidR="00655B9E" w:rsidRPr="0028124F" w:rsidRDefault="00EA0FCE" w:rsidP="002C05FE">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3 931 934</w:t>
            </w:r>
          </w:p>
        </w:tc>
      </w:tr>
      <w:tr w:rsidR="008C3998" w:rsidRPr="002C39B5" w:rsidTr="002C05F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C3998" w:rsidRPr="00C53C21" w:rsidRDefault="008C3998"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2</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8C3998" w:rsidRPr="007A3130" w:rsidRDefault="007A3130" w:rsidP="007A3130">
            <w:pPr>
              <w:spacing w:after="0" w:line="240" w:lineRule="auto"/>
              <w:rPr>
                <w:rFonts w:ascii="Times New Roman" w:hAnsi="Times New Roman" w:cs="Times New Roman"/>
                <w:bCs/>
                <w:sz w:val="20"/>
                <w:szCs w:val="20"/>
              </w:rPr>
            </w:pPr>
            <w:r w:rsidRPr="007A3130">
              <w:rPr>
                <w:rFonts w:ascii="Times New Roman" w:eastAsia="Arial Unicode MS" w:hAnsi="Times New Roman" w:cs="Times New Roman"/>
                <w:sz w:val="20"/>
                <w:szCs w:val="20"/>
              </w:rPr>
              <w:t>Ларингоскоп  ламповый с комплектом клинков и рукояткой, с автономным питанием</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A3130" w:rsidRPr="007A3130" w:rsidRDefault="007A3130" w:rsidP="007A3130">
            <w:p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Ларингоскоп предназначен для интубации трахеи при проведении реанимационных мероприятий, ИВЛ и общей анестезии на </w:t>
            </w:r>
            <w:proofErr w:type="spellStart"/>
            <w:r w:rsidRPr="007A3130">
              <w:rPr>
                <w:rFonts w:ascii="Times New Roman" w:eastAsia="Arial Unicode MS" w:hAnsi="Times New Roman" w:cs="Times New Roman"/>
                <w:sz w:val="20"/>
                <w:szCs w:val="20"/>
              </w:rPr>
              <w:t>догоспитальном</w:t>
            </w:r>
            <w:proofErr w:type="spellEnd"/>
            <w:r w:rsidRPr="007A3130">
              <w:rPr>
                <w:rFonts w:ascii="Times New Roman" w:eastAsia="Arial Unicode MS" w:hAnsi="Times New Roman" w:cs="Times New Roman"/>
                <w:sz w:val="20"/>
                <w:szCs w:val="20"/>
              </w:rPr>
              <w:t xml:space="preserve"> этапе и в условиях стационара. Ларингоскоп адаптирован для работы в условиях "скорой помощи". Включение ларингоскопа происходит автоматически при соединении замка рукоятки с замком клинка и приведении клинка в рабочее положение. Универсальный набор клинков позволяет </w:t>
            </w:r>
            <w:proofErr w:type="spellStart"/>
            <w:r w:rsidRPr="007A3130">
              <w:rPr>
                <w:rFonts w:ascii="Times New Roman" w:eastAsia="Arial Unicode MS" w:hAnsi="Times New Roman" w:cs="Times New Roman"/>
                <w:sz w:val="20"/>
                <w:szCs w:val="20"/>
              </w:rPr>
              <w:t>интубировать</w:t>
            </w:r>
            <w:proofErr w:type="spellEnd"/>
            <w:r w:rsidRPr="007A3130">
              <w:rPr>
                <w:rFonts w:ascii="Times New Roman" w:eastAsia="Arial Unicode MS" w:hAnsi="Times New Roman" w:cs="Times New Roman"/>
                <w:sz w:val="20"/>
                <w:szCs w:val="20"/>
              </w:rPr>
              <w:t xml:space="preserve"> взрослых и детей с разными анатомическими размерами головы, лица и верхних дыхательных путей. Питание ларингоскопа осуществляется от 2 батареек 1,5</w:t>
            </w:r>
            <w:proofErr w:type="gramStart"/>
            <w:r w:rsidRPr="007A3130">
              <w:rPr>
                <w:rFonts w:ascii="Times New Roman" w:eastAsia="Arial Unicode MS" w:hAnsi="Times New Roman" w:cs="Times New Roman"/>
                <w:sz w:val="20"/>
                <w:szCs w:val="20"/>
              </w:rPr>
              <w:t xml:space="preserve"> В</w:t>
            </w:r>
            <w:proofErr w:type="gramEnd"/>
            <w:r w:rsidRPr="007A3130">
              <w:rPr>
                <w:rFonts w:ascii="Times New Roman" w:eastAsia="Arial Unicode MS" w:hAnsi="Times New Roman" w:cs="Times New Roman"/>
                <w:sz w:val="20"/>
                <w:szCs w:val="20"/>
              </w:rPr>
              <w:t>, которые имеются в широкой продаже. Все детали ларингоскопа рукоятка, клинки и т.д. должны быть изготовлены из нержавеющей стали с содержанием (хрома, никеля и титана) полированные без покрытия, что во много раз увеличивает ресурс эксплуатации.</w:t>
            </w:r>
            <w:r>
              <w:rPr>
                <w:rFonts w:ascii="Times New Roman" w:eastAsia="Arial Unicode MS" w:hAnsi="Times New Roman" w:cs="Times New Roman"/>
                <w:sz w:val="20"/>
                <w:szCs w:val="20"/>
              </w:rPr>
              <w:t xml:space="preserve"> </w:t>
            </w:r>
            <w:r w:rsidRPr="007A3130">
              <w:rPr>
                <w:rFonts w:ascii="Times New Roman" w:eastAsia="Arial Unicode MS" w:hAnsi="Times New Roman" w:cs="Times New Roman"/>
                <w:sz w:val="20"/>
                <w:szCs w:val="20"/>
              </w:rPr>
              <w:t xml:space="preserve">Должно </w:t>
            </w:r>
            <w:proofErr w:type="gramStart"/>
            <w:r w:rsidRPr="007A3130">
              <w:rPr>
                <w:rFonts w:ascii="Times New Roman" w:eastAsia="Arial Unicode MS" w:hAnsi="Times New Roman" w:cs="Times New Roman"/>
                <w:sz w:val="20"/>
                <w:szCs w:val="20"/>
              </w:rPr>
              <w:t>быть</w:t>
            </w:r>
            <w:proofErr w:type="gramEnd"/>
            <w:r w:rsidRPr="007A3130">
              <w:rPr>
                <w:rFonts w:ascii="Times New Roman" w:eastAsia="Arial Unicode MS" w:hAnsi="Times New Roman" w:cs="Times New Roman"/>
                <w:sz w:val="20"/>
                <w:szCs w:val="20"/>
              </w:rPr>
              <w:t xml:space="preserve"> универсальное использование одной рукоятки на все клинки от большого до младенческого; Цоколь лампочки и втулка ларингоскопа должна позволять использовать одну и туже лампочку на любой клинок от большого до младенческого.</w:t>
            </w:r>
          </w:p>
          <w:p w:rsidR="007A3130" w:rsidRPr="007A3130" w:rsidRDefault="007A3130" w:rsidP="007A3130">
            <w:pPr>
              <w:spacing w:after="0" w:line="240" w:lineRule="auto"/>
              <w:rPr>
                <w:rFonts w:ascii="Times New Roman" w:eastAsia="Arial Unicode MS" w:hAnsi="Times New Roman" w:cs="Times New Roman"/>
                <w:sz w:val="20"/>
                <w:szCs w:val="20"/>
                <w:u w:val="single"/>
              </w:rPr>
            </w:pPr>
            <w:r w:rsidRPr="007A3130">
              <w:rPr>
                <w:rFonts w:ascii="Times New Roman" w:eastAsia="Arial Unicode MS" w:hAnsi="Times New Roman" w:cs="Times New Roman"/>
                <w:sz w:val="20"/>
                <w:szCs w:val="20"/>
                <w:u w:val="single"/>
              </w:rPr>
              <w:t xml:space="preserve">Состав:  </w:t>
            </w:r>
          </w:p>
          <w:p w:rsidR="007A3130" w:rsidRPr="007A3130" w:rsidRDefault="007A3130" w:rsidP="007A3130">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рукоятка - 1шт.;  </w:t>
            </w:r>
          </w:p>
          <w:p w:rsidR="007A3130" w:rsidRPr="007A3130" w:rsidRDefault="007A3130" w:rsidP="007A3130">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клинок изогнутый большой (L=150мм) - 1шт.; </w:t>
            </w:r>
          </w:p>
          <w:p w:rsidR="007A3130" w:rsidRPr="007A3130" w:rsidRDefault="007A3130" w:rsidP="007A3130">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клинок изогнутый средний (L=130мм) - 1шт.; </w:t>
            </w:r>
          </w:p>
          <w:p w:rsidR="007A3130" w:rsidRPr="007A3130" w:rsidRDefault="007A3130" w:rsidP="007A3130">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 </w:t>
            </w:r>
            <w:proofErr w:type="gramStart"/>
            <w:r w:rsidRPr="007A3130">
              <w:rPr>
                <w:rFonts w:ascii="Times New Roman" w:eastAsia="Arial Unicode MS" w:hAnsi="Times New Roman" w:cs="Times New Roman"/>
                <w:sz w:val="20"/>
                <w:szCs w:val="20"/>
              </w:rPr>
              <w:t>клинок</w:t>
            </w:r>
            <w:proofErr w:type="gramEnd"/>
            <w:r w:rsidRPr="007A3130">
              <w:rPr>
                <w:rFonts w:ascii="Times New Roman" w:eastAsia="Arial Unicode MS" w:hAnsi="Times New Roman" w:cs="Times New Roman"/>
                <w:sz w:val="20"/>
                <w:szCs w:val="20"/>
              </w:rPr>
              <w:t xml:space="preserve"> изогнутый малый (L=98мм) -  1шт.;  </w:t>
            </w:r>
          </w:p>
          <w:p w:rsidR="007A3130" w:rsidRPr="007A3130" w:rsidRDefault="007A3130" w:rsidP="007A3130">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клинок прямой большой (L=158мм) – 1 шт.;  </w:t>
            </w:r>
          </w:p>
          <w:p w:rsidR="007A3130" w:rsidRPr="007A3130" w:rsidRDefault="007A3130" w:rsidP="007A3130">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клинок прямой средний (L=135мм) - 1шт.;   </w:t>
            </w:r>
          </w:p>
          <w:p w:rsidR="008C3998" w:rsidRPr="007A3130" w:rsidRDefault="007A3130" w:rsidP="007A3130">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клинок прямой малый (L=100мм) - 1шт.;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C3998" w:rsidRPr="007A3130" w:rsidRDefault="007A3130" w:rsidP="002C05FE">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C3998" w:rsidRDefault="007A3130" w:rsidP="002C05F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3998" w:rsidRDefault="007A3130" w:rsidP="002C05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C3998" w:rsidRDefault="007A3130" w:rsidP="002C05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416 000</w:t>
            </w:r>
          </w:p>
        </w:tc>
      </w:tr>
      <w:tr w:rsidR="008C3998" w:rsidRPr="002C39B5" w:rsidTr="002C05FE">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C3998" w:rsidRPr="00C53C21" w:rsidRDefault="008C3998"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3</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8C3998" w:rsidRPr="007A3130" w:rsidRDefault="007A3130" w:rsidP="007A3130">
            <w:pPr>
              <w:spacing w:after="0" w:line="240" w:lineRule="auto"/>
              <w:rPr>
                <w:rFonts w:ascii="Times New Roman" w:hAnsi="Times New Roman" w:cs="Times New Roman"/>
                <w:bCs/>
                <w:sz w:val="20"/>
                <w:szCs w:val="20"/>
              </w:rPr>
            </w:pPr>
            <w:r w:rsidRPr="007A3130">
              <w:rPr>
                <w:rFonts w:ascii="Times New Roman" w:eastAsia="Arial Unicode MS" w:hAnsi="Times New Roman" w:cs="Times New Roman"/>
                <w:sz w:val="20"/>
                <w:szCs w:val="20"/>
              </w:rPr>
              <w:t>Ларингоскоп  ламповый с комплектом клинков и рукояткой, с автономным питанием</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A3130" w:rsidRPr="007A3130" w:rsidRDefault="007A3130" w:rsidP="007A3130">
            <w:p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Ларингоскоп предназначен для интубации трахеи при проведении реанимационных мероприятий, ИВЛ и общей анестезии на </w:t>
            </w:r>
            <w:proofErr w:type="spellStart"/>
            <w:r w:rsidRPr="007A3130">
              <w:rPr>
                <w:rFonts w:ascii="Times New Roman" w:eastAsia="Arial Unicode MS" w:hAnsi="Times New Roman" w:cs="Times New Roman"/>
                <w:sz w:val="20"/>
                <w:szCs w:val="20"/>
              </w:rPr>
              <w:t>догоспитальном</w:t>
            </w:r>
            <w:proofErr w:type="spellEnd"/>
            <w:r w:rsidRPr="007A3130">
              <w:rPr>
                <w:rFonts w:ascii="Times New Roman" w:eastAsia="Arial Unicode MS" w:hAnsi="Times New Roman" w:cs="Times New Roman"/>
                <w:sz w:val="20"/>
                <w:szCs w:val="20"/>
              </w:rPr>
              <w:t xml:space="preserve"> этапе и в условиях стационара. Ларингоскоп адаптирован для работы в условиях "скорой помощи". Включение </w:t>
            </w:r>
            <w:r w:rsidRPr="007A3130">
              <w:rPr>
                <w:rFonts w:ascii="Times New Roman" w:eastAsia="Arial Unicode MS" w:hAnsi="Times New Roman" w:cs="Times New Roman"/>
                <w:sz w:val="20"/>
                <w:szCs w:val="20"/>
              </w:rPr>
              <w:lastRenderedPageBreak/>
              <w:t xml:space="preserve">ларингоскопа происходит автоматически при соединении замка рукоятки с замком клинка и приведении клинка в рабочее положение. Универсальный набор клинков позволяет </w:t>
            </w:r>
            <w:proofErr w:type="spellStart"/>
            <w:r w:rsidRPr="007A3130">
              <w:rPr>
                <w:rFonts w:ascii="Times New Roman" w:eastAsia="Arial Unicode MS" w:hAnsi="Times New Roman" w:cs="Times New Roman"/>
                <w:sz w:val="20"/>
                <w:szCs w:val="20"/>
              </w:rPr>
              <w:t>интубировать</w:t>
            </w:r>
            <w:proofErr w:type="spellEnd"/>
            <w:r w:rsidRPr="007A3130">
              <w:rPr>
                <w:rFonts w:ascii="Times New Roman" w:eastAsia="Arial Unicode MS" w:hAnsi="Times New Roman" w:cs="Times New Roman"/>
                <w:sz w:val="20"/>
                <w:szCs w:val="20"/>
              </w:rPr>
              <w:t xml:space="preserve"> взрослых и детей с разными анатомическими размерами головы, лица и верхних дыхательных путей. Питание ларингоскопа осуществляется от 2 батареек 1,5</w:t>
            </w:r>
            <w:proofErr w:type="gramStart"/>
            <w:r w:rsidRPr="007A3130">
              <w:rPr>
                <w:rFonts w:ascii="Times New Roman" w:eastAsia="Arial Unicode MS" w:hAnsi="Times New Roman" w:cs="Times New Roman"/>
                <w:sz w:val="20"/>
                <w:szCs w:val="20"/>
              </w:rPr>
              <w:t xml:space="preserve"> В</w:t>
            </w:r>
            <w:proofErr w:type="gramEnd"/>
            <w:r w:rsidRPr="007A3130">
              <w:rPr>
                <w:rFonts w:ascii="Times New Roman" w:eastAsia="Arial Unicode MS" w:hAnsi="Times New Roman" w:cs="Times New Roman"/>
                <w:sz w:val="20"/>
                <w:szCs w:val="20"/>
              </w:rPr>
              <w:t>, которые имеются в широкой продаже. Все детали ларингоскопа рукоятка, клинки и т.д. должны быть изготовлены из нержавеющей стали с содержанием (хрома, никеля и титана) полированные без покрытия, что во много раз увеличивает ресурс эксплуатации.</w:t>
            </w:r>
          </w:p>
          <w:p w:rsidR="007A3130" w:rsidRPr="007A3130" w:rsidRDefault="007A3130" w:rsidP="007A3130">
            <w:p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Должно </w:t>
            </w:r>
            <w:proofErr w:type="gramStart"/>
            <w:r w:rsidRPr="007A3130">
              <w:rPr>
                <w:rFonts w:ascii="Times New Roman" w:eastAsia="Arial Unicode MS" w:hAnsi="Times New Roman" w:cs="Times New Roman"/>
                <w:sz w:val="20"/>
                <w:szCs w:val="20"/>
              </w:rPr>
              <w:t>быть</w:t>
            </w:r>
            <w:proofErr w:type="gramEnd"/>
            <w:r w:rsidRPr="007A3130">
              <w:rPr>
                <w:rFonts w:ascii="Times New Roman" w:eastAsia="Arial Unicode MS" w:hAnsi="Times New Roman" w:cs="Times New Roman"/>
                <w:sz w:val="20"/>
                <w:szCs w:val="20"/>
              </w:rPr>
              <w:t xml:space="preserve"> универсальное использование одной рукоятки на все клинки от большого до младенческого; Цоколь лампочки и втулка ларингоскопа должна позволять использовать одну и туже лампочку на любой клинок от большого до младенческого.</w:t>
            </w:r>
          </w:p>
          <w:p w:rsidR="007A3130" w:rsidRPr="007A3130" w:rsidRDefault="007A3130" w:rsidP="007A3130">
            <w:pPr>
              <w:spacing w:after="0" w:line="240" w:lineRule="auto"/>
              <w:rPr>
                <w:rFonts w:ascii="Times New Roman" w:eastAsia="Arial Unicode MS" w:hAnsi="Times New Roman" w:cs="Times New Roman"/>
                <w:sz w:val="20"/>
                <w:szCs w:val="20"/>
                <w:u w:val="single"/>
              </w:rPr>
            </w:pPr>
            <w:r w:rsidRPr="007A3130">
              <w:rPr>
                <w:rFonts w:ascii="Times New Roman" w:eastAsia="Arial Unicode MS" w:hAnsi="Times New Roman" w:cs="Times New Roman"/>
                <w:sz w:val="20"/>
                <w:szCs w:val="20"/>
                <w:u w:val="single"/>
              </w:rPr>
              <w:t xml:space="preserve">Состав:  </w:t>
            </w:r>
          </w:p>
          <w:p w:rsidR="007A3130" w:rsidRPr="007A3130" w:rsidRDefault="007A3130" w:rsidP="007A3130">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рукоятка - 1шт.;  </w:t>
            </w:r>
          </w:p>
          <w:p w:rsidR="008C3998" w:rsidRPr="007A3130" w:rsidRDefault="007A3130" w:rsidP="007A3130">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клинок изог</w:t>
            </w:r>
            <w:r>
              <w:rPr>
                <w:rFonts w:ascii="Times New Roman" w:eastAsia="Arial Unicode MS" w:hAnsi="Times New Roman" w:cs="Times New Roman"/>
                <w:sz w:val="20"/>
                <w:szCs w:val="20"/>
              </w:rPr>
              <w:t>нутый средний (L=130мм) - 1шт.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8C3998" w:rsidRPr="00BF63C8" w:rsidRDefault="007A3130" w:rsidP="002C05FE">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lastRenderedPageBreak/>
              <w:t>шт</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C3998" w:rsidRDefault="007A3130" w:rsidP="002C05F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3998" w:rsidRDefault="007A3130" w:rsidP="002C05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C3998" w:rsidRDefault="007A3130" w:rsidP="002C05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272 000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lastRenderedPageBreak/>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23D79" w:rsidRPr="00CE326E" w:rsidRDefault="00FC041F" w:rsidP="00023D79">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2A3429" w:rsidRPr="002A3429">
        <w:rPr>
          <w:rStyle w:val="FontStyle73"/>
          <w:sz w:val="20"/>
          <w:szCs w:val="20"/>
        </w:rPr>
        <w:t>26</w:t>
      </w:r>
      <w:r w:rsidRPr="002C39B5">
        <w:rPr>
          <w:rStyle w:val="FontStyle73"/>
          <w:sz w:val="20"/>
          <w:szCs w:val="20"/>
        </w:rPr>
        <w:t xml:space="preserve">» </w:t>
      </w:r>
      <w:r w:rsidR="002F0556">
        <w:rPr>
          <w:rStyle w:val="FontStyle73"/>
          <w:sz w:val="20"/>
          <w:szCs w:val="20"/>
        </w:rPr>
        <w:t>июня</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Pr>
          <w:rStyle w:val="FontStyle74"/>
          <w:b w:val="0"/>
          <w:sz w:val="20"/>
          <w:szCs w:val="20"/>
        </w:rPr>
        <w:t xml:space="preserve"> </w:t>
      </w:r>
      <w:r w:rsidR="00023D79" w:rsidRPr="00CE326E">
        <w:rPr>
          <w:rStyle w:val="FontStyle74"/>
          <w:b w:val="0"/>
          <w:sz w:val="20"/>
          <w:szCs w:val="20"/>
        </w:rPr>
        <w:t>Д</w:t>
      </w:r>
      <w:r w:rsidR="00023D79" w:rsidRPr="00CE326E">
        <w:rPr>
          <w:rStyle w:val="s0"/>
          <w:sz w:val="20"/>
          <w:szCs w:val="20"/>
        </w:rPr>
        <w:t xml:space="preserve">ата, время и место вскрытия конвертов с ценовыми предложениями - </w:t>
      </w:r>
      <w:r w:rsidR="00023D79" w:rsidRPr="00CE326E">
        <w:rPr>
          <w:rStyle w:val="FontStyle73"/>
          <w:sz w:val="20"/>
          <w:szCs w:val="20"/>
        </w:rPr>
        <w:t xml:space="preserve">10 ч. </w:t>
      </w:r>
      <w:r w:rsidR="00023D79">
        <w:rPr>
          <w:rStyle w:val="FontStyle73"/>
          <w:sz w:val="20"/>
          <w:szCs w:val="20"/>
        </w:rPr>
        <w:t>3</w:t>
      </w:r>
      <w:r w:rsidR="00023D79" w:rsidRPr="00CE326E">
        <w:rPr>
          <w:rStyle w:val="FontStyle73"/>
          <w:sz w:val="20"/>
          <w:szCs w:val="20"/>
        </w:rPr>
        <w:t>0 мин. «</w:t>
      </w:r>
      <w:r w:rsidR="002A3429">
        <w:rPr>
          <w:rStyle w:val="FontStyle73"/>
          <w:sz w:val="20"/>
          <w:szCs w:val="20"/>
          <w:lang w:val="en-US"/>
        </w:rPr>
        <w:t>26</w:t>
      </w:r>
      <w:r w:rsidR="00023D79" w:rsidRPr="00CE326E">
        <w:rPr>
          <w:rStyle w:val="FontStyle73"/>
          <w:sz w:val="20"/>
          <w:szCs w:val="20"/>
        </w:rPr>
        <w:t xml:space="preserve">» </w:t>
      </w:r>
      <w:r w:rsidR="002F0556">
        <w:rPr>
          <w:rStyle w:val="FontStyle73"/>
          <w:sz w:val="20"/>
          <w:szCs w:val="20"/>
        </w:rPr>
        <w:t>июня</w:t>
      </w:r>
      <w:r w:rsidR="00023D79" w:rsidRPr="00CE326E">
        <w:rPr>
          <w:rStyle w:val="FontStyle73"/>
          <w:sz w:val="20"/>
          <w:szCs w:val="20"/>
        </w:rPr>
        <w:t xml:space="preserve"> 2018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 xml:space="preserve">Ценовое предложение запечатывается в конверт и предоставляется потенциальным поставщиком организатору закупок в сроки и время, указанные в </w:t>
      </w:r>
      <w:r w:rsidRPr="002C39B5">
        <w:rPr>
          <w:spacing w:val="3"/>
          <w:sz w:val="20"/>
          <w:szCs w:val="20"/>
        </w:rPr>
        <w:lastRenderedPageBreak/>
        <w:t>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BB07D9" w:rsidRPr="00BB07D9"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B07D9">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261193539" w:edGrp="everyone"/>
            <w:r w:rsidRPr="002C39B5">
              <w:rPr>
                <w:rFonts w:ascii="Times New Roman" w:eastAsia="Calibri" w:hAnsi="Times New Roman" w:cs="Times New Roman"/>
                <w:b/>
                <w:sz w:val="20"/>
                <w:szCs w:val="20"/>
                <w:lang w:val="kk-KZ"/>
              </w:rPr>
              <w:t xml:space="preserve">__________  </w:t>
            </w:r>
            <w:permEnd w:id="261193539"/>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912C4E" w:rsidRPr="002C39B5">
              <w:rPr>
                <w:rFonts w:ascii="Times New Roman" w:eastAsia="Calibri" w:hAnsi="Times New Roman" w:cs="Times New Roman"/>
                <w:snapToGrid w:val="0"/>
                <w:sz w:val="20"/>
                <w:szCs w:val="20"/>
                <w:lang w:val="kk-KZ"/>
              </w:rPr>
              <w:t>8</w:t>
            </w:r>
            <w:r w:rsidRPr="002C39B5">
              <w:rPr>
                <w:rFonts w:ascii="Times New Roman" w:eastAsia="Calibri" w:hAnsi="Times New Roman" w:cs="Times New Roman"/>
                <w:snapToGrid w:val="0"/>
                <w:sz w:val="20"/>
                <w:szCs w:val="20"/>
                <w:lang w:val="kk-KZ"/>
              </w:rPr>
              <w:t xml:space="preserve"> жылғы </w:t>
            </w:r>
            <w:permStart w:id="758800624" w:edGrp="everyone"/>
            <w:r w:rsidRPr="002C39B5">
              <w:rPr>
                <w:rFonts w:ascii="Times New Roman" w:eastAsia="Calibri" w:hAnsi="Times New Roman" w:cs="Times New Roman"/>
                <w:snapToGrid w:val="0"/>
                <w:sz w:val="20"/>
                <w:szCs w:val="20"/>
                <w:lang w:val="kk-KZ"/>
              </w:rPr>
              <w:t xml:space="preserve">«___»________ </w:t>
            </w:r>
          </w:p>
          <w:permEnd w:id="758800624"/>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348995968"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348995968"/>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58935005"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58935005"/>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812320251"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812320251"/>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2139440218"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2139440218"/>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553088255"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553088255"/>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17469283" w:edGrp="everyone"/>
            <w:r w:rsidRPr="002C39B5">
              <w:rPr>
                <w:rFonts w:ascii="Times New Roman" w:eastAsia="Calibri" w:hAnsi="Times New Roman" w:cs="Times New Roman"/>
                <w:sz w:val="20"/>
                <w:szCs w:val="20"/>
                <w:lang w:val="kk-KZ"/>
              </w:rPr>
              <w:t xml:space="preserve">5.2.1. </w:t>
            </w:r>
            <w:permEnd w:id="217469283"/>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2083222642" w:edGrp="everyone"/>
            <w:r w:rsidRPr="002C39B5">
              <w:rPr>
                <w:rFonts w:ascii="Times New Roman" w:eastAsia="Calibri" w:hAnsi="Times New Roman" w:cs="Times New Roman"/>
                <w:sz w:val="20"/>
                <w:szCs w:val="20"/>
                <w:lang w:val="kk-KZ"/>
              </w:rPr>
              <w:t xml:space="preserve">5.2.2. </w:t>
            </w:r>
            <w:permEnd w:id="2083222642"/>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992248838"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1992248838"/>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2139046081" w:edGrp="everyone"/>
          </w:p>
          <w:permEnd w:id="2139046081"/>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702744483" w:edGrp="everyone"/>
            <w:r w:rsidR="002141E4" w:rsidRPr="002C39B5">
              <w:rPr>
                <w:rFonts w:ascii="Times New Roman" w:eastAsia="Calibri" w:hAnsi="Times New Roman" w:cs="Times New Roman"/>
                <w:b/>
                <w:bCs/>
                <w:color w:val="000000"/>
                <w:sz w:val="20"/>
                <w:szCs w:val="20"/>
              </w:rPr>
              <w:t xml:space="preserve">______   </w:t>
            </w:r>
          </w:p>
          <w:permEnd w:id="702744483"/>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344464942" w:edGrp="everyone"/>
            <w:r w:rsidRPr="002C39B5">
              <w:rPr>
                <w:rFonts w:ascii="Times New Roman" w:eastAsia="Calibri" w:hAnsi="Times New Roman" w:cs="Times New Roman"/>
                <w:snapToGrid w:val="0"/>
                <w:sz w:val="20"/>
                <w:szCs w:val="20"/>
              </w:rPr>
              <w:t xml:space="preserve">«____» ___________ </w:t>
            </w:r>
            <w:permEnd w:id="344464942"/>
            <w:r w:rsidRPr="002C39B5">
              <w:rPr>
                <w:rFonts w:ascii="Times New Roman" w:eastAsia="Calibri" w:hAnsi="Times New Roman" w:cs="Times New Roman"/>
                <w:snapToGrid w:val="0"/>
                <w:sz w:val="20"/>
                <w:szCs w:val="20"/>
              </w:rPr>
              <w:t>201</w:t>
            </w:r>
            <w:r w:rsidR="00912C4E" w:rsidRPr="002C39B5">
              <w:rPr>
                <w:rFonts w:ascii="Times New Roman" w:eastAsia="Calibri" w:hAnsi="Times New Roman" w:cs="Times New Roman"/>
                <w:snapToGrid w:val="0"/>
                <w:sz w:val="20"/>
                <w:szCs w:val="20"/>
              </w:rPr>
              <w:t>8</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141E4" w:rsidP="00375E64">
            <w:pPr>
              <w:keepNext/>
              <w:widowControl w:val="0"/>
              <w:spacing w:after="0" w:line="240" w:lineRule="auto"/>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proofErr w:type="spellStart"/>
            <w:r w:rsidRPr="002C39B5">
              <w:rPr>
                <w:rFonts w:ascii="Times New Roman" w:eastAsia="Times New Roman" w:hAnsi="Times New Roman" w:cs="Times New Roman"/>
                <w:b/>
                <w:sz w:val="20"/>
                <w:szCs w:val="20"/>
              </w:rPr>
              <w:t>иректора</w:t>
            </w:r>
            <w:proofErr w:type="spellEnd"/>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1149783466"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1149783466"/>
            <w:r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w:t>
            </w:r>
            <w:proofErr w:type="gramEnd"/>
            <w:r w:rsidRPr="002C39B5">
              <w:rPr>
                <w:rFonts w:ascii="Times New Roman" w:eastAsia="Arial Unicode MS" w:hAnsi="Times New Roman" w:cs="Times New Roman"/>
                <w:sz w:val="20"/>
                <w:szCs w:val="20"/>
              </w:rPr>
              <w:t xml:space="preserve"> «</w:t>
            </w:r>
            <w:proofErr w:type="gramStart"/>
            <w:r w:rsidRPr="002C39B5">
              <w:rPr>
                <w:rFonts w:ascii="Times New Roman" w:eastAsia="Arial Unicode MS" w:hAnsi="Times New Roman" w:cs="Times New Roman"/>
                <w:sz w:val="20"/>
                <w:szCs w:val="20"/>
              </w:rPr>
              <w:t xml:space="preserve">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roofErr w:type="gramEnd"/>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1988449368"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1988449368"/>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proofErr w:type="gramStart"/>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roofErr w:type="gramEnd"/>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1629886207"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1629886207"/>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w:t>
            </w:r>
            <w:proofErr w:type="gramStart"/>
            <w:r w:rsidRPr="002C39B5">
              <w:rPr>
                <w:rFonts w:ascii="Times New Roman" w:eastAsia="Arial Unicode MS" w:hAnsi="Times New Roman" w:cs="Times New Roman"/>
                <w:sz w:val="20"/>
                <w:szCs w:val="20"/>
              </w:rPr>
              <w:t>и</w:t>
            </w:r>
            <w:proofErr w:type="gramEnd"/>
            <w:r w:rsidRPr="002C39B5">
              <w:rPr>
                <w:rFonts w:ascii="Times New Roman" w:eastAsia="Arial Unicode MS" w:hAnsi="Times New Roman" w:cs="Times New Roman"/>
                <w:sz w:val="20"/>
                <w:szCs w:val="20"/>
              </w:rPr>
              <w:t xml:space="preserve">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82397392" w:edGrp="everyone"/>
            <w:r w:rsidRPr="002C39B5">
              <w:rPr>
                <w:rFonts w:ascii="Times New Roman" w:eastAsia="Calibri" w:hAnsi="Times New Roman" w:cs="Times New Roman"/>
                <w:b/>
                <w:sz w:val="20"/>
                <w:szCs w:val="20"/>
              </w:rPr>
              <w:t xml:space="preserve">г. Алматы, </w:t>
            </w:r>
            <w:proofErr w:type="spellStart"/>
            <w:proofErr w:type="gramStart"/>
            <w:r w:rsidRPr="002C39B5">
              <w:rPr>
                <w:rFonts w:ascii="Times New Roman" w:eastAsia="Calibri" w:hAnsi="Times New Roman" w:cs="Times New Roman"/>
                <w:b/>
                <w:sz w:val="20"/>
                <w:szCs w:val="20"/>
              </w:rPr>
              <w:t>пр</w:t>
            </w:r>
            <w:proofErr w:type="spellEnd"/>
            <w:proofErr w:type="gram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82397392"/>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345638865"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345638865"/>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891714482" w:edGrp="everyone"/>
            <w:r w:rsidRPr="002C39B5">
              <w:rPr>
                <w:rFonts w:ascii="Times New Roman" w:eastAsia="Calibri" w:hAnsi="Times New Roman" w:cs="Times New Roman"/>
                <w:sz w:val="20"/>
                <w:szCs w:val="20"/>
                <w:lang w:val="kk-KZ"/>
              </w:rPr>
              <w:t>5.2.1.</w:t>
            </w:r>
            <w:permEnd w:id="891714482"/>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1256667514" w:edGrp="everyone"/>
            <w:r w:rsidRPr="002C39B5">
              <w:rPr>
                <w:rFonts w:ascii="Times New Roman" w:eastAsia="Calibri" w:hAnsi="Times New Roman" w:cs="Times New Roman"/>
                <w:sz w:val="20"/>
                <w:szCs w:val="20"/>
                <w:lang w:val="kk-KZ"/>
              </w:rPr>
              <w:t>5.2.2.</w:t>
            </w:r>
            <w:permEnd w:id="1256667514"/>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5670"/>
        <w:gridCol w:w="709"/>
        <w:gridCol w:w="850"/>
        <w:gridCol w:w="4253"/>
        <w:gridCol w:w="1701"/>
      </w:tblGrid>
      <w:tr w:rsidR="006411F3" w:rsidRPr="002C39B5" w:rsidTr="00594490">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670"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850"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253"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2F0556" w:rsidRPr="002C39B5" w:rsidTr="00571A8A">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2F0556" w:rsidRPr="002C39B5" w:rsidRDefault="002F0556"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6" w:space="0" w:color="auto"/>
            </w:tcBorders>
          </w:tcPr>
          <w:p w:rsidR="002F0556" w:rsidRPr="00DF50CF" w:rsidRDefault="00655B9E" w:rsidP="00655B9E">
            <w:pPr>
              <w:pStyle w:val="110"/>
              <w:keepNext w:val="0"/>
              <w:jc w:val="left"/>
              <w:rPr>
                <w:sz w:val="20"/>
              </w:rPr>
            </w:pPr>
            <w:r>
              <w:rPr>
                <w:sz w:val="20"/>
              </w:rPr>
              <w:t>Система обогрева пациента</w:t>
            </w:r>
          </w:p>
        </w:tc>
        <w:tc>
          <w:tcPr>
            <w:tcW w:w="5670" w:type="dxa"/>
            <w:tcBorders>
              <w:top w:val="single" w:sz="6" w:space="0" w:color="auto"/>
              <w:left w:val="single" w:sz="6" w:space="0" w:color="auto"/>
              <w:bottom w:val="single" w:sz="6" w:space="0" w:color="auto"/>
              <w:right w:val="single" w:sz="6" w:space="0" w:color="auto"/>
            </w:tcBorders>
          </w:tcPr>
          <w:p w:rsidR="00655B9E" w:rsidRPr="00DF50CF" w:rsidRDefault="00655B9E" w:rsidP="00655B9E">
            <w:pPr>
              <w:pStyle w:val="110"/>
              <w:keepNext w:val="0"/>
              <w:jc w:val="left"/>
              <w:rPr>
                <w:sz w:val="20"/>
              </w:rPr>
            </w:pPr>
            <w:r w:rsidRPr="00DF50CF">
              <w:rPr>
                <w:bCs/>
                <w:sz w:val="20"/>
              </w:rPr>
              <w:t xml:space="preserve">Система для </w:t>
            </w:r>
            <w:r w:rsidRPr="00DF50CF">
              <w:rPr>
                <w:sz w:val="20"/>
              </w:rPr>
              <w:t>предупреждения и лечения гипотермии в д</w:t>
            </w:r>
            <w:proofErr w:type="gramStart"/>
            <w:r w:rsidRPr="00DF50CF">
              <w:rPr>
                <w:sz w:val="20"/>
              </w:rPr>
              <w:t>о-</w:t>
            </w:r>
            <w:proofErr w:type="gramEnd"/>
            <w:r w:rsidRPr="00DF50CF">
              <w:rPr>
                <w:sz w:val="20"/>
              </w:rPr>
              <w:t xml:space="preserve">, </w:t>
            </w:r>
            <w:proofErr w:type="spellStart"/>
            <w:r w:rsidRPr="00DF50CF">
              <w:rPr>
                <w:sz w:val="20"/>
              </w:rPr>
              <w:t>интра</w:t>
            </w:r>
            <w:proofErr w:type="spellEnd"/>
            <w:r w:rsidRPr="00DF50CF">
              <w:rPr>
                <w:sz w:val="20"/>
              </w:rPr>
              <w:t xml:space="preserve">- и </w:t>
            </w:r>
            <w:proofErr w:type="spellStart"/>
            <w:r w:rsidRPr="00DF50CF">
              <w:rPr>
                <w:sz w:val="20"/>
              </w:rPr>
              <w:t>постоперативных</w:t>
            </w:r>
            <w:proofErr w:type="spellEnd"/>
            <w:r w:rsidRPr="00DF50CF">
              <w:rPr>
                <w:sz w:val="20"/>
              </w:rPr>
              <w:t xml:space="preserve"> периодах</w:t>
            </w:r>
          </w:p>
          <w:p w:rsidR="002F0556" w:rsidRPr="00296B04" w:rsidRDefault="00DF50CF" w:rsidP="00296B04">
            <w:pPr>
              <w:pStyle w:val="6"/>
              <w:shd w:val="clear" w:color="auto" w:fill="auto"/>
              <w:spacing w:before="0" w:line="240" w:lineRule="auto"/>
              <w:ind w:left="33"/>
              <w:jc w:val="left"/>
              <w:rPr>
                <w:b/>
                <w:sz w:val="20"/>
                <w:szCs w:val="20"/>
                <w:lang w:val="ru-RU"/>
              </w:rPr>
            </w:pPr>
            <w:r w:rsidRPr="00296B04">
              <w:rPr>
                <w:b/>
                <w:sz w:val="20"/>
                <w:szCs w:val="20"/>
              </w:rPr>
              <w:t>Состав оборудования</w:t>
            </w:r>
            <w:r w:rsidRPr="00296B04">
              <w:rPr>
                <w:b/>
                <w:sz w:val="20"/>
                <w:szCs w:val="20"/>
                <w:lang w:val="ru-RU"/>
              </w:rPr>
              <w:t>:</w:t>
            </w:r>
          </w:p>
          <w:p w:rsidR="00DF50CF" w:rsidRPr="00296B04" w:rsidRDefault="00DF50CF" w:rsidP="00296B04">
            <w:pPr>
              <w:pStyle w:val="6"/>
              <w:shd w:val="clear" w:color="auto" w:fill="auto"/>
              <w:spacing w:before="0" w:line="240" w:lineRule="auto"/>
              <w:ind w:left="33"/>
              <w:jc w:val="left"/>
              <w:rPr>
                <w:sz w:val="20"/>
                <w:szCs w:val="20"/>
                <w:lang w:val="ru-RU"/>
              </w:rPr>
            </w:pPr>
            <w:r w:rsidRPr="00296B04">
              <w:rPr>
                <w:sz w:val="20"/>
                <w:szCs w:val="20"/>
              </w:rPr>
              <w:t>Модуль управления</w:t>
            </w:r>
            <w:r w:rsidRPr="00296B04">
              <w:rPr>
                <w:sz w:val="20"/>
                <w:szCs w:val="20"/>
                <w:lang w:val="ru-RU"/>
              </w:rPr>
              <w:t xml:space="preserve"> – 1 </w:t>
            </w:r>
            <w:proofErr w:type="spellStart"/>
            <w:proofErr w:type="gramStart"/>
            <w:r w:rsidRPr="00296B04">
              <w:rPr>
                <w:sz w:val="20"/>
                <w:szCs w:val="20"/>
                <w:lang w:val="ru-RU"/>
              </w:rPr>
              <w:t>шт</w:t>
            </w:r>
            <w:proofErr w:type="spellEnd"/>
            <w:proofErr w:type="gramEnd"/>
          </w:p>
          <w:p w:rsidR="00DF50CF" w:rsidRPr="00296B04" w:rsidRDefault="00DF50CF" w:rsidP="00296B04">
            <w:pPr>
              <w:pStyle w:val="6"/>
              <w:shd w:val="clear" w:color="auto" w:fill="auto"/>
              <w:spacing w:before="0" w:line="240" w:lineRule="auto"/>
              <w:ind w:left="33"/>
              <w:jc w:val="left"/>
              <w:rPr>
                <w:sz w:val="20"/>
                <w:szCs w:val="20"/>
                <w:lang w:val="ru-RU"/>
              </w:rPr>
            </w:pPr>
            <w:r w:rsidRPr="00296B04">
              <w:rPr>
                <w:sz w:val="20"/>
                <w:szCs w:val="20"/>
              </w:rPr>
              <w:t>Нагревательный модуль</w:t>
            </w:r>
            <w:r w:rsidRPr="00296B04">
              <w:rPr>
                <w:sz w:val="20"/>
                <w:szCs w:val="20"/>
                <w:lang w:val="ru-RU"/>
              </w:rPr>
              <w:t xml:space="preserve"> -1 </w:t>
            </w:r>
            <w:proofErr w:type="spellStart"/>
            <w:proofErr w:type="gramStart"/>
            <w:r w:rsidRPr="00296B04">
              <w:rPr>
                <w:sz w:val="20"/>
                <w:szCs w:val="20"/>
                <w:lang w:val="ru-RU"/>
              </w:rPr>
              <w:t>шт</w:t>
            </w:r>
            <w:proofErr w:type="spellEnd"/>
            <w:proofErr w:type="gramEnd"/>
            <w:r w:rsidRPr="00296B04">
              <w:rPr>
                <w:sz w:val="20"/>
                <w:szCs w:val="20"/>
                <w:lang w:val="ru-RU"/>
              </w:rPr>
              <w:t>, н</w:t>
            </w:r>
            <w:r w:rsidRPr="00296B04">
              <w:rPr>
                <w:sz w:val="20"/>
                <w:szCs w:val="20"/>
              </w:rPr>
              <w:t>е менее 1650*480 мм</w:t>
            </w:r>
          </w:p>
          <w:p w:rsidR="00DF50CF" w:rsidRPr="00296B04" w:rsidRDefault="00DF50CF" w:rsidP="00296B04">
            <w:pPr>
              <w:pStyle w:val="6"/>
              <w:shd w:val="clear" w:color="auto" w:fill="auto"/>
              <w:spacing w:before="0" w:line="240" w:lineRule="auto"/>
              <w:ind w:left="33"/>
              <w:jc w:val="left"/>
              <w:rPr>
                <w:sz w:val="20"/>
                <w:szCs w:val="20"/>
                <w:lang w:val="ru-RU"/>
              </w:rPr>
            </w:pPr>
            <w:proofErr w:type="spellStart"/>
            <w:r w:rsidRPr="00296B04">
              <w:rPr>
                <w:sz w:val="20"/>
                <w:szCs w:val="20"/>
              </w:rPr>
              <w:t>Гелевая</w:t>
            </w:r>
            <w:proofErr w:type="spellEnd"/>
            <w:r w:rsidRPr="00296B04">
              <w:rPr>
                <w:sz w:val="20"/>
                <w:szCs w:val="20"/>
              </w:rPr>
              <w:t xml:space="preserve"> пластина</w:t>
            </w:r>
            <w:r w:rsidRPr="00296B04">
              <w:rPr>
                <w:sz w:val="20"/>
                <w:szCs w:val="20"/>
                <w:lang w:val="ru-RU"/>
              </w:rPr>
              <w:t xml:space="preserve"> – 1шт, н</w:t>
            </w:r>
            <w:r w:rsidRPr="00296B04">
              <w:rPr>
                <w:snapToGrid w:val="0"/>
                <w:sz w:val="20"/>
                <w:szCs w:val="20"/>
              </w:rPr>
              <w:t>е менее 1800×520×10 мм</w:t>
            </w:r>
          </w:p>
          <w:p w:rsidR="00DF50CF" w:rsidRPr="00296B04" w:rsidRDefault="00DF50CF" w:rsidP="00296B04">
            <w:pPr>
              <w:snapToGrid w:val="0"/>
              <w:spacing w:after="0" w:line="240" w:lineRule="auto"/>
              <w:rPr>
                <w:rFonts w:ascii="Times New Roman" w:hAnsi="Times New Roman" w:cs="Times New Roman"/>
                <w:sz w:val="20"/>
                <w:szCs w:val="20"/>
              </w:rPr>
            </w:pPr>
            <w:r w:rsidRPr="00296B04">
              <w:rPr>
                <w:rFonts w:ascii="Times New Roman" w:hAnsi="Times New Roman" w:cs="Times New Roman"/>
                <w:sz w:val="20"/>
                <w:szCs w:val="20"/>
              </w:rPr>
              <w:t xml:space="preserve">Сетевой кабель, инструкция по 1 </w:t>
            </w:r>
            <w:proofErr w:type="spellStart"/>
            <w:proofErr w:type="gramStart"/>
            <w:r w:rsidRPr="00296B04">
              <w:rPr>
                <w:rFonts w:ascii="Times New Roman" w:hAnsi="Times New Roman" w:cs="Times New Roman"/>
                <w:sz w:val="20"/>
                <w:szCs w:val="20"/>
              </w:rPr>
              <w:t>шт</w:t>
            </w:r>
            <w:proofErr w:type="spellEnd"/>
            <w:proofErr w:type="gramEnd"/>
          </w:p>
          <w:p w:rsidR="00DF50CF" w:rsidRPr="00296B04" w:rsidRDefault="00DF50CF" w:rsidP="00296B04">
            <w:pPr>
              <w:suppressAutoHyphens/>
              <w:spacing w:after="0" w:line="240" w:lineRule="auto"/>
              <w:rPr>
                <w:rFonts w:ascii="Times New Roman" w:hAnsi="Times New Roman" w:cs="Times New Roman"/>
                <w:b/>
                <w:sz w:val="20"/>
                <w:szCs w:val="20"/>
              </w:rPr>
            </w:pPr>
            <w:r w:rsidRPr="00296B04">
              <w:rPr>
                <w:rFonts w:ascii="Times New Roman" w:hAnsi="Times New Roman" w:cs="Times New Roman"/>
                <w:b/>
                <w:sz w:val="20"/>
                <w:szCs w:val="20"/>
              </w:rPr>
              <w:t>Технические требования:</w:t>
            </w:r>
            <w:r w:rsidR="00296B04" w:rsidRPr="00296B04">
              <w:rPr>
                <w:rFonts w:ascii="Times New Roman" w:hAnsi="Times New Roman" w:cs="Times New Roman"/>
                <w:b/>
                <w:sz w:val="20"/>
                <w:szCs w:val="20"/>
              </w:rPr>
              <w:t xml:space="preserve"> наличие</w:t>
            </w:r>
          </w:p>
          <w:p w:rsidR="00296B04" w:rsidRPr="00296B04" w:rsidRDefault="00296B04" w:rsidP="00296B04">
            <w:pPr>
              <w:pStyle w:val="210"/>
              <w:rPr>
                <w:rFonts w:ascii="Times New Roman" w:hAnsi="Times New Roman"/>
                <w:sz w:val="20"/>
              </w:rPr>
            </w:pPr>
            <w:r w:rsidRPr="00296B04">
              <w:rPr>
                <w:rFonts w:ascii="Times New Roman" w:hAnsi="Times New Roman"/>
                <w:sz w:val="20"/>
              </w:rPr>
              <w:t xml:space="preserve">Устанавливать и контролировать температуру нагрева нагревательного модуля </w:t>
            </w:r>
            <w:r w:rsidR="004A7EC3">
              <w:rPr>
                <w:rFonts w:ascii="Times New Roman" w:hAnsi="Times New Roman"/>
                <w:sz w:val="20"/>
              </w:rPr>
              <w:t>н</w:t>
            </w:r>
            <w:r w:rsidRPr="00296B04">
              <w:rPr>
                <w:rFonts w:ascii="Times New Roman" w:hAnsi="Times New Roman"/>
                <w:sz w:val="20"/>
              </w:rPr>
              <w:t>е уже чем от 34 до 39</w:t>
            </w:r>
            <w:proofErr w:type="gramStart"/>
            <w:r w:rsidRPr="00296B04">
              <w:rPr>
                <w:rFonts w:ascii="Times New Roman" w:hAnsi="Times New Roman"/>
                <w:sz w:val="20"/>
              </w:rPr>
              <w:t>°С</w:t>
            </w:r>
            <w:proofErr w:type="gramEnd"/>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napToGrid w:val="0"/>
                <w:color w:val="000000"/>
                <w:sz w:val="20"/>
                <w:szCs w:val="20"/>
              </w:rPr>
              <w:t>Обязательное самотестирование системы при каждом включении блока управления</w:t>
            </w:r>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napToGrid w:val="0"/>
                <w:color w:val="000000"/>
                <w:sz w:val="20"/>
                <w:szCs w:val="20"/>
              </w:rPr>
              <w:t>Обязательное самотестирование системы в процессе работы</w:t>
            </w:r>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napToGrid w:val="0"/>
                <w:color w:val="000000"/>
                <w:sz w:val="20"/>
                <w:szCs w:val="20"/>
              </w:rPr>
              <w:t xml:space="preserve">Электропроводность корпуса блока управления </w:t>
            </w:r>
            <w:proofErr w:type="gramStart"/>
            <w:r w:rsidRPr="00296B04">
              <w:rPr>
                <w:rFonts w:ascii="Times New Roman" w:hAnsi="Times New Roman" w:cs="Times New Roman"/>
                <w:snapToGrid w:val="0"/>
                <w:color w:val="000000"/>
                <w:sz w:val="20"/>
                <w:szCs w:val="20"/>
              </w:rPr>
              <w:t>неэлектропроводный</w:t>
            </w:r>
            <w:proofErr w:type="gramEnd"/>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z w:val="20"/>
                <w:szCs w:val="20"/>
              </w:rPr>
              <w:t>Отдельные световые индикаторы тревог</w:t>
            </w:r>
          </w:p>
          <w:p w:rsidR="00296B04" w:rsidRPr="00296B04" w:rsidRDefault="00296B04" w:rsidP="00296B04">
            <w:pPr>
              <w:pStyle w:val="a3"/>
              <w:ind w:firstLine="0"/>
              <w:rPr>
                <w:snapToGrid w:val="0"/>
                <w:color w:val="000000"/>
                <w:sz w:val="20"/>
                <w:szCs w:val="20"/>
              </w:rPr>
            </w:pPr>
            <w:r w:rsidRPr="00296B04">
              <w:rPr>
                <w:sz w:val="20"/>
                <w:szCs w:val="20"/>
              </w:rPr>
              <w:t>Сигнал тревоги звуковой и световой температура менее 33</w:t>
            </w:r>
            <w:proofErr w:type="gramStart"/>
            <w:r w:rsidRPr="00296B04">
              <w:rPr>
                <w:sz w:val="20"/>
                <w:szCs w:val="20"/>
              </w:rPr>
              <w:t>°С</w:t>
            </w:r>
            <w:proofErr w:type="gramEnd"/>
          </w:p>
          <w:p w:rsidR="00296B04" w:rsidRPr="00296B04" w:rsidRDefault="00296B04" w:rsidP="00296B04">
            <w:pPr>
              <w:pStyle w:val="a3"/>
              <w:ind w:firstLine="0"/>
              <w:rPr>
                <w:snapToGrid w:val="0"/>
                <w:color w:val="000000"/>
                <w:sz w:val="20"/>
                <w:szCs w:val="20"/>
              </w:rPr>
            </w:pPr>
            <w:r w:rsidRPr="00296B04">
              <w:rPr>
                <w:sz w:val="20"/>
                <w:szCs w:val="20"/>
              </w:rPr>
              <w:t>Сигнал тревоги звуковой и световой температура более 40</w:t>
            </w:r>
            <w:proofErr w:type="gramStart"/>
            <w:r w:rsidRPr="00296B04">
              <w:rPr>
                <w:sz w:val="20"/>
                <w:szCs w:val="20"/>
              </w:rPr>
              <w:t>°С</w:t>
            </w:r>
            <w:proofErr w:type="gramEnd"/>
          </w:p>
          <w:p w:rsidR="00296B04" w:rsidRDefault="00296B04" w:rsidP="00296B04">
            <w:pPr>
              <w:pStyle w:val="a3"/>
              <w:ind w:firstLine="0"/>
              <w:rPr>
                <w:sz w:val="20"/>
                <w:szCs w:val="20"/>
              </w:rPr>
            </w:pPr>
            <w:r w:rsidRPr="00296B04">
              <w:rPr>
                <w:sz w:val="20"/>
                <w:szCs w:val="20"/>
              </w:rPr>
              <w:t xml:space="preserve">Сигнал тревоги звуковой и световой </w:t>
            </w:r>
            <w:r w:rsidRPr="00296B04">
              <w:rPr>
                <w:snapToGrid w:val="0"/>
                <w:color w:val="000000"/>
                <w:sz w:val="20"/>
                <w:szCs w:val="20"/>
              </w:rPr>
              <w:t xml:space="preserve">неисправность работы нагревательного модуля </w:t>
            </w:r>
            <w:r w:rsidRPr="00296B04">
              <w:rPr>
                <w:sz w:val="20"/>
                <w:szCs w:val="20"/>
              </w:rPr>
              <w:t>или температурных датчиков</w:t>
            </w:r>
          </w:p>
          <w:p w:rsidR="004A7EC3" w:rsidRPr="004A7EC3" w:rsidRDefault="004A7EC3" w:rsidP="00296B04">
            <w:pPr>
              <w:pStyle w:val="a3"/>
              <w:ind w:firstLine="0"/>
              <w:rPr>
                <w:snapToGrid w:val="0"/>
                <w:color w:val="000000"/>
                <w:sz w:val="20"/>
                <w:szCs w:val="20"/>
                <w:lang w:val="x-none"/>
              </w:rPr>
            </w:pPr>
            <w:r w:rsidRPr="004A7EC3">
              <w:rPr>
                <w:sz w:val="20"/>
                <w:szCs w:val="20"/>
              </w:rPr>
              <w:t>Звуковое сопровождение нажатия клавиш управления</w:t>
            </w:r>
          </w:p>
          <w:p w:rsidR="00296B04" w:rsidRPr="004A7EC3" w:rsidRDefault="00296B04" w:rsidP="00296B04">
            <w:pPr>
              <w:pStyle w:val="a3"/>
              <w:ind w:firstLine="0"/>
              <w:rPr>
                <w:snapToGrid w:val="0"/>
                <w:color w:val="000000"/>
                <w:sz w:val="20"/>
                <w:szCs w:val="20"/>
              </w:rPr>
            </w:pPr>
            <w:r w:rsidRPr="004A7EC3">
              <w:rPr>
                <w:sz w:val="20"/>
                <w:szCs w:val="20"/>
              </w:rPr>
              <w:t>Сигнал тревоги звуковой и световой проблема на линии питающей сети 220В.</w:t>
            </w:r>
          </w:p>
          <w:p w:rsidR="00296B04" w:rsidRPr="00296B04" w:rsidRDefault="00296B04" w:rsidP="00296B04">
            <w:pPr>
              <w:pStyle w:val="a3"/>
              <w:ind w:firstLine="0"/>
              <w:rPr>
                <w:snapToGrid w:val="0"/>
                <w:color w:val="000000"/>
                <w:sz w:val="20"/>
                <w:szCs w:val="20"/>
              </w:rPr>
            </w:pPr>
            <w:r w:rsidRPr="00296B04">
              <w:rPr>
                <w:sz w:val="20"/>
                <w:szCs w:val="20"/>
              </w:rPr>
              <w:t>Сигнал тревоги звуковой и световой не запущен процесс нагрева</w:t>
            </w:r>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z w:val="20"/>
                <w:szCs w:val="20"/>
              </w:rPr>
              <w:t>Точность задания температуры не более 0.1</w:t>
            </w:r>
            <w:proofErr w:type="gramStart"/>
            <w:r w:rsidRPr="00296B04">
              <w:rPr>
                <w:rFonts w:ascii="Times New Roman" w:hAnsi="Times New Roman" w:cs="Times New Roman"/>
                <w:sz w:val="20"/>
                <w:szCs w:val="20"/>
              </w:rPr>
              <w:t xml:space="preserve"> ºС</w:t>
            </w:r>
            <w:proofErr w:type="gramEnd"/>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z w:val="20"/>
                <w:szCs w:val="20"/>
              </w:rPr>
              <w:t>Точность поддержания температуры±5%</w:t>
            </w:r>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z w:val="20"/>
                <w:szCs w:val="20"/>
              </w:rPr>
              <w:t>При выключении/включении система запоминает последнюю установленную температуру</w:t>
            </w:r>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z w:val="20"/>
                <w:szCs w:val="20"/>
              </w:rPr>
              <w:t xml:space="preserve">Средняя потребляемая мощность не более </w:t>
            </w:r>
            <w:r w:rsidRPr="00296B04">
              <w:rPr>
                <w:rFonts w:ascii="Times New Roman" w:hAnsi="Times New Roman" w:cs="Times New Roman"/>
                <w:bCs/>
                <w:sz w:val="20"/>
                <w:szCs w:val="20"/>
              </w:rPr>
              <w:t>140</w:t>
            </w:r>
            <w:r w:rsidRPr="00296B04">
              <w:rPr>
                <w:rFonts w:ascii="Times New Roman" w:hAnsi="Times New Roman" w:cs="Times New Roman"/>
                <w:sz w:val="20"/>
                <w:szCs w:val="20"/>
              </w:rPr>
              <w:t xml:space="preserve"> Ватт</w:t>
            </w:r>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z w:val="20"/>
                <w:szCs w:val="20"/>
              </w:rPr>
              <w:t>Пыл</w:t>
            </w:r>
            <w:proofErr w:type="gramStart"/>
            <w:r w:rsidRPr="00296B04">
              <w:rPr>
                <w:rFonts w:ascii="Times New Roman" w:hAnsi="Times New Roman" w:cs="Times New Roman"/>
                <w:sz w:val="20"/>
                <w:szCs w:val="20"/>
              </w:rPr>
              <w:t>е-</w:t>
            </w:r>
            <w:proofErr w:type="gramEnd"/>
            <w:r w:rsidRPr="00296B04">
              <w:rPr>
                <w:rFonts w:ascii="Times New Roman" w:hAnsi="Times New Roman" w:cs="Times New Roman"/>
                <w:sz w:val="20"/>
                <w:szCs w:val="20"/>
              </w:rPr>
              <w:t xml:space="preserve"> влагозащищенная клавиатуры управления</w:t>
            </w:r>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z w:val="20"/>
                <w:szCs w:val="20"/>
              </w:rPr>
              <w:t xml:space="preserve">Яркий цифровой </w:t>
            </w:r>
            <w:r w:rsidRPr="00296B04">
              <w:rPr>
                <w:rFonts w:ascii="Times New Roman" w:hAnsi="Times New Roman" w:cs="Times New Roman"/>
                <w:sz w:val="20"/>
                <w:szCs w:val="20"/>
                <w:lang w:val="en-US"/>
              </w:rPr>
              <w:t>LED</w:t>
            </w:r>
            <w:r w:rsidRPr="00296B04">
              <w:rPr>
                <w:rFonts w:ascii="Times New Roman" w:hAnsi="Times New Roman" w:cs="Times New Roman"/>
                <w:sz w:val="20"/>
                <w:szCs w:val="20"/>
              </w:rPr>
              <w:t xml:space="preserve">  индикатор для отображения текущей температуры</w:t>
            </w:r>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z w:val="20"/>
                <w:szCs w:val="20"/>
              </w:rPr>
              <w:t xml:space="preserve">Отдельный яркий цифровой </w:t>
            </w:r>
            <w:r w:rsidRPr="00296B04">
              <w:rPr>
                <w:rFonts w:ascii="Times New Roman" w:hAnsi="Times New Roman" w:cs="Times New Roman"/>
                <w:sz w:val="20"/>
                <w:szCs w:val="20"/>
                <w:lang w:val="en-US"/>
              </w:rPr>
              <w:t>LED</w:t>
            </w:r>
            <w:r w:rsidRPr="00296B04">
              <w:rPr>
                <w:rFonts w:ascii="Times New Roman" w:hAnsi="Times New Roman" w:cs="Times New Roman"/>
                <w:sz w:val="20"/>
                <w:szCs w:val="20"/>
              </w:rPr>
              <w:t xml:space="preserve">  индикатор для отображения заданной температуры</w:t>
            </w:r>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z w:val="20"/>
                <w:szCs w:val="20"/>
                <w:lang w:val="en-US"/>
              </w:rPr>
              <w:t>LED</w:t>
            </w:r>
            <w:r w:rsidRPr="00296B04">
              <w:rPr>
                <w:rFonts w:ascii="Times New Roman" w:hAnsi="Times New Roman" w:cs="Times New Roman"/>
                <w:sz w:val="20"/>
                <w:szCs w:val="20"/>
              </w:rPr>
              <w:t xml:space="preserve"> индикатор для отображения процесса работы нагревательного модуля</w:t>
            </w:r>
          </w:p>
          <w:p w:rsidR="00296B04" w:rsidRPr="00296B04" w:rsidRDefault="00296B04" w:rsidP="00296B04">
            <w:pPr>
              <w:spacing w:after="0" w:line="240" w:lineRule="auto"/>
              <w:rPr>
                <w:rFonts w:ascii="Times New Roman" w:hAnsi="Times New Roman" w:cs="Times New Roman"/>
                <w:snapToGrid w:val="0"/>
                <w:color w:val="000000"/>
                <w:sz w:val="20"/>
                <w:szCs w:val="20"/>
              </w:rPr>
            </w:pPr>
            <w:r w:rsidRPr="00296B04">
              <w:rPr>
                <w:rFonts w:ascii="Times New Roman" w:hAnsi="Times New Roman" w:cs="Times New Roman"/>
                <w:sz w:val="20"/>
                <w:szCs w:val="20"/>
              </w:rPr>
              <w:lastRenderedPageBreak/>
              <w:t>Раздельные клавиши для запуска и остановки процесса нагрева</w:t>
            </w:r>
          </w:p>
          <w:p w:rsidR="004A7EC3" w:rsidRPr="004A7EC3" w:rsidRDefault="004A7EC3" w:rsidP="004A7EC3">
            <w:pPr>
              <w:spacing w:after="0" w:line="240" w:lineRule="auto"/>
              <w:rPr>
                <w:rFonts w:ascii="Times New Roman" w:hAnsi="Times New Roman" w:cs="Times New Roman"/>
                <w:snapToGrid w:val="0"/>
                <w:color w:val="000000"/>
                <w:sz w:val="20"/>
                <w:szCs w:val="20"/>
              </w:rPr>
            </w:pPr>
            <w:r w:rsidRPr="004A7EC3">
              <w:rPr>
                <w:rFonts w:ascii="Times New Roman" w:hAnsi="Times New Roman" w:cs="Times New Roman"/>
                <w:snapToGrid w:val="0"/>
                <w:color w:val="000000"/>
                <w:sz w:val="20"/>
                <w:szCs w:val="20"/>
              </w:rPr>
              <w:t>Напряжение питания нагревательного модуля</w:t>
            </w:r>
            <w:r>
              <w:rPr>
                <w:rFonts w:ascii="Times New Roman" w:hAnsi="Times New Roman" w:cs="Times New Roman"/>
                <w:snapToGrid w:val="0"/>
                <w:color w:val="000000"/>
                <w:sz w:val="20"/>
                <w:szCs w:val="20"/>
              </w:rPr>
              <w:t xml:space="preserve"> - </w:t>
            </w:r>
            <w:r w:rsidRPr="004A7EC3">
              <w:rPr>
                <w:rFonts w:ascii="Times New Roman" w:hAnsi="Times New Roman" w:cs="Times New Roman"/>
                <w:bCs/>
                <w:sz w:val="20"/>
                <w:szCs w:val="20"/>
              </w:rPr>
              <w:t>24В</w:t>
            </w:r>
          </w:p>
          <w:p w:rsidR="004A7EC3" w:rsidRPr="004A7EC3" w:rsidRDefault="004A7EC3" w:rsidP="004A7EC3">
            <w:pPr>
              <w:spacing w:after="0" w:line="240" w:lineRule="auto"/>
              <w:rPr>
                <w:rFonts w:ascii="Times New Roman" w:hAnsi="Times New Roman" w:cs="Times New Roman"/>
                <w:snapToGrid w:val="0"/>
                <w:color w:val="000000"/>
                <w:sz w:val="20"/>
                <w:szCs w:val="20"/>
                <w:u w:val="single"/>
              </w:rPr>
            </w:pPr>
            <w:r w:rsidRPr="004A7EC3">
              <w:rPr>
                <w:rFonts w:ascii="Times New Roman" w:hAnsi="Times New Roman" w:cs="Times New Roman"/>
                <w:snapToGrid w:val="0"/>
                <w:color w:val="000000"/>
                <w:sz w:val="20"/>
                <w:szCs w:val="20"/>
                <w:u w:val="single"/>
              </w:rPr>
              <w:t>Общие требования к нагревательному модулю:</w:t>
            </w:r>
          </w:p>
          <w:p w:rsidR="004A7EC3" w:rsidRPr="004A7EC3" w:rsidRDefault="004A7EC3" w:rsidP="004A7EC3">
            <w:pPr>
              <w:spacing w:after="0" w:line="240" w:lineRule="auto"/>
              <w:rPr>
                <w:rFonts w:ascii="Times New Roman" w:hAnsi="Times New Roman" w:cs="Times New Roman"/>
                <w:snapToGrid w:val="0"/>
                <w:color w:val="000000"/>
                <w:sz w:val="20"/>
                <w:szCs w:val="20"/>
              </w:rPr>
            </w:pPr>
            <w:r w:rsidRPr="004A7EC3">
              <w:rPr>
                <w:rFonts w:ascii="Times New Roman" w:hAnsi="Times New Roman" w:cs="Times New Roman"/>
                <w:snapToGrid w:val="0"/>
                <w:color w:val="000000"/>
                <w:sz w:val="20"/>
                <w:szCs w:val="20"/>
              </w:rPr>
              <w:t>Гибкий</w:t>
            </w:r>
            <w:r>
              <w:rPr>
                <w:rFonts w:ascii="Times New Roman" w:hAnsi="Times New Roman" w:cs="Times New Roman"/>
                <w:snapToGrid w:val="0"/>
                <w:color w:val="000000"/>
                <w:sz w:val="20"/>
                <w:szCs w:val="20"/>
              </w:rPr>
              <w:t>,</w:t>
            </w:r>
            <w:r w:rsidRPr="004A7EC3">
              <w:rPr>
                <w:rFonts w:ascii="Times New Roman" w:hAnsi="Times New Roman" w:cs="Times New Roman"/>
                <w:snapToGrid w:val="0"/>
                <w:color w:val="000000"/>
                <w:sz w:val="20"/>
                <w:szCs w:val="20"/>
              </w:rPr>
              <w:t xml:space="preserve"> </w:t>
            </w:r>
            <w:r>
              <w:rPr>
                <w:rFonts w:ascii="Times New Roman" w:hAnsi="Times New Roman" w:cs="Times New Roman"/>
                <w:snapToGrid w:val="0"/>
                <w:color w:val="000000"/>
                <w:sz w:val="20"/>
                <w:szCs w:val="20"/>
              </w:rPr>
              <w:t>у</w:t>
            </w:r>
            <w:r w:rsidRPr="004A7EC3">
              <w:rPr>
                <w:rFonts w:ascii="Times New Roman" w:hAnsi="Times New Roman" w:cs="Times New Roman"/>
                <w:snapToGrid w:val="0"/>
                <w:color w:val="000000"/>
                <w:sz w:val="20"/>
                <w:szCs w:val="20"/>
              </w:rPr>
              <w:t>стойчивый на разрыв</w:t>
            </w:r>
            <w:r>
              <w:rPr>
                <w:rFonts w:ascii="Times New Roman" w:hAnsi="Times New Roman" w:cs="Times New Roman"/>
                <w:snapToGrid w:val="0"/>
                <w:color w:val="000000"/>
                <w:sz w:val="20"/>
                <w:szCs w:val="20"/>
              </w:rPr>
              <w:t>,</w:t>
            </w:r>
            <w:r w:rsidRPr="004A7EC3">
              <w:rPr>
                <w:rFonts w:ascii="Times New Roman" w:hAnsi="Times New Roman" w:cs="Times New Roman"/>
                <w:snapToGrid w:val="0"/>
                <w:color w:val="000000"/>
                <w:sz w:val="20"/>
                <w:szCs w:val="20"/>
              </w:rPr>
              <w:t xml:space="preserve"> </w:t>
            </w:r>
            <w:r>
              <w:rPr>
                <w:rFonts w:ascii="Times New Roman" w:hAnsi="Times New Roman" w:cs="Times New Roman"/>
                <w:snapToGrid w:val="0"/>
                <w:color w:val="000000"/>
                <w:sz w:val="20"/>
                <w:szCs w:val="20"/>
              </w:rPr>
              <w:t>в</w:t>
            </w:r>
            <w:r w:rsidRPr="004A7EC3">
              <w:rPr>
                <w:rFonts w:ascii="Times New Roman" w:hAnsi="Times New Roman" w:cs="Times New Roman"/>
                <w:snapToGrid w:val="0"/>
                <w:color w:val="000000"/>
                <w:sz w:val="20"/>
                <w:szCs w:val="20"/>
              </w:rPr>
              <w:t>одонепроницаемый</w:t>
            </w:r>
            <w:r>
              <w:rPr>
                <w:rFonts w:ascii="Times New Roman" w:hAnsi="Times New Roman" w:cs="Times New Roman"/>
                <w:snapToGrid w:val="0"/>
                <w:color w:val="000000"/>
                <w:sz w:val="20"/>
                <w:szCs w:val="20"/>
              </w:rPr>
              <w:t>,</w:t>
            </w:r>
            <w:r w:rsidRPr="004A7EC3">
              <w:rPr>
                <w:rFonts w:ascii="Times New Roman" w:hAnsi="Times New Roman" w:cs="Times New Roman"/>
                <w:snapToGrid w:val="0"/>
                <w:color w:val="000000"/>
                <w:sz w:val="20"/>
                <w:szCs w:val="20"/>
              </w:rPr>
              <w:t xml:space="preserve"> </w:t>
            </w:r>
            <w:r>
              <w:rPr>
                <w:rFonts w:ascii="Times New Roman" w:hAnsi="Times New Roman" w:cs="Times New Roman"/>
                <w:snapToGrid w:val="0"/>
                <w:color w:val="000000"/>
                <w:sz w:val="20"/>
                <w:szCs w:val="20"/>
              </w:rPr>
              <w:t>у</w:t>
            </w:r>
            <w:r w:rsidRPr="004A7EC3">
              <w:rPr>
                <w:rFonts w:ascii="Times New Roman" w:hAnsi="Times New Roman" w:cs="Times New Roman"/>
                <w:snapToGrid w:val="0"/>
                <w:color w:val="000000"/>
                <w:sz w:val="20"/>
                <w:szCs w:val="20"/>
              </w:rPr>
              <w:t xml:space="preserve">стойчивый к обработке </w:t>
            </w:r>
            <w:proofErr w:type="spellStart"/>
            <w:r w:rsidRPr="004A7EC3">
              <w:rPr>
                <w:rFonts w:ascii="Times New Roman" w:hAnsi="Times New Roman" w:cs="Times New Roman"/>
                <w:snapToGrid w:val="0"/>
                <w:color w:val="000000"/>
                <w:sz w:val="20"/>
                <w:szCs w:val="20"/>
              </w:rPr>
              <w:t>дезсредствами</w:t>
            </w:r>
            <w:proofErr w:type="spellEnd"/>
            <w:r>
              <w:rPr>
                <w:rFonts w:ascii="Times New Roman" w:hAnsi="Times New Roman" w:cs="Times New Roman"/>
                <w:snapToGrid w:val="0"/>
                <w:color w:val="000000"/>
                <w:sz w:val="20"/>
                <w:szCs w:val="20"/>
              </w:rPr>
              <w:t>,</w:t>
            </w:r>
            <w:r w:rsidRPr="004A7EC3">
              <w:rPr>
                <w:rFonts w:ascii="Times New Roman" w:hAnsi="Times New Roman" w:cs="Times New Roman"/>
                <w:snapToGrid w:val="0"/>
                <w:color w:val="000000"/>
                <w:sz w:val="20"/>
                <w:szCs w:val="20"/>
              </w:rPr>
              <w:t xml:space="preserve"> </w:t>
            </w:r>
            <w:r>
              <w:rPr>
                <w:rFonts w:ascii="Times New Roman" w:hAnsi="Times New Roman" w:cs="Times New Roman"/>
                <w:snapToGrid w:val="0"/>
                <w:color w:val="000000"/>
                <w:sz w:val="20"/>
                <w:szCs w:val="20"/>
              </w:rPr>
              <w:t>д</w:t>
            </w:r>
            <w:r w:rsidRPr="004A7EC3">
              <w:rPr>
                <w:rFonts w:ascii="Times New Roman" w:hAnsi="Times New Roman" w:cs="Times New Roman"/>
                <w:snapToGrid w:val="0"/>
                <w:color w:val="000000"/>
                <w:sz w:val="20"/>
                <w:szCs w:val="20"/>
              </w:rPr>
              <w:t>лина кабеля не менее 2 м</w:t>
            </w:r>
          </w:p>
          <w:p w:rsidR="004A7EC3" w:rsidRPr="004A7EC3" w:rsidRDefault="004A7EC3" w:rsidP="004A7EC3">
            <w:pPr>
              <w:spacing w:after="0" w:line="240" w:lineRule="auto"/>
              <w:rPr>
                <w:rFonts w:ascii="Times New Roman" w:hAnsi="Times New Roman" w:cs="Times New Roman"/>
                <w:snapToGrid w:val="0"/>
                <w:color w:val="000000"/>
                <w:sz w:val="20"/>
                <w:szCs w:val="20"/>
                <w:u w:val="single"/>
              </w:rPr>
            </w:pPr>
            <w:r w:rsidRPr="004A7EC3">
              <w:rPr>
                <w:rFonts w:ascii="Times New Roman" w:hAnsi="Times New Roman" w:cs="Times New Roman"/>
                <w:snapToGrid w:val="0"/>
                <w:color w:val="000000"/>
                <w:sz w:val="20"/>
                <w:szCs w:val="20"/>
                <w:u w:val="single"/>
              </w:rPr>
              <w:t xml:space="preserve">Общие требования к </w:t>
            </w:r>
            <w:proofErr w:type="spellStart"/>
            <w:r w:rsidRPr="004A7EC3">
              <w:rPr>
                <w:rFonts w:ascii="Times New Roman" w:hAnsi="Times New Roman" w:cs="Times New Roman"/>
                <w:snapToGrid w:val="0"/>
                <w:color w:val="000000"/>
                <w:sz w:val="20"/>
                <w:szCs w:val="20"/>
                <w:u w:val="single"/>
              </w:rPr>
              <w:t>гелевой</w:t>
            </w:r>
            <w:proofErr w:type="spellEnd"/>
            <w:r w:rsidRPr="004A7EC3">
              <w:rPr>
                <w:rFonts w:ascii="Times New Roman" w:hAnsi="Times New Roman" w:cs="Times New Roman"/>
                <w:snapToGrid w:val="0"/>
                <w:color w:val="000000"/>
                <w:sz w:val="20"/>
                <w:szCs w:val="20"/>
                <w:u w:val="single"/>
              </w:rPr>
              <w:t xml:space="preserve"> пластине:</w:t>
            </w:r>
          </w:p>
          <w:p w:rsidR="004A7EC3" w:rsidRPr="004A7EC3" w:rsidRDefault="004A7EC3" w:rsidP="004A7EC3">
            <w:pPr>
              <w:spacing w:after="0" w:line="240" w:lineRule="auto"/>
              <w:rPr>
                <w:rFonts w:ascii="Times New Roman" w:hAnsi="Times New Roman" w:cs="Times New Roman"/>
                <w:snapToGrid w:val="0"/>
                <w:color w:val="000000"/>
                <w:sz w:val="20"/>
                <w:szCs w:val="20"/>
              </w:rPr>
            </w:pPr>
            <w:r w:rsidRPr="004A7EC3">
              <w:rPr>
                <w:rFonts w:ascii="Times New Roman" w:hAnsi="Times New Roman" w:cs="Times New Roman"/>
                <w:snapToGrid w:val="0"/>
                <w:color w:val="000000"/>
                <w:sz w:val="20"/>
                <w:szCs w:val="20"/>
              </w:rPr>
              <w:t xml:space="preserve">Материал специальный сверхмягкий </w:t>
            </w:r>
          </w:p>
          <w:p w:rsidR="004A7EC3" w:rsidRPr="004A7EC3" w:rsidRDefault="004A7EC3" w:rsidP="004A7EC3">
            <w:pPr>
              <w:spacing w:after="0" w:line="240" w:lineRule="auto"/>
              <w:rPr>
                <w:rFonts w:ascii="Times New Roman" w:hAnsi="Times New Roman" w:cs="Times New Roman"/>
                <w:snapToGrid w:val="0"/>
                <w:color w:val="000000"/>
                <w:sz w:val="20"/>
                <w:szCs w:val="20"/>
              </w:rPr>
            </w:pPr>
            <w:r w:rsidRPr="004A7EC3">
              <w:rPr>
                <w:rFonts w:ascii="Times New Roman" w:hAnsi="Times New Roman" w:cs="Times New Roman"/>
                <w:snapToGrid w:val="0"/>
                <w:color w:val="000000"/>
                <w:sz w:val="20"/>
                <w:szCs w:val="20"/>
              </w:rPr>
              <w:t xml:space="preserve">Повышенная </w:t>
            </w:r>
            <w:proofErr w:type="spellStart"/>
            <w:r w:rsidRPr="004A7EC3">
              <w:rPr>
                <w:rFonts w:ascii="Times New Roman" w:hAnsi="Times New Roman" w:cs="Times New Roman"/>
                <w:snapToGrid w:val="0"/>
                <w:color w:val="000000"/>
                <w:sz w:val="20"/>
                <w:szCs w:val="20"/>
              </w:rPr>
              <w:t>термоустойчивость</w:t>
            </w:r>
            <w:proofErr w:type="spellEnd"/>
            <w:r w:rsidRPr="004A7EC3">
              <w:rPr>
                <w:rFonts w:ascii="Times New Roman" w:hAnsi="Times New Roman" w:cs="Times New Roman"/>
                <w:snapToGrid w:val="0"/>
                <w:color w:val="000000"/>
                <w:sz w:val="20"/>
                <w:szCs w:val="20"/>
              </w:rPr>
              <w:t xml:space="preserve"> и прочность</w:t>
            </w:r>
          </w:p>
          <w:p w:rsidR="004A7EC3" w:rsidRPr="004A7EC3" w:rsidRDefault="004A7EC3" w:rsidP="004A7EC3">
            <w:pPr>
              <w:spacing w:after="0" w:line="240" w:lineRule="auto"/>
              <w:rPr>
                <w:rFonts w:ascii="Times New Roman" w:hAnsi="Times New Roman" w:cs="Times New Roman"/>
                <w:snapToGrid w:val="0"/>
                <w:color w:val="000000"/>
                <w:sz w:val="20"/>
                <w:szCs w:val="20"/>
              </w:rPr>
            </w:pPr>
            <w:r w:rsidRPr="004A7EC3">
              <w:rPr>
                <w:rFonts w:ascii="Times New Roman" w:hAnsi="Times New Roman" w:cs="Times New Roman"/>
                <w:snapToGrid w:val="0"/>
                <w:color w:val="000000"/>
                <w:sz w:val="20"/>
                <w:szCs w:val="20"/>
              </w:rPr>
              <w:t xml:space="preserve">Релаксирующий и </w:t>
            </w:r>
            <w:proofErr w:type="spellStart"/>
            <w:r w:rsidRPr="004A7EC3">
              <w:rPr>
                <w:rFonts w:ascii="Times New Roman" w:hAnsi="Times New Roman" w:cs="Times New Roman"/>
                <w:snapToGrid w:val="0"/>
                <w:color w:val="000000"/>
                <w:sz w:val="20"/>
                <w:szCs w:val="20"/>
              </w:rPr>
              <w:t>противопролежневый</w:t>
            </w:r>
            <w:proofErr w:type="spellEnd"/>
            <w:r w:rsidRPr="004A7EC3">
              <w:rPr>
                <w:rFonts w:ascii="Times New Roman" w:hAnsi="Times New Roman" w:cs="Times New Roman"/>
                <w:snapToGrid w:val="0"/>
                <w:color w:val="000000"/>
                <w:sz w:val="20"/>
                <w:szCs w:val="20"/>
              </w:rPr>
              <w:t xml:space="preserve"> эффект</w:t>
            </w:r>
          </w:p>
          <w:p w:rsidR="004A7EC3" w:rsidRPr="004A7EC3" w:rsidRDefault="004A7EC3" w:rsidP="004A7EC3">
            <w:pPr>
              <w:spacing w:after="0" w:line="240" w:lineRule="auto"/>
              <w:rPr>
                <w:rFonts w:ascii="Times New Roman" w:hAnsi="Times New Roman" w:cs="Times New Roman"/>
                <w:snapToGrid w:val="0"/>
                <w:color w:val="000000"/>
                <w:sz w:val="20"/>
                <w:szCs w:val="20"/>
              </w:rPr>
            </w:pPr>
            <w:r w:rsidRPr="004A7EC3">
              <w:rPr>
                <w:rFonts w:ascii="Times New Roman" w:hAnsi="Times New Roman" w:cs="Times New Roman"/>
                <w:snapToGrid w:val="0"/>
                <w:color w:val="000000"/>
                <w:sz w:val="20"/>
                <w:szCs w:val="20"/>
              </w:rPr>
              <w:t>Отсутствие расслоения и сохранение однородной структуры геля при значительном давлении</w:t>
            </w:r>
          </w:p>
          <w:p w:rsidR="004A7EC3" w:rsidRPr="004A7EC3" w:rsidRDefault="004A7EC3" w:rsidP="004A7EC3">
            <w:pPr>
              <w:spacing w:after="0" w:line="240" w:lineRule="auto"/>
              <w:rPr>
                <w:rFonts w:ascii="Times New Roman" w:hAnsi="Times New Roman" w:cs="Times New Roman"/>
                <w:snapToGrid w:val="0"/>
                <w:color w:val="000000"/>
                <w:sz w:val="20"/>
                <w:szCs w:val="20"/>
              </w:rPr>
            </w:pPr>
            <w:proofErr w:type="gramStart"/>
            <w:r w:rsidRPr="004A7EC3">
              <w:rPr>
                <w:rFonts w:ascii="Times New Roman" w:hAnsi="Times New Roman" w:cs="Times New Roman"/>
                <w:snapToGrid w:val="0"/>
                <w:color w:val="000000"/>
                <w:sz w:val="20"/>
                <w:szCs w:val="20"/>
              </w:rPr>
              <w:t>Устойчивая</w:t>
            </w:r>
            <w:proofErr w:type="gramEnd"/>
            <w:r w:rsidRPr="004A7EC3">
              <w:rPr>
                <w:rFonts w:ascii="Times New Roman" w:hAnsi="Times New Roman" w:cs="Times New Roman"/>
                <w:snapToGrid w:val="0"/>
                <w:color w:val="000000"/>
                <w:sz w:val="20"/>
                <w:szCs w:val="20"/>
              </w:rPr>
              <w:t xml:space="preserve"> к обработке </w:t>
            </w:r>
            <w:proofErr w:type="spellStart"/>
            <w:r w:rsidRPr="004A7EC3">
              <w:rPr>
                <w:rFonts w:ascii="Times New Roman" w:hAnsi="Times New Roman" w:cs="Times New Roman"/>
                <w:snapToGrid w:val="0"/>
                <w:color w:val="000000"/>
                <w:sz w:val="20"/>
                <w:szCs w:val="20"/>
              </w:rPr>
              <w:t>дезсредствами</w:t>
            </w:r>
            <w:proofErr w:type="spellEnd"/>
          </w:p>
          <w:p w:rsidR="004A7EC3" w:rsidRPr="004A7EC3" w:rsidRDefault="004A7EC3" w:rsidP="004A7EC3">
            <w:pPr>
              <w:spacing w:after="0" w:line="240" w:lineRule="auto"/>
              <w:rPr>
                <w:rFonts w:ascii="Times New Roman" w:hAnsi="Times New Roman" w:cs="Times New Roman"/>
                <w:snapToGrid w:val="0"/>
                <w:color w:val="000000"/>
                <w:sz w:val="20"/>
                <w:szCs w:val="20"/>
              </w:rPr>
            </w:pPr>
            <w:r w:rsidRPr="004A7EC3">
              <w:rPr>
                <w:rFonts w:ascii="Times New Roman" w:hAnsi="Times New Roman" w:cs="Times New Roman"/>
                <w:sz w:val="20"/>
                <w:szCs w:val="20"/>
              </w:rPr>
              <w:t>Наличие легко заменяемых предохранителей</w:t>
            </w:r>
          </w:p>
          <w:p w:rsidR="004A7EC3" w:rsidRPr="004A7EC3" w:rsidRDefault="004A7EC3" w:rsidP="004A7EC3">
            <w:pPr>
              <w:spacing w:after="0" w:line="240" w:lineRule="auto"/>
              <w:rPr>
                <w:rFonts w:ascii="Times New Roman" w:hAnsi="Times New Roman" w:cs="Times New Roman"/>
                <w:sz w:val="20"/>
                <w:szCs w:val="20"/>
              </w:rPr>
            </w:pPr>
            <w:r w:rsidRPr="004A7EC3">
              <w:rPr>
                <w:rFonts w:ascii="Times New Roman" w:hAnsi="Times New Roman" w:cs="Times New Roman"/>
                <w:sz w:val="20"/>
                <w:szCs w:val="20"/>
              </w:rPr>
              <w:t>Специальная ручка для переноса блока управления</w:t>
            </w:r>
          </w:p>
          <w:p w:rsidR="00DF50CF" w:rsidRDefault="004A7EC3" w:rsidP="004A7EC3">
            <w:pPr>
              <w:spacing w:after="0" w:line="240" w:lineRule="auto"/>
              <w:rPr>
                <w:rFonts w:ascii="Times New Roman" w:hAnsi="Times New Roman" w:cs="Times New Roman"/>
                <w:sz w:val="20"/>
                <w:szCs w:val="20"/>
              </w:rPr>
            </w:pPr>
            <w:r w:rsidRPr="004A7EC3">
              <w:rPr>
                <w:rFonts w:ascii="Times New Roman" w:hAnsi="Times New Roman" w:cs="Times New Roman"/>
                <w:sz w:val="20"/>
                <w:szCs w:val="20"/>
              </w:rPr>
              <w:t>Масса блока управления не более 2 кг</w:t>
            </w:r>
          </w:p>
          <w:p w:rsidR="00655B9E" w:rsidRPr="004A7EC3" w:rsidRDefault="00655B9E" w:rsidP="004A7EC3">
            <w:pPr>
              <w:spacing w:after="0" w:line="240" w:lineRule="auto"/>
              <w:rPr>
                <w:rFonts w:ascii="Times New Roman" w:hAnsi="Times New Roman" w:cs="Times New Roman"/>
                <w:sz w:val="20"/>
                <w:szCs w:val="20"/>
              </w:rPr>
            </w:pPr>
            <w:r>
              <w:rPr>
                <w:rFonts w:ascii="Times New Roman" w:hAnsi="Times New Roman" w:cs="Times New Roman"/>
                <w:sz w:val="20"/>
                <w:szCs w:val="20"/>
              </w:rPr>
              <w:t>Гарантия 37 месяцев</w:t>
            </w:r>
          </w:p>
        </w:tc>
        <w:tc>
          <w:tcPr>
            <w:tcW w:w="709" w:type="dxa"/>
            <w:tcBorders>
              <w:top w:val="single" w:sz="6" w:space="0" w:color="auto"/>
              <w:left w:val="single" w:sz="6" w:space="0" w:color="auto"/>
              <w:bottom w:val="single" w:sz="6" w:space="0" w:color="auto"/>
              <w:right w:val="single" w:sz="6" w:space="0" w:color="auto"/>
            </w:tcBorders>
            <w:vAlign w:val="center"/>
          </w:tcPr>
          <w:p w:rsidR="002F0556" w:rsidRPr="00C53C21" w:rsidRDefault="004A7EC3" w:rsidP="002C05F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lastRenderedPageBreak/>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2F0556" w:rsidRPr="00C53C21" w:rsidRDefault="004A7EC3" w:rsidP="002C05F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253" w:type="dxa"/>
            <w:tcBorders>
              <w:top w:val="single" w:sz="4" w:space="0" w:color="auto"/>
              <w:left w:val="single" w:sz="4" w:space="0" w:color="auto"/>
              <w:bottom w:val="single" w:sz="4" w:space="0" w:color="auto"/>
              <w:right w:val="single" w:sz="4" w:space="0" w:color="auto"/>
            </w:tcBorders>
            <w:vAlign w:val="center"/>
          </w:tcPr>
          <w:p w:rsidR="002F0556" w:rsidRPr="002C39B5" w:rsidRDefault="002F0556" w:rsidP="007532CB">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не позднее </w:t>
            </w:r>
            <w:r w:rsidR="007532CB" w:rsidRPr="0044662A">
              <w:rPr>
                <w:rFonts w:ascii="Times New Roman" w:hAnsi="Times New Roman" w:cs="Times New Roman"/>
                <w:b/>
                <w:color w:val="000000"/>
                <w:sz w:val="20"/>
                <w:szCs w:val="20"/>
              </w:rPr>
              <w:t>60</w:t>
            </w:r>
            <w:r w:rsidRPr="0044662A">
              <w:rPr>
                <w:rFonts w:ascii="Times New Roman" w:hAnsi="Times New Roman" w:cs="Times New Roman"/>
                <w:b/>
                <w:color w:val="000000"/>
                <w:sz w:val="20"/>
                <w:szCs w:val="20"/>
              </w:rPr>
              <w:t xml:space="preserve"> </w:t>
            </w:r>
            <w:r w:rsidR="007532CB">
              <w:rPr>
                <w:rFonts w:ascii="Times New Roman" w:hAnsi="Times New Roman" w:cs="Times New Roman"/>
                <w:b/>
                <w:color w:val="000000"/>
                <w:sz w:val="20"/>
                <w:szCs w:val="20"/>
              </w:rPr>
              <w:t>календарных</w:t>
            </w:r>
            <w:r w:rsidRPr="002C39B5">
              <w:rPr>
                <w:rFonts w:ascii="Times New Roman" w:hAnsi="Times New Roman" w:cs="Times New Roman"/>
                <w:b/>
                <w:color w:val="000000"/>
                <w:sz w:val="20"/>
                <w:szCs w:val="20"/>
              </w:rPr>
              <w:t xml:space="preserve">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2F0556" w:rsidRPr="002C39B5" w:rsidRDefault="002F0556"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3D84" w:rsidRPr="002C39B5" w:rsidTr="00A81DC6">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03D84" w:rsidRPr="002C39B5" w:rsidRDefault="00603D8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w:t>
            </w:r>
          </w:p>
        </w:tc>
        <w:tc>
          <w:tcPr>
            <w:tcW w:w="1985" w:type="dxa"/>
            <w:tcBorders>
              <w:top w:val="single" w:sz="6" w:space="0" w:color="auto"/>
              <w:left w:val="single" w:sz="6" w:space="0" w:color="auto"/>
              <w:bottom w:val="single" w:sz="6" w:space="0" w:color="auto"/>
              <w:right w:val="single" w:sz="6" w:space="0" w:color="auto"/>
            </w:tcBorders>
            <w:vAlign w:val="center"/>
          </w:tcPr>
          <w:p w:rsidR="00603D84" w:rsidRPr="007A3130" w:rsidRDefault="00603D84" w:rsidP="00910B1F">
            <w:pPr>
              <w:spacing w:after="0" w:line="240" w:lineRule="auto"/>
              <w:rPr>
                <w:rFonts w:ascii="Times New Roman" w:hAnsi="Times New Roman" w:cs="Times New Roman"/>
                <w:bCs/>
                <w:sz w:val="20"/>
                <w:szCs w:val="20"/>
              </w:rPr>
            </w:pPr>
            <w:r w:rsidRPr="007A3130">
              <w:rPr>
                <w:rFonts w:ascii="Times New Roman" w:eastAsia="Arial Unicode MS" w:hAnsi="Times New Roman" w:cs="Times New Roman"/>
                <w:sz w:val="20"/>
                <w:szCs w:val="20"/>
              </w:rPr>
              <w:t>Ларингоскоп  ламповый с комплектом клинков и рукояткой, с автономным питанием</w:t>
            </w:r>
          </w:p>
        </w:tc>
        <w:tc>
          <w:tcPr>
            <w:tcW w:w="5670" w:type="dxa"/>
            <w:tcBorders>
              <w:top w:val="single" w:sz="6" w:space="0" w:color="auto"/>
              <w:left w:val="single" w:sz="6" w:space="0" w:color="auto"/>
              <w:bottom w:val="single" w:sz="6" w:space="0" w:color="auto"/>
              <w:right w:val="single" w:sz="6" w:space="0" w:color="auto"/>
            </w:tcBorders>
          </w:tcPr>
          <w:p w:rsidR="00603D84" w:rsidRPr="007A3130" w:rsidRDefault="00603D84" w:rsidP="00910B1F">
            <w:p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Ларингоскоп предназначен для интубации трахеи при проведении реанимационных мероприятий, ИВЛ и общей анестезии на </w:t>
            </w:r>
            <w:proofErr w:type="spellStart"/>
            <w:r w:rsidRPr="007A3130">
              <w:rPr>
                <w:rFonts w:ascii="Times New Roman" w:eastAsia="Arial Unicode MS" w:hAnsi="Times New Roman" w:cs="Times New Roman"/>
                <w:sz w:val="20"/>
                <w:szCs w:val="20"/>
              </w:rPr>
              <w:t>догоспитальном</w:t>
            </w:r>
            <w:proofErr w:type="spellEnd"/>
            <w:r w:rsidRPr="007A3130">
              <w:rPr>
                <w:rFonts w:ascii="Times New Roman" w:eastAsia="Arial Unicode MS" w:hAnsi="Times New Roman" w:cs="Times New Roman"/>
                <w:sz w:val="20"/>
                <w:szCs w:val="20"/>
              </w:rPr>
              <w:t xml:space="preserve"> этапе и в условиях стационара. Ларингоскоп адаптирован для работы в условиях "скорой помощи". Включение ларингоскопа происходит автоматически при соединении замка рукоятки с замком клинка и приведении клинка в рабочее положение. Универсальный набор клинков позволяет </w:t>
            </w:r>
            <w:proofErr w:type="spellStart"/>
            <w:r w:rsidRPr="007A3130">
              <w:rPr>
                <w:rFonts w:ascii="Times New Roman" w:eastAsia="Arial Unicode MS" w:hAnsi="Times New Roman" w:cs="Times New Roman"/>
                <w:sz w:val="20"/>
                <w:szCs w:val="20"/>
              </w:rPr>
              <w:t>интубировать</w:t>
            </w:r>
            <w:proofErr w:type="spellEnd"/>
            <w:r w:rsidRPr="007A3130">
              <w:rPr>
                <w:rFonts w:ascii="Times New Roman" w:eastAsia="Arial Unicode MS" w:hAnsi="Times New Roman" w:cs="Times New Roman"/>
                <w:sz w:val="20"/>
                <w:szCs w:val="20"/>
              </w:rPr>
              <w:t xml:space="preserve"> взрослых и детей с разными анатомическими размерами головы, лица и верхних дыхательных путей. Питание ларингоскопа осуществляется от 2 батареек 1,5</w:t>
            </w:r>
            <w:proofErr w:type="gramStart"/>
            <w:r w:rsidRPr="007A3130">
              <w:rPr>
                <w:rFonts w:ascii="Times New Roman" w:eastAsia="Arial Unicode MS" w:hAnsi="Times New Roman" w:cs="Times New Roman"/>
                <w:sz w:val="20"/>
                <w:szCs w:val="20"/>
              </w:rPr>
              <w:t xml:space="preserve"> В</w:t>
            </w:r>
            <w:proofErr w:type="gramEnd"/>
            <w:r w:rsidRPr="007A3130">
              <w:rPr>
                <w:rFonts w:ascii="Times New Roman" w:eastAsia="Arial Unicode MS" w:hAnsi="Times New Roman" w:cs="Times New Roman"/>
                <w:sz w:val="20"/>
                <w:szCs w:val="20"/>
              </w:rPr>
              <w:t>, которые имеются в широкой продаже. Все детали ларингоскопа рукоятка, клинки и т.д. должны быть изготовлены из нержавеющей стали с содержанием (хрома, никеля и титана) полированные без покрытия, что во много раз увеличивает ресурс эксплуатации.</w:t>
            </w:r>
            <w:r>
              <w:rPr>
                <w:rFonts w:ascii="Times New Roman" w:eastAsia="Arial Unicode MS" w:hAnsi="Times New Roman" w:cs="Times New Roman"/>
                <w:sz w:val="20"/>
                <w:szCs w:val="20"/>
              </w:rPr>
              <w:t xml:space="preserve"> </w:t>
            </w:r>
            <w:r w:rsidRPr="007A3130">
              <w:rPr>
                <w:rFonts w:ascii="Times New Roman" w:eastAsia="Arial Unicode MS" w:hAnsi="Times New Roman" w:cs="Times New Roman"/>
                <w:sz w:val="20"/>
                <w:szCs w:val="20"/>
              </w:rPr>
              <w:t xml:space="preserve">Должно </w:t>
            </w:r>
            <w:proofErr w:type="gramStart"/>
            <w:r w:rsidRPr="007A3130">
              <w:rPr>
                <w:rFonts w:ascii="Times New Roman" w:eastAsia="Arial Unicode MS" w:hAnsi="Times New Roman" w:cs="Times New Roman"/>
                <w:sz w:val="20"/>
                <w:szCs w:val="20"/>
              </w:rPr>
              <w:t>быть</w:t>
            </w:r>
            <w:proofErr w:type="gramEnd"/>
            <w:r w:rsidRPr="007A3130">
              <w:rPr>
                <w:rFonts w:ascii="Times New Roman" w:eastAsia="Arial Unicode MS" w:hAnsi="Times New Roman" w:cs="Times New Roman"/>
                <w:sz w:val="20"/>
                <w:szCs w:val="20"/>
              </w:rPr>
              <w:t xml:space="preserve"> универсальное использование одной рукоятки на все клинки от большого до младенческого; Цоколь лампочки и втулка ларингоскопа должна позволять использовать одну и туже лампочку на любой клинок от большого до младенческого.</w:t>
            </w:r>
          </w:p>
          <w:p w:rsidR="00603D84" w:rsidRPr="007A3130" w:rsidRDefault="00603D84" w:rsidP="00910B1F">
            <w:pPr>
              <w:spacing w:after="0" w:line="240" w:lineRule="auto"/>
              <w:rPr>
                <w:rFonts w:ascii="Times New Roman" w:eastAsia="Arial Unicode MS" w:hAnsi="Times New Roman" w:cs="Times New Roman"/>
                <w:sz w:val="20"/>
                <w:szCs w:val="20"/>
                <w:u w:val="single"/>
              </w:rPr>
            </w:pPr>
            <w:r w:rsidRPr="007A3130">
              <w:rPr>
                <w:rFonts w:ascii="Times New Roman" w:eastAsia="Arial Unicode MS" w:hAnsi="Times New Roman" w:cs="Times New Roman"/>
                <w:sz w:val="20"/>
                <w:szCs w:val="20"/>
                <w:u w:val="single"/>
              </w:rPr>
              <w:t xml:space="preserve">Состав:  </w:t>
            </w:r>
          </w:p>
          <w:p w:rsidR="00603D84" w:rsidRPr="007A3130" w:rsidRDefault="00603D84" w:rsidP="00910B1F">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рукоятка - 1шт.;  </w:t>
            </w:r>
          </w:p>
          <w:p w:rsidR="00603D84" w:rsidRPr="007A3130" w:rsidRDefault="00603D84" w:rsidP="00910B1F">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клинок изогнутый большой (L=150мм) - 1шт.; </w:t>
            </w:r>
          </w:p>
          <w:p w:rsidR="00603D84" w:rsidRPr="007A3130" w:rsidRDefault="00603D84" w:rsidP="00910B1F">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клинок изогнутый средний (L=130мм) - 1шт.; </w:t>
            </w:r>
          </w:p>
          <w:p w:rsidR="00603D84" w:rsidRPr="007A3130" w:rsidRDefault="00603D84" w:rsidP="00910B1F">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 </w:t>
            </w:r>
            <w:proofErr w:type="gramStart"/>
            <w:r w:rsidRPr="007A3130">
              <w:rPr>
                <w:rFonts w:ascii="Times New Roman" w:eastAsia="Arial Unicode MS" w:hAnsi="Times New Roman" w:cs="Times New Roman"/>
                <w:sz w:val="20"/>
                <w:szCs w:val="20"/>
              </w:rPr>
              <w:t>клинок</w:t>
            </w:r>
            <w:proofErr w:type="gramEnd"/>
            <w:r w:rsidRPr="007A3130">
              <w:rPr>
                <w:rFonts w:ascii="Times New Roman" w:eastAsia="Arial Unicode MS" w:hAnsi="Times New Roman" w:cs="Times New Roman"/>
                <w:sz w:val="20"/>
                <w:szCs w:val="20"/>
              </w:rPr>
              <w:t xml:space="preserve"> изогнутый малый (L=98мм) -  1шт.;  </w:t>
            </w:r>
          </w:p>
          <w:p w:rsidR="00603D84" w:rsidRPr="007A3130" w:rsidRDefault="00603D84" w:rsidP="00910B1F">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клинок прямой большой (L=158мм) – 1 шт.;  </w:t>
            </w:r>
          </w:p>
          <w:p w:rsidR="00603D84" w:rsidRPr="007A3130" w:rsidRDefault="00603D84" w:rsidP="00910B1F">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клинок прямой средний (L=135мм) - 1шт.;   </w:t>
            </w:r>
          </w:p>
          <w:p w:rsidR="00603D84" w:rsidRPr="007A3130" w:rsidRDefault="00603D84" w:rsidP="00910B1F">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клинок прямой малый (L=100мм) - 1шт.;  </w:t>
            </w:r>
          </w:p>
        </w:tc>
        <w:tc>
          <w:tcPr>
            <w:tcW w:w="709" w:type="dxa"/>
            <w:tcBorders>
              <w:top w:val="single" w:sz="6" w:space="0" w:color="auto"/>
              <w:left w:val="single" w:sz="6" w:space="0" w:color="auto"/>
              <w:bottom w:val="single" w:sz="6" w:space="0" w:color="auto"/>
              <w:right w:val="single" w:sz="6" w:space="0" w:color="auto"/>
            </w:tcBorders>
            <w:vAlign w:val="bottom"/>
          </w:tcPr>
          <w:p w:rsidR="00603D84" w:rsidRPr="007A3130" w:rsidRDefault="00603D84" w:rsidP="00910B1F">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603D84" w:rsidRDefault="00603D84" w:rsidP="00910B1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253" w:type="dxa"/>
            <w:tcBorders>
              <w:top w:val="single" w:sz="4" w:space="0" w:color="auto"/>
              <w:left w:val="single" w:sz="4" w:space="0" w:color="auto"/>
              <w:bottom w:val="single" w:sz="4" w:space="0" w:color="auto"/>
              <w:right w:val="single" w:sz="4" w:space="0" w:color="auto"/>
            </w:tcBorders>
            <w:vAlign w:val="center"/>
          </w:tcPr>
          <w:p w:rsidR="00603D84" w:rsidRPr="002C39B5" w:rsidRDefault="00603D84" w:rsidP="002F0556">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30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03D84" w:rsidRPr="002C39B5" w:rsidRDefault="00603D84"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03D84" w:rsidRPr="002C39B5" w:rsidTr="00B968F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603D84" w:rsidRPr="002C39B5" w:rsidRDefault="00603D84"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3</w:t>
            </w:r>
          </w:p>
        </w:tc>
        <w:tc>
          <w:tcPr>
            <w:tcW w:w="1985" w:type="dxa"/>
            <w:tcBorders>
              <w:top w:val="single" w:sz="6" w:space="0" w:color="auto"/>
              <w:left w:val="single" w:sz="6" w:space="0" w:color="auto"/>
              <w:bottom w:val="single" w:sz="6" w:space="0" w:color="auto"/>
              <w:right w:val="single" w:sz="6" w:space="0" w:color="auto"/>
            </w:tcBorders>
            <w:vAlign w:val="center"/>
          </w:tcPr>
          <w:p w:rsidR="00603D84" w:rsidRPr="007A3130" w:rsidRDefault="00603D84" w:rsidP="000C5F2D">
            <w:pPr>
              <w:spacing w:after="0" w:line="240" w:lineRule="auto"/>
              <w:rPr>
                <w:rFonts w:ascii="Times New Roman" w:hAnsi="Times New Roman" w:cs="Times New Roman"/>
                <w:bCs/>
                <w:sz w:val="20"/>
                <w:szCs w:val="20"/>
              </w:rPr>
            </w:pPr>
            <w:r w:rsidRPr="007A3130">
              <w:rPr>
                <w:rFonts w:ascii="Times New Roman" w:eastAsia="Arial Unicode MS" w:hAnsi="Times New Roman" w:cs="Times New Roman"/>
                <w:sz w:val="20"/>
                <w:szCs w:val="20"/>
              </w:rPr>
              <w:t>Ларингоскоп  ламповый с комплектом клинков и рукояткой, с автономным питанием</w:t>
            </w:r>
          </w:p>
        </w:tc>
        <w:tc>
          <w:tcPr>
            <w:tcW w:w="5670" w:type="dxa"/>
            <w:tcBorders>
              <w:top w:val="single" w:sz="6" w:space="0" w:color="auto"/>
              <w:left w:val="single" w:sz="6" w:space="0" w:color="auto"/>
              <w:bottom w:val="single" w:sz="6" w:space="0" w:color="auto"/>
              <w:right w:val="single" w:sz="6" w:space="0" w:color="auto"/>
            </w:tcBorders>
          </w:tcPr>
          <w:p w:rsidR="00603D84" w:rsidRPr="007A3130" w:rsidRDefault="00603D84" w:rsidP="000C5F2D">
            <w:p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Ларингоскоп предназначен для интубации трахеи при проведении реанимационных мероприятий, ИВЛ и общей анестезии на </w:t>
            </w:r>
            <w:proofErr w:type="spellStart"/>
            <w:r w:rsidRPr="007A3130">
              <w:rPr>
                <w:rFonts w:ascii="Times New Roman" w:eastAsia="Arial Unicode MS" w:hAnsi="Times New Roman" w:cs="Times New Roman"/>
                <w:sz w:val="20"/>
                <w:szCs w:val="20"/>
              </w:rPr>
              <w:t>догоспитальном</w:t>
            </w:r>
            <w:proofErr w:type="spellEnd"/>
            <w:r w:rsidRPr="007A3130">
              <w:rPr>
                <w:rFonts w:ascii="Times New Roman" w:eastAsia="Arial Unicode MS" w:hAnsi="Times New Roman" w:cs="Times New Roman"/>
                <w:sz w:val="20"/>
                <w:szCs w:val="20"/>
              </w:rPr>
              <w:t xml:space="preserve"> этапе и в условиях стационара. Ларингоскоп адаптирован для работы в условиях "скорой помощи". Включение ларингоскопа происходит автоматически при соединении замка рукоятки с замком клинка и приведении клинка в рабочее положение. Универсальный набор клинков позволяет </w:t>
            </w:r>
            <w:proofErr w:type="spellStart"/>
            <w:r w:rsidRPr="007A3130">
              <w:rPr>
                <w:rFonts w:ascii="Times New Roman" w:eastAsia="Arial Unicode MS" w:hAnsi="Times New Roman" w:cs="Times New Roman"/>
                <w:sz w:val="20"/>
                <w:szCs w:val="20"/>
              </w:rPr>
              <w:t>интубировать</w:t>
            </w:r>
            <w:proofErr w:type="spellEnd"/>
            <w:r w:rsidRPr="007A3130">
              <w:rPr>
                <w:rFonts w:ascii="Times New Roman" w:eastAsia="Arial Unicode MS" w:hAnsi="Times New Roman" w:cs="Times New Roman"/>
                <w:sz w:val="20"/>
                <w:szCs w:val="20"/>
              </w:rPr>
              <w:t xml:space="preserve"> взрослых и детей с разными анатомическими размерами головы, лица и верхних дыхательных путей. Питание ларингоскопа осуществляется от 2 батареек 1,5</w:t>
            </w:r>
            <w:proofErr w:type="gramStart"/>
            <w:r w:rsidRPr="007A3130">
              <w:rPr>
                <w:rFonts w:ascii="Times New Roman" w:eastAsia="Arial Unicode MS" w:hAnsi="Times New Roman" w:cs="Times New Roman"/>
                <w:sz w:val="20"/>
                <w:szCs w:val="20"/>
              </w:rPr>
              <w:t xml:space="preserve"> В</w:t>
            </w:r>
            <w:proofErr w:type="gramEnd"/>
            <w:r w:rsidRPr="007A3130">
              <w:rPr>
                <w:rFonts w:ascii="Times New Roman" w:eastAsia="Arial Unicode MS" w:hAnsi="Times New Roman" w:cs="Times New Roman"/>
                <w:sz w:val="20"/>
                <w:szCs w:val="20"/>
              </w:rPr>
              <w:t>, которые имеются в широкой продаже. Все детали ларингоскопа рукоятка, клинки и т.д. должны быть изготовлены из нержавеющей стали с содержанием (хрома, никеля и титана) полированные без покрытия, что во много раз увеличивает ресурс эксплуатации.</w:t>
            </w:r>
          </w:p>
          <w:p w:rsidR="00603D84" w:rsidRPr="007A3130" w:rsidRDefault="00603D84" w:rsidP="000C5F2D">
            <w:p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Должно </w:t>
            </w:r>
            <w:proofErr w:type="gramStart"/>
            <w:r w:rsidRPr="007A3130">
              <w:rPr>
                <w:rFonts w:ascii="Times New Roman" w:eastAsia="Arial Unicode MS" w:hAnsi="Times New Roman" w:cs="Times New Roman"/>
                <w:sz w:val="20"/>
                <w:szCs w:val="20"/>
              </w:rPr>
              <w:t>быть</w:t>
            </w:r>
            <w:proofErr w:type="gramEnd"/>
            <w:r w:rsidRPr="007A3130">
              <w:rPr>
                <w:rFonts w:ascii="Times New Roman" w:eastAsia="Arial Unicode MS" w:hAnsi="Times New Roman" w:cs="Times New Roman"/>
                <w:sz w:val="20"/>
                <w:szCs w:val="20"/>
              </w:rPr>
              <w:t xml:space="preserve"> универсальное использование одной рукоятки на все клинки от большого до младенческого; Цоколь лампочки и втулка ларингоскопа должна позволять использовать одну и туже лампочку на любой клинок от большого до младенческого.</w:t>
            </w:r>
          </w:p>
          <w:p w:rsidR="00603D84" w:rsidRPr="007A3130" w:rsidRDefault="00603D84" w:rsidP="000C5F2D">
            <w:pPr>
              <w:spacing w:after="0" w:line="240" w:lineRule="auto"/>
              <w:rPr>
                <w:rFonts w:ascii="Times New Roman" w:eastAsia="Arial Unicode MS" w:hAnsi="Times New Roman" w:cs="Times New Roman"/>
                <w:sz w:val="20"/>
                <w:szCs w:val="20"/>
                <w:u w:val="single"/>
              </w:rPr>
            </w:pPr>
            <w:r w:rsidRPr="007A3130">
              <w:rPr>
                <w:rFonts w:ascii="Times New Roman" w:eastAsia="Arial Unicode MS" w:hAnsi="Times New Roman" w:cs="Times New Roman"/>
                <w:sz w:val="20"/>
                <w:szCs w:val="20"/>
                <w:u w:val="single"/>
              </w:rPr>
              <w:t xml:space="preserve">Состав:  </w:t>
            </w:r>
          </w:p>
          <w:p w:rsidR="00603D84" w:rsidRPr="007A3130" w:rsidRDefault="00603D84" w:rsidP="000C5F2D">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 xml:space="preserve">рукоятка - 1шт.;  </w:t>
            </w:r>
          </w:p>
          <w:p w:rsidR="00603D84" w:rsidRPr="007A3130" w:rsidRDefault="00603D84" w:rsidP="000C5F2D">
            <w:pPr>
              <w:numPr>
                <w:ilvl w:val="0"/>
                <w:numId w:val="22"/>
              </w:numPr>
              <w:spacing w:after="0" w:line="240" w:lineRule="auto"/>
              <w:rPr>
                <w:rFonts w:ascii="Times New Roman" w:eastAsia="Arial Unicode MS" w:hAnsi="Times New Roman" w:cs="Times New Roman"/>
                <w:sz w:val="20"/>
                <w:szCs w:val="20"/>
              </w:rPr>
            </w:pPr>
            <w:r w:rsidRPr="007A3130">
              <w:rPr>
                <w:rFonts w:ascii="Times New Roman" w:eastAsia="Arial Unicode MS" w:hAnsi="Times New Roman" w:cs="Times New Roman"/>
                <w:sz w:val="20"/>
                <w:szCs w:val="20"/>
              </w:rPr>
              <w:t>клинок изог</w:t>
            </w:r>
            <w:r>
              <w:rPr>
                <w:rFonts w:ascii="Times New Roman" w:eastAsia="Arial Unicode MS" w:hAnsi="Times New Roman" w:cs="Times New Roman"/>
                <w:sz w:val="20"/>
                <w:szCs w:val="20"/>
              </w:rPr>
              <w:t>нутый средний (L=130мм) - 1шт.</w:t>
            </w:r>
          </w:p>
        </w:tc>
        <w:tc>
          <w:tcPr>
            <w:tcW w:w="709" w:type="dxa"/>
            <w:tcBorders>
              <w:top w:val="single" w:sz="6" w:space="0" w:color="auto"/>
              <w:left w:val="single" w:sz="6" w:space="0" w:color="auto"/>
              <w:bottom w:val="single" w:sz="6" w:space="0" w:color="auto"/>
              <w:right w:val="single" w:sz="6" w:space="0" w:color="auto"/>
            </w:tcBorders>
            <w:vAlign w:val="bottom"/>
          </w:tcPr>
          <w:p w:rsidR="00603D84" w:rsidRPr="00BF63C8" w:rsidRDefault="00603D84" w:rsidP="000C5F2D">
            <w:pPr>
              <w:spacing w:after="0" w:line="240" w:lineRule="auto"/>
              <w:jc w:val="center"/>
              <w:rPr>
                <w:rFonts w:ascii="Times New Roman" w:hAnsi="Times New Roman" w:cs="Times New Roman"/>
                <w:color w:val="000000"/>
                <w:sz w:val="20"/>
                <w:szCs w:val="20"/>
              </w:rPr>
            </w:pPr>
            <w:proofErr w:type="spellStart"/>
            <w:proofErr w:type="gramStart"/>
            <w:r>
              <w:rPr>
                <w:rFonts w:ascii="Times New Roman" w:hAnsi="Times New Roman" w:cs="Times New Roman"/>
                <w:color w:val="000000"/>
                <w:sz w:val="20"/>
                <w:szCs w:val="20"/>
              </w:rPr>
              <w:t>шт</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603D84" w:rsidRDefault="00603D84" w:rsidP="000C5F2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253" w:type="dxa"/>
            <w:tcBorders>
              <w:top w:val="single" w:sz="4" w:space="0" w:color="auto"/>
              <w:left w:val="single" w:sz="4" w:space="0" w:color="auto"/>
              <w:bottom w:val="single" w:sz="4" w:space="0" w:color="auto"/>
              <w:right w:val="single" w:sz="4" w:space="0" w:color="auto"/>
            </w:tcBorders>
            <w:vAlign w:val="center"/>
          </w:tcPr>
          <w:p w:rsidR="00603D84" w:rsidRPr="002C39B5" w:rsidRDefault="00603D84" w:rsidP="00603D8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не позднее</w:t>
            </w:r>
            <w:r w:rsidRPr="002C39B5">
              <w:rPr>
                <w:rFonts w:ascii="Times New Roman" w:hAnsi="Times New Roman" w:cs="Times New Roman"/>
                <w:color w:val="000000"/>
                <w:sz w:val="20"/>
                <w:szCs w:val="20"/>
              </w:rPr>
              <w:t xml:space="preserve"> </w:t>
            </w:r>
            <w:r w:rsidRPr="00603D84">
              <w:rPr>
                <w:rFonts w:ascii="Times New Roman" w:hAnsi="Times New Roman" w:cs="Times New Roman"/>
                <w:b/>
                <w:color w:val="000000"/>
                <w:sz w:val="20"/>
                <w:szCs w:val="20"/>
              </w:rPr>
              <w:t>3</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w:t>
            </w:r>
            <w:r>
              <w:rPr>
                <w:rFonts w:ascii="Times New Roman" w:hAnsi="Times New Roman" w:cs="Times New Roman"/>
                <w:b/>
                <w:color w:val="000000"/>
                <w:sz w:val="20"/>
                <w:szCs w:val="20"/>
              </w:rPr>
              <w:t>ей</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603D84" w:rsidRPr="002C39B5" w:rsidRDefault="00603D84"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bookmarkStart w:id="1" w:name="_GoBack"/>
      <w:bookmarkEnd w:id="1"/>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5C7" w:rsidRDefault="00A755C7">
      <w:pPr>
        <w:spacing w:after="0" w:line="240" w:lineRule="auto"/>
      </w:pPr>
      <w:r>
        <w:separator/>
      </w:r>
    </w:p>
  </w:endnote>
  <w:endnote w:type="continuationSeparator" w:id="0">
    <w:p w:rsidR="00A755C7" w:rsidRDefault="00A7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FE" w:rsidRDefault="002C05FE"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2C05FE" w:rsidRDefault="002C05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FE" w:rsidRPr="00953DB1" w:rsidRDefault="002C05FE"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603D84">
      <w:rPr>
        <w:rStyle w:val="a9"/>
        <w:rFonts w:eastAsiaTheme="majorEastAsia"/>
        <w:noProof/>
        <w:sz w:val="20"/>
        <w:szCs w:val="20"/>
      </w:rPr>
      <w:t>2</w:t>
    </w:r>
    <w:r w:rsidRPr="00953DB1">
      <w:rPr>
        <w:rStyle w:val="a9"/>
        <w:rFonts w:eastAsiaTheme="majorEastAsia"/>
        <w:sz w:val="20"/>
        <w:szCs w:val="20"/>
      </w:rPr>
      <w:fldChar w:fldCharType="end"/>
    </w:r>
  </w:p>
  <w:p w:rsidR="002C05FE" w:rsidRDefault="002C05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5C7" w:rsidRDefault="00A755C7">
      <w:pPr>
        <w:spacing w:after="0" w:line="240" w:lineRule="auto"/>
      </w:pPr>
      <w:r>
        <w:separator/>
      </w:r>
    </w:p>
  </w:footnote>
  <w:footnote w:type="continuationSeparator" w:id="0">
    <w:p w:rsidR="00A755C7" w:rsidRDefault="00A75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D02BF"/>
    <w:multiLevelType w:val="hybridMultilevel"/>
    <w:tmpl w:val="0410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2">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5"/>
  </w:num>
  <w:num w:numId="4">
    <w:abstractNumId w:val="18"/>
  </w:num>
  <w:num w:numId="5">
    <w:abstractNumId w:val="8"/>
  </w:num>
  <w:num w:numId="6">
    <w:abstractNumId w:val="21"/>
  </w:num>
  <w:num w:numId="7">
    <w:abstractNumId w:val="17"/>
  </w:num>
  <w:num w:numId="8">
    <w:abstractNumId w:val="12"/>
  </w:num>
  <w:num w:numId="9">
    <w:abstractNumId w:val="19"/>
  </w:num>
  <w:num w:numId="10">
    <w:abstractNumId w:val="13"/>
  </w:num>
  <w:num w:numId="11">
    <w:abstractNumId w:val="3"/>
  </w:num>
  <w:num w:numId="12">
    <w:abstractNumId w:val="20"/>
  </w:num>
  <w:num w:numId="13">
    <w:abstractNumId w:val="2"/>
  </w:num>
  <w:num w:numId="14">
    <w:abstractNumId w:val="7"/>
  </w:num>
  <w:num w:numId="15">
    <w:abstractNumId w:val="9"/>
  </w:num>
  <w:num w:numId="16">
    <w:abstractNumId w:val="14"/>
  </w:num>
  <w:num w:numId="17">
    <w:abstractNumId w:val="11"/>
  </w:num>
  <w:num w:numId="18">
    <w:abstractNumId w:val="10"/>
  </w:num>
  <w:num w:numId="19">
    <w:abstractNumId w:val="1"/>
  </w:num>
  <w:num w:numId="20">
    <w:abstractNumId w:val="6"/>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56EE"/>
    <w:rsid w:val="000238E1"/>
    <w:rsid w:val="00023D79"/>
    <w:rsid w:val="00032E4B"/>
    <w:rsid w:val="0003384A"/>
    <w:rsid w:val="0003536B"/>
    <w:rsid w:val="0004079F"/>
    <w:rsid w:val="000412F2"/>
    <w:rsid w:val="00046CA3"/>
    <w:rsid w:val="0004743C"/>
    <w:rsid w:val="000503A1"/>
    <w:rsid w:val="0006103C"/>
    <w:rsid w:val="0006452C"/>
    <w:rsid w:val="00072127"/>
    <w:rsid w:val="0007225B"/>
    <w:rsid w:val="000866CA"/>
    <w:rsid w:val="00090F4F"/>
    <w:rsid w:val="000B22FA"/>
    <w:rsid w:val="000C3EA6"/>
    <w:rsid w:val="000C453D"/>
    <w:rsid w:val="000D1188"/>
    <w:rsid w:val="000F030B"/>
    <w:rsid w:val="000F176D"/>
    <w:rsid w:val="000F2EDC"/>
    <w:rsid w:val="00105225"/>
    <w:rsid w:val="00106DB6"/>
    <w:rsid w:val="00126576"/>
    <w:rsid w:val="00130AF2"/>
    <w:rsid w:val="00133754"/>
    <w:rsid w:val="0013659D"/>
    <w:rsid w:val="00152C29"/>
    <w:rsid w:val="00155024"/>
    <w:rsid w:val="001550DC"/>
    <w:rsid w:val="001571CA"/>
    <w:rsid w:val="001601F2"/>
    <w:rsid w:val="00167986"/>
    <w:rsid w:val="001751B6"/>
    <w:rsid w:val="00181528"/>
    <w:rsid w:val="00193479"/>
    <w:rsid w:val="0019475C"/>
    <w:rsid w:val="001A16E2"/>
    <w:rsid w:val="001A2D09"/>
    <w:rsid w:val="001A3392"/>
    <w:rsid w:val="001A5B10"/>
    <w:rsid w:val="001B0000"/>
    <w:rsid w:val="001B18A3"/>
    <w:rsid w:val="001B18FA"/>
    <w:rsid w:val="001B4D84"/>
    <w:rsid w:val="001E1676"/>
    <w:rsid w:val="001F03DB"/>
    <w:rsid w:val="001F5415"/>
    <w:rsid w:val="002053D9"/>
    <w:rsid w:val="00206450"/>
    <w:rsid w:val="002108EB"/>
    <w:rsid w:val="00212173"/>
    <w:rsid w:val="002141E4"/>
    <w:rsid w:val="002412E8"/>
    <w:rsid w:val="0024359B"/>
    <w:rsid w:val="00247801"/>
    <w:rsid w:val="00247967"/>
    <w:rsid w:val="00251297"/>
    <w:rsid w:val="00251F5C"/>
    <w:rsid w:val="0028124F"/>
    <w:rsid w:val="0028601C"/>
    <w:rsid w:val="002902D5"/>
    <w:rsid w:val="00296B04"/>
    <w:rsid w:val="00296CF1"/>
    <w:rsid w:val="002A2A46"/>
    <w:rsid w:val="002A3429"/>
    <w:rsid w:val="002A3434"/>
    <w:rsid w:val="002B56A4"/>
    <w:rsid w:val="002B74DD"/>
    <w:rsid w:val="002B79E0"/>
    <w:rsid w:val="002C05FE"/>
    <w:rsid w:val="002C09C8"/>
    <w:rsid w:val="002C1333"/>
    <w:rsid w:val="002C39B5"/>
    <w:rsid w:val="002D20B9"/>
    <w:rsid w:val="002D4AAC"/>
    <w:rsid w:val="002E4AC6"/>
    <w:rsid w:val="002F0556"/>
    <w:rsid w:val="002F1F49"/>
    <w:rsid w:val="002F32E0"/>
    <w:rsid w:val="002F7B02"/>
    <w:rsid w:val="00303E91"/>
    <w:rsid w:val="00305335"/>
    <w:rsid w:val="00305B08"/>
    <w:rsid w:val="00310DDB"/>
    <w:rsid w:val="0031182B"/>
    <w:rsid w:val="0031427A"/>
    <w:rsid w:val="003322A1"/>
    <w:rsid w:val="00375E64"/>
    <w:rsid w:val="003860F4"/>
    <w:rsid w:val="00386881"/>
    <w:rsid w:val="003A6AB5"/>
    <w:rsid w:val="003C56E5"/>
    <w:rsid w:val="003D73CE"/>
    <w:rsid w:val="003D7C4E"/>
    <w:rsid w:val="003F5C4C"/>
    <w:rsid w:val="0040147C"/>
    <w:rsid w:val="00405290"/>
    <w:rsid w:val="00406C3C"/>
    <w:rsid w:val="0040713B"/>
    <w:rsid w:val="004208A2"/>
    <w:rsid w:val="0043274B"/>
    <w:rsid w:val="00432B92"/>
    <w:rsid w:val="004361EB"/>
    <w:rsid w:val="004414F2"/>
    <w:rsid w:val="00441709"/>
    <w:rsid w:val="0044662A"/>
    <w:rsid w:val="00450C30"/>
    <w:rsid w:val="00477753"/>
    <w:rsid w:val="00482A6E"/>
    <w:rsid w:val="004A22FC"/>
    <w:rsid w:val="004A4742"/>
    <w:rsid w:val="004A7EC3"/>
    <w:rsid w:val="004B5A59"/>
    <w:rsid w:val="004B67FB"/>
    <w:rsid w:val="004E3952"/>
    <w:rsid w:val="004E78BB"/>
    <w:rsid w:val="004F1D2B"/>
    <w:rsid w:val="004F6F08"/>
    <w:rsid w:val="0051262D"/>
    <w:rsid w:val="0052028C"/>
    <w:rsid w:val="0054172C"/>
    <w:rsid w:val="00567F8A"/>
    <w:rsid w:val="00571A8A"/>
    <w:rsid w:val="00574C79"/>
    <w:rsid w:val="00586104"/>
    <w:rsid w:val="00590040"/>
    <w:rsid w:val="005935E5"/>
    <w:rsid w:val="00594490"/>
    <w:rsid w:val="00594C64"/>
    <w:rsid w:val="005B4630"/>
    <w:rsid w:val="005C6059"/>
    <w:rsid w:val="005C64F4"/>
    <w:rsid w:val="005D0E6C"/>
    <w:rsid w:val="005D4D2D"/>
    <w:rsid w:val="005D52D5"/>
    <w:rsid w:val="005E1E63"/>
    <w:rsid w:val="00603D84"/>
    <w:rsid w:val="00612229"/>
    <w:rsid w:val="00622D8E"/>
    <w:rsid w:val="00624EC3"/>
    <w:rsid w:val="006304E9"/>
    <w:rsid w:val="00636C5C"/>
    <w:rsid w:val="006411F3"/>
    <w:rsid w:val="00651CC1"/>
    <w:rsid w:val="006530D9"/>
    <w:rsid w:val="006534BD"/>
    <w:rsid w:val="0065417F"/>
    <w:rsid w:val="00655B9E"/>
    <w:rsid w:val="00675D02"/>
    <w:rsid w:val="00684D74"/>
    <w:rsid w:val="00687569"/>
    <w:rsid w:val="006A4FBC"/>
    <w:rsid w:val="006A797F"/>
    <w:rsid w:val="006C1083"/>
    <w:rsid w:val="006E5643"/>
    <w:rsid w:val="006E7E00"/>
    <w:rsid w:val="006F0164"/>
    <w:rsid w:val="006F4206"/>
    <w:rsid w:val="0070485B"/>
    <w:rsid w:val="00712FF8"/>
    <w:rsid w:val="00732756"/>
    <w:rsid w:val="00740079"/>
    <w:rsid w:val="00743EAB"/>
    <w:rsid w:val="00753041"/>
    <w:rsid w:val="007532CB"/>
    <w:rsid w:val="00754387"/>
    <w:rsid w:val="0076790C"/>
    <w:rsid w:val="007718B8"/>
    <w:rsid w:val="00782220"/>
    <w:rsid w:val="007870DD"/>
    <w:rsid w:val="007875B2"/>
    <w:rsid w:val="0079317D"/>
    <w:rsid w:val="007A3130"/>
    <w:rsid w:val="007B4B34"/>
    <w:rsid w:val="007C60C9"/>
    <w:rsid w:val="007D5EF7"/>
    <w:rsid w:val="008018CA"/>
    <w:rsid w:val="008018EF"/>
    <w:rsid w:val="008112E8"/>
    <w:rsid w:val="00811A05"/>
    <w:rsid w:val="008303E4"/>
    <w:rsid w:val="00830E9C"/>
    <w:rsid w:val="0083180B"/>
    <w:rsid w:val="00840EB9"/>
    <w:rsid w:val="0084421E"/>
    <w:rsid w:val="008468F1"/>
    <w:rsid w:val="008635A2"/>
    <w:rsid w:val="00864DA5"/>
    <w:rsid w:val="00865C81"/>
    <w:rsid w:val="00872533"/>
    <w:rsid w:val="00875B40"/>
    <w:rsid w:val="00884343"/>
    <w:rsid w:val="008A2889"/>
    <w:rsid w:val="008B0F66"/>
    <w:rsid w:val="008B527E"/>
    <w:rsid w:val="008C16C4"/>
    <w:rsid w:val="008C25C9"/>
    <w:rsid w:val="008C3998"/>
    <w:rsid w:val="008C4FBA"/>
    <w:rsid w:val="008D297B"/>
    <w:rsid w:val="008E1690"/>
    <w:rsid w:val="008E379B"/>
    <w:rsid w:val="008E4F2B"/>
    <w:rsid w:val="008E55FD"/>
    <w:rsid w:val="008E6D36"/>
    <w:rsid w:val="00911C0A"/>
    <w:rsid w:val="00912C4E"/>
    <w:rsid w:val="00914FB7"/>
    <w:rsid w:val="009152D3"/>
    <w:rsid w:val="00933ED5"/>
    <w:rsid w:val="009437FA"/>
    <w:rsid w:val="0095056D"/>
    <w:rsid w:val="00950CCB"/>
    <w:rsid w:val="00952B55"/>
    <w:rsid w:val="00975EDC"/>
    <w:rsid w:val="009767A1"/>
    <w:rsid w:val="009859AF"/>
    <w:rsid w:val="00985E3B"/>
    <w:rsid w:val="00995455"/>
    <w:rsid w:val="00996DEB"/>
    <w:rsid w:val="009A7CFC"/>
    <w:rsid w:val="009B4315"/>
    <w:rsid w:val="009D16B2"/>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755C7"/>
    <w:rsid w:val="00A97A67"/>
    <w:rsid w:val="00AA34EB"/>
    <w:rsid w:val="00AA5D2D"/>
    <w:rsid w:val="00AA5D5D"/>
    <w:rsid w:val="00AA6E0C"/>
    <w:rsid w:val="00AB3DBD"/>
    <w:rsid w:val="00AB402E"/>
    <w:rsid w:val="00AC489B"/>
    <w:rsid w:val="00AF3706"/>
    <w:rsid w:val="00AF6B9C"/>
    <w:rsid w:val="00B0700B"/>
    <w:rsid w:val="00B10C73"/>
    <w:rsid w:val="00B264B5"/>
    <w:rsid w:val="00B528CA"/>
    <w:rsid w:val="00B636BB"/>
    <w:rsid w:val="00B762A0"/>
    <w:rsid w:val="00B77FAA"/>
    <w:rsid w:val="00B80B35"/>
    <w:rsid w:val="00B849EA"/>
    <w:rsid w:val="00BA2D36"/>
    <w:rsid w:val="00BA47F6"/>
    <w:rsid w:val="00BB07D9"/>
    <w:rsid w:val="00BB094A"/>
    <w:rsid w:val="00BB3628"/>
    <w:rsid w:val="00BB571F"/>
    <w:rsid w:val="00BB781F"/>
    <w:rsid w:val="00BC21F2"/>
    <w:rsid w:val="00BD1341"/>
    <w:rsid w:val="00BD25A6"/>
    <w:rsid w:val="00BD4A6C"/>
    <w:rsid w:val="00BF09FC"/>
    <w:rsid w:val="00BF0B64"/>
    <w:rsid w:val="00BF35F9"/>
    <w:rsid w:val="00BF63C8"/>
    <w:rsid w:val="00C0370E"/>
    <w:rsid w:val="00C04AB4"/>
    <w:rsid w:val="00C1082D"/>
    <w:rsid w:val="00C2437E"/>
    <w:rsid w:val="00C53C21"/>
    <w:rsid w:val="00C57A90"/>
    <w:rsid w:val="00C80F42"/>
    <w:rsid w:val="00C83158"/>
    <w:rsid w:val="00C83EBA"/>
    <w:rsid w:val="00C85408"/>
    <w:rsid w:val="00CA590C"/>
    <w:rsid w:val="00CB6FED"/>
    <w:rsid w:val="00CC39DD"/>
    <w:rsid w:val="00CC6BD6"/>
    <w:rsid w:val="00CD0A1C"/>
    <w:rsid w:val="00CD3345"/>
    <w:rsid w:val="00CF2DA3"/>
    <w:rsid w:val="00CF6BFE"/>
    <w:rsid w:val="00CF76A2"/>
    <w:rsid w:val="00D00B91"/>
    <w:rsid w:val="00D022B1"/>
    <w:rsid w:val="00D047AA"/>
    <w:rsid w:val="00D06F2C"/>
    <w:rsid w:val="00D10696"/>
    <w:rsid w:val="00D31B74"/>
    <w:rsid w:val="00D35C7D"/>
    <w:rsid w:val="00D61B03"/>
    <w:rsid w:val="00D638B3"/>
    <w:rsid w:val="00D71DB6"/>
    <w:rsid w:val="00D828B6"/>
    <w:rsid w:val="00D91866"/>
    <w:rsid w:val="00D9199C"/>
    <w:rsid w:val="00DB3CF7"/>
    <w:rsid w:val="00DB7C25"/>
    <w:rsid w:val="00DC519E"/>
    <w:rsid w:val="00DD1865"/>
    <w:rsid w:val="00DD26C4"/>
    <w:rsid w:val="00DD713B"/>
    <w:rsid w:val="00DF0CCE"/>
    <w:rsid w:val="00DF0DA0"/>
    <w:rsid w:val="00DF1329"/>
    <w:rsid w:val="00DF1455"/>
    <w:rsid w:val="00DF2454"/>
    <w:rsid w:val="00DF2AC2"/>
    <w:rsid w:val="00DF50CF"/>
    <w:rsid w:val="00DF6711"/>
    <w:rsid w:val="00DF6A4A"/>
    <w:rsid w:val="00E005C9"/>
    <w:rsid w:val="00E06C87"/>
    <w:rsid w:val="00E1563F"/>
    <w:rsid w:val="00E16035"/>
    <w:rsid w:val="00E23C15"/>
    <w:rsid w:val="00E2694A"/>
    <w:rsid w:val="00E30861"/>
    <w:rsid w:val="00E34488"/>
    <w:rsid w:val="00E4740C"/>
    <w:rsid w:val="00E521DF"/>
    <w:rsid w:val="00E667E9"/>
    <w:rsid w:val="00E67CB3"/>
    <w:rsid w:val="00E72B6D"/>
    <w:rsid w:val="00E93282"/>
    <w:rsid w:val="00EA0F31"/>
    <w:rsid w:val="00EA0FCE"/>
    <w:rsid w:val="00EA371D"/>
    <w:rsid w:val="00EB212F"/>
    <w:rsid w:val="00EB351A"/>
    <w:rsid w:val="00EB4119"/>
    <w:rsid w:val="00EB7B69"/>
    <w:rsid w:val="00EC707A"/>
    <w:rsid w:val="00EC7A56"/>
    <w:rsid w:val="00ED48A7"/>
    <w:rsid w:val="00ED4A85"/>
    <w:rsid w:val="00EE1BD7"/>
    <w:rsid w:val="00F01427"/>
    <w:rsid w:val="00F0152A"/>
    <w:rsid w:val="00F15E22"/>
    <w:rsid w:val="00F16722"/>
    <w:rsid w:val="00F2328F"/>
    <w:rsid w:val="00F233E5"/>
    <w:rsid w:val="00F2391E"/>
    <w:rsid w:val="00F412CC"/>
    <w:rsid w:val="00F42278"/>
    <w:rsid w:val="00F44BD5"/>
    <w:rsid w:val="00F45613"/>
    <w:rsid w:val="00F45D79"/>
    <w:rsid w:val="00F4670E"/>
    <w:rsid w:val="00F46A79"/>
    <w:rsid w:val="00F5588E"/>
    <w:rsid w:val="00F77352"/>
    <w:rsid w:val="00FB21E2"/>
    <w:rsid w:val="00FB383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 w:type="paragraph" w:customStyle="1" w:styleId="6">
    <w:name w:val="Основной текст6"/>
    <w:basedOn w:val="a"/>
    <w:rsid w:val="000F030B"/>
    <w:pPr>
      <w:shd w:val="clear" w:color="auto" w:fill="FFFFFF"/>
      <w:spacing w:before="180" w:after="0" w:line="274" w:lineRule="exact"/>
      <w:jc w:val="both"/>
    </w:pPr>
    <w:rPr>
      <w:rFonts w:ascii="Times New Roman" w:eastAsia="Times New Roman" w:hAnsi="Times New Roman" w:cs="Times New Roman"/>
      <w:color w:val="000000"/>
      <w:sz w:val="23"/>
      <w:szCs w:val="23"/>
      <w:lang w:val="ru"/>
    </w:rPr>
  </w:style>
  <w:style w:type="paragraph" w:customStyle="1" w:styleId="31">
    <w:name w:val="Основной текст 31"/>
    <w:basedOn w:val="a"/>
    <w:rsid w:val="00DF50CF"/>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
    <w:name w:val="Основной текст 3 Знак"/>
    <w:link w:val="30"/>
    <w:rsid w:val="00DF50CF"/>
    <w:rPr>
      <w:sz w:val="16"/>
      <w:szCs w:val="16"/>
    </w:rPr>
  </w:style>
  <w:style w:type="paragraph" w:styleId="30">
    <w:name w:val="Body Text 3"/>
    <w:basedOn w:val="a"/>
    <w:link w:val="3"/>
    <w:rsid w:val="00DF50CF"/>
    <w:pPr>
      <w:spacing w:after="120" w:line="240" w:lineRule="auto"/>
    </w:pPr>
    <w:rPr>
      <w:sz w:val="16"/>
      <w:szCs w:val="16"/>
    </w:rPr>
  </w:style>
  <w:style w:type="character" w:customStyle="1" w:styleId="310">
    <w:name w:val="Основной текст 3 Знак1"/>
    <w:basedOn w:val="a0"/>
    <w:uiPriority w:val="99"/>
    <w:semiHidden/>
    <w:rsid w:val="00DF50CF"/>
    <w:rPr>
      <w:sz w:val="16"/>
      <w:szCs w:val="16"/>
    </w:rPr>
  </w:style>
  <w:style w:type="paragraph" w:styleId="24">
    <w:name w:val="Body Text 2"/>
    <w:basedOn w:val="a"/>
    <w:link w:val="25"/>
    <w:rsid w:val="00DF50CF"/>
    <w:pPr>
      <w:spacing w:after="0" w:line="240" w:lineRule="auto"/>
      <w:jc w:val="both"/>
    </w:pPr>
    <w:rPr>
      <w:rFonts w:ascii="Arial" w:eastAsia="Times New Roman" w:hAnsi="Arial" w:cs="Times New Roman"/>
      <w:bCs/>
      <w:szCs w:val="20"/>
      <w:lang w:eastAsia="en-US"/>
    </w:rPr>
  </w:style>
  <w:style w:type="character" w:customStyle="1" w:styleId="25">
    <w:name w:val="Основной текст 2 Знак"/>
    <w:basedOn w:val="a0"/>
    <w:link w:val="24"/>
    <w:rsid w:val="00DF50CF"/>
    <w:rPr>
      <w:rFonts w:ascii="Arial" w:eastAsia="Times New Roman" w:hAnsi="Arial" w:cs="Times New Roman"/>
      <w:bCs/>
      <w:szCs w:val="20"/>
      <w:lang w:eastAsia="en-US"/>
    </w:rPr>
  </w:style>
  <w:style w:type="paragraph" w:customStyle="1" w:styleId="110">
    <w:name w:val="заголовок 11"/>
    <w:basedOn w:val="a"/>
    <w:next w:val="a"/>
    <w:rsid w:val="00DF50CF"/>
    <w:pPr>
      <w:keepNext/>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0">
    <w:name w:val="Основной текст 21"/>
    <w:basedOn w:val="a"/>
    <w:rsid w:val="00296B04"/>
    <w:pPr>
      <w:suppressAutoHyphens/>
      <w:spacing w:after="0" w:line="240" w:lineRule="auto"/>
      <w:jc w:val="both"/>
    </w:pPr>
    <w:rPr>
      <w:rFonts w:ascii="Arial" w:eastAsia="Times New Roman" w:hAnsi="Arial" w:cs="Times New Roman"/>
      <w:bCs/>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35502783">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5244818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5543-6DA4-4218-9656-DB59BA1B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16</Pages>
  <Words>8204</Words>
  <Characters>46765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18</cp:revision>
  <cp:lastPrinted>2018-05-25T10:50:00Z</cp:lastPrinted>
  <dcterms:created xsi:type="dcterms:W3CDTF">2018-05-25T10:52:00Z</dcterms:created>
  <dcterms:modified xsi:type="dcterms:W3CDTF">2018-06-21T09:49:00Z</dcterms:modified>
</cp:coreProperties>
</file>