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98" w:rsidRPr="002E0798" w:rsidRDefault="002E0798" w:rsidP="002E0798">
      <w:pPr>
        <w:widowControl w:val="0"/>
        <w:tabs>
          <w:tab w:val="left" w:pos="7371"/>
        </w:tabs>
        <w:autoSpaceDE w:val="0"/>
        <w:autoSpaceDN w:val="0"/>
        <w:adjustRightInd w:val="0"/>
        <w:spacing w:after="0" w:line="240" w:lineRule="auto"/>
        <w:ind w:right="140"/>
        <w:jc w:val="center"/>
        <w:rPr>
          <w:rFonts w:ascii="Times New Roman" w:eastAsia="Times New Roman" w:hAnsi="Times New Roman" w:cs="Times New Roman"/>
          <w:sz w:val="24"/>
          <w:szCs w:val="24"/>
          <w:lang w:val="kk-KZ" w:eastAsia="ru-RU"/>
        </w:rPr>
      </w:pPr>
      <w:r w:rsidRPr="002E0798">
        <w:rPr>
          <w:rFonts w:ascii="Times New Roman" w:eastAsia="Calibri" w:hAnsi="Times New Roman" w:cs="Times New Roman"/>
          <w:b/>
          <w:sz w:val="24"/>
          <w:szCs w:val="24"/>
          <w:lang w:val="kk-KZ"/>
        </w:rPr>
        <w:t>Қазақстан Республикасының денсаулық сақтау және әлеуметтік даму Министрлігі</w:t>
      </w:r>
    </w:p>
    <w:p w:rsidR="002E0798" w:rsidRPr="002E0798" w:rsidRDefault="002E0798" w:rsidP="002E0798">
      <w:pPr>
        <w:autoSpaceDN w:val="0"/>
        <w:spacing w:after="0" w:line="240" w:lineRule="auto"/>
        <w:jc w:val="center"/>
        <w:rPr>
          <w:rFonts w:ascii="Times New Roman" w:eastAsia="Calibri" w:hAnsi="Times New Roman" w:cs="Times New Roman"/>
          <w:b/>
          <w:sz w:val="24"/>
          <w:szCs w:val="24"/>
          <w:lang w:val="kk-KZ"/>
        </w:rPr>
      </w:pPr>
      <w:r w:rsidRPr="002E0798">
        <w:rPr>
          <w:rFonts w:ascii="Times New Roman" w:eastAsia="Calibri" w:hAnsi="Times New Roman" w:cs="Times New Roman"/>
          <w:b/>
          <w:sz w:val="24"/>
          <w:szCs w:val="24"/>
          <w:lang w:val="kk-KZ"/>
        </w:rPr>
        <w:t>Қазақ онкология және радиология ғылыми зерттеу институты</w:t>
      </w:r>
    </w:p>
    <w:p w:rsidR="006551FB" w:rsidRPr="006551FB" w:rsidRDefault="006551FB" w:rsidP="006551FB">
      <w:pPr>
        <w:spacing w:after="0" w:line="240" w:lineRule="auto"/>
        <w:jc w:val="center"/>
        <w:rPr>
          <w:rFonts w:ascii="Times New Roman" w:eastAsia="Calibri" w:hAnsi="Times New Roman" w:cs="Times New Roman"/>
          <w:sz w:val="28"/>
          <w:szCs w:val="28"/>
          <w:lang w:val="kk-KZ"/>
        </w:rPr>
      </w:pPr>
    </w:p>
    <w:p w:rsidR="006551FB" w:rsidRPr="006551FB" w:rsidRDefault="006551FB" w:rsidP="006551FB">
      <w:pPr>
        <w:spacing w:after="0" w:line="240" w:lineRule="auto"/>
        <w:jc w:val="center"/>
        <w:rPr>
          <w:rFonts w:ascii="Times New Roman" w:eastAsia="Calibri" w:hAnsi="Times New Roman" w:cs="Times New Roman"/>
          <w:sz w:val="28"/>
          <w:szCs w:val="28"/>
          <w:lang w:val="kk-KZ"/>
        </w:rPr>
      </w:pPr>
    </w:p>
    <w:p w:rsidR="006551FB" w:rsidRPr="007169C9" w:rsidRDefault="006551FB" w:rsidP="006551FB">
      <w:pPr>
        <w:spacing w:after="0" w:line="240" w:lineRule="auto"/>
        <w:jc w:val="right"/>
        <w:rPr>
          <w:rFonts w:ascii="Times New Roman" w:eastAsia="Calibri" w:hAnsi="Times New Roman" w:cs="Times New Roman"/>
          <w:sz w:val="28"/>
          <w:szCs w:val="28"/>
          <w:lang w:val="kk-KZ"/>
        </w:rPr>
      </w:pPr>
    </w:p>
    <w:p w:rsidR="006551FB" w:rsidRPr="006551FB" w:rsidRDefault="006551FB" w:rsidP="006551FB">
      <w:pPr>
        <w:spacing w:after="0" w:line="240" w:lineRule="auto"/>
        <w:jc w:val="right"/>
        <w:rPr>
          <w:rFonts w:ascii="Times New Roman" w:eastAsia="Calibri" w:hAnsi="Times New Roman" w:cs="Times New Roman"/>
          <w:sz w:val="28"/>
          <w:szCs w:val="28"/>
        </w:rPr>
      </w:pPr>
    </w:p>
    <w:p w:rsidR="006551FB" w:rsidRDefault="006551FB" w:rsidP="006551FB">
      <w:pPr>
        <w:spacing w:after="0" w:line="240" w:lineRule="auto"/>
        <w:jc w:val="right"/>
        <w:rPr>
          <w:rFonts w:ascii="Times New Roman" w:eastAsia="Calibri" w:hAnsi="Times New Roman" w:cs="Times New Roman"/>
          <w:sz w:val="28"/>
          <w:szCs w:val="28"/>
        </w:rPr>
      </w:pPr>
    </w:p>
    <w:p w:rsidR="007169C9" w:rsidRDefault="007169C9" w:rsidP="006551FB">
      <w:pPr>
        <w:spacing w:after="0" w:line="240" w:lineRule="auto"/>
        <w:jc w:val="right"/>
        <w:rPr>
          <w:rFonts w:ascii="Times New Roman" w:eastAsia="Calibri" w:hAnsi="Times New Roman" w:cs="Times New Roman"/>
          <w:sz w:val="28"/>
          <w:szCs w:val="28"/>
        </w:rPr>
      </w:pPr>
    </w:p>
    <w:p w:rsidR="007169C9" w:rsidRDefault="007169C9" w:rsidP="006551FB">
      <w:pPr>
        <w:spacing w:after="0" w:line="240" w:lineRule="auto"/>
        <w:jc w:val="right"/>
        <w:rPr>
          <w:rFonts w:ascii="Times New Roman" w:eastAsia="Calibri" w:hAnsi="Times New Roman" w:cs="Times New Roman"/>
          <w:sz w:val="28"/>
          <w:szCs w:val="28"/>
        </w:rPr>
      </w:pPr>
    </w:p>
    <w:p w:rsidR="007169C9" w:rsidRDefault="007169C9" w:rsidP="006551FB">
      <w:pPr>
        <w:spacing w:after="0" w:line="240" w:lineRule="auto"/>
        <w:jc w:val="right"/>
        <w:rPr>
          <w:rFonts w:ascii="Times New Roman" w:eastAsia="Calibri" w:hAnsi="Times New Roman" w:cs="Times New Roman"/>
          <w:sz w:val="28"/>
          <w:szCs w:val="28"/>
        </w:rPr>
      </w:pPr>
    </w:p>
    <w:p w:rsidR="007169C9" w:rsidRDefault="007169C9" w:rsidP="006551FB">
      <w:pPr>
        <w:spacing w:after="0" w:line="240" w:lineRule="auto"/>
        <w:jc w:val="right"/>
        <w:rPr>
          <w:rFonts w:ascii="Times New Roman" w:eastAsia="Calibri" w:hAnsi="Times New Roman" w:cs="Times New Roman"/>
          <w:sz w:val="28"/>
          <w:szCs w:val="28"/>
        </w:rPr>
      </w:pPr>
    </w:p>
    <w:p w:rsidR="007169C9" w:rsidRPr="006551FB" w:rsidRDefault="007169C9" w:rsidP="006551FB">
      <w:pPr>
        <w:spacing w:after="0" w:line="240" w:lineRule="auto"/>
        <w:jc w:val="right"/>
        <w:rPr>
          <w:rFonts w:ascii="Times New Roman" w:eastAsia="Calibri" w:hAnsi="Times New Roman" w:cs="Times New Roman"/>
          <w:sz w:val="28"/>
          <w:szCs w:val="28"/>
        </w:rPr>
      </w:pPr>
    </w:p>
    <w:p w:rsidR="006551FB" w:rsidRPr="006551FB" w:rsidRDefault="006551FB" w:rsidP="006551FB">
      <w:pPr>
        <w:spacing w:after="0" w:line="240" w:lineRule="auto"/>
        <w:jc w:val="center"/>
        <w:rPr>
          <w:rFonts w:ascii="Times New Roman" w:eastAsia="Calibri" w:hAnsi="Times New Roman" w:cs="Times New Roman"/>
          <w:b/>
          <w:sz w:val="28"/>
          <w:szCs w:val="28"/>
          <w:lang w:val="kk-KZ"/>
        </w:rPr>
      </w:pPr>
      <w:r w:rsidRPr="006551FB">
        <w:rPr>
          <w:rFonts w:ascii="Times New Roman" w:eastAsia="Calibri" w:hAnsi="Times New Roman" w:cs="Times New Roman"/>
          <w:b/>
          <w:sz w:val="28"/>
          <w:szCs w:val="28"/>
          <w:lang w:val="kk-KZ"/>
        </w:rPr>
        <w:t>СИЛЛАБУС</w:t>
      </w:r>
    </w:p>
    <w:p w:rsidR="006551FB" w:rsidRPr="006551FB" w:rsidRDefault="006551FB" w:rsidP="006551FB">
      <w:pPr>
        <w:spacing w:after="0" w:line="240" w:lineRule="auto"/>
        <w:jc w:val="center"/>
        <w:rPr>
          <w:rFonts w:ascii="Times New Roman" w:eastAsia="Calibri" w:hAnsi="Times New Roman" w:cs="Times New Roman"/>
          <w:b/>
          <w:sz w:val="28"/>
          <w:szCs w:val="28"/>
          <w:lang w:val="kk-KZ"/>
        </w:rPr>
      </w:pPr>
      <w:r w:rsidRPr="006551FB">
        <w:rPr>
          <w:rFonts w:ascii="Times New Roman" w:eastAsia="Calibri" w:hAnsi="Times New Roman" w:cs="Times New Roman"/>
          <w:b/>
          <w:sz w:val="28"/>
          <w:szCs w:val="28"/>
          <w:lang w:val="kk-KZ"/>
        </w:rPr>
        <w:t>«Сәулелік терапия» 6</w:t>
      </w:r>
      <w:r w:rsidRPr="006551FB">
        <w:rPr>
          <w:rFonts w:ascii="Times New Roman" w:eastAsia="Calibri" w:hAnsi="Times New Roman" w:cs="Times New Roman"/>
          <w:b/>
          <w:sz w:val="28"/>
          <w:szCs w:val="28"/>
          <w:lang w:val="en-US"/>
        </w:rPr>
        <w:t>R</w:t>
      </w:r>
      <w:r w:rsidRPr="006551FB">
        <w:rPr>
          <w:rFonts w:ascii="Times New Roman" w:eastAsia="Calibri" w:hAnsi="Times New Roman" w:cs="Times New Roman"/>
          <w:b/>
          <w:sz w:val="28"/>
          <w:szCs w:val="28"/>
          <w:lang w:val="kk-KZ"/>
        </w:rPr>
        <w:t>112000 резидентура мамандығы тыңдаушыларына арналған</w:t>
      </w:r>
    </w:p>
    <w:p w:rsidR="006551FB" w:rsidRPr="006551FB" w:rsidRDefault="006551FB" w:rsidP="006551FB">
      <w:pPr>
        <w:spacing w:after="0" w:line="240" w:lineRule="auto"/>
        <w:jc w:val="center"/>
        <w:rPr>
          <w:rFonts w:ascii="Times New Roman" w:eastAsia="Calibri" w:hAnsi="Times New Roman" w:cs="Times New Roman"/>
          <w:b/>
          <w:sz w:val="28"/>
          <w:szCs w:val="28"/>
          <w:lang w:val="kk-KZ"/>
        </w:rPr>
      </w:pPr>
      <w:r w:rsidRPr="006551FB">
        <w:rPr>
          <w:rFonts w:ascii="Times New Roman" w:eastAsia="Calibri" w:hAnsi="Times New Roman" w:cs="Times New Roman"/>
          <w:b/>
          <w:sz w:val="28"/>
          <w:szCs w:val="28"/>
          <w:lang w:val="kk-KZ"/>
        </w:rPr>
        <w:t>Пән</w:t>
      </w:r>
    </w:p>
    <w:p w:rsidR="00377DDB" w:rsidRDefault="006551FB" w:rsidP="00377D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77DDB">
        <w:rPr>
          <w:rFonts w:ascii="Times New Roman" w:hAnsi="Times New Roman" w:cs="Times New Roman"/>
          <w:b/>
          <w:sz w:val="28"/>
          <w:szCs w:val="28"/>
        </w:rPr>
        <w:t>«</w:t>
      </w:r>
      <w:r>
        <w:rPr>
          <w:rFonts w:ascii="Times New Roman" w:hAnsi="Times New Roman" w:cs="Times New Roman"/>
          <w:b/>
          <w:sz w:val="28"/>
          <w:szCs w:val="28"/>
          <w:lang w:val="kk-KZ"/>
        </w:rPr>
        <w:t>Сәулелі</w:t>
      </w:r>
      <w:proofErr w:type="gramStart"/>
      <w:r>
        <w:rPr>
          <w:rFonts w:ascii="Times New Roman" w:hAnsi="Times New Roman" w:cs="Times New Roman"/>
          <w:b/>
          <w:sz w:val="28"/>
          <w:szCs w:val="28"/>
          <w:lang w:val="kk-KZ"/>
        </w:rPr>
        <w:t>к</w:t>
      </w:r>
      <w:proofErr w:type="gramEnd"/>
      <w:r>
        <w:rPr>
          <w:rFonts w:ascii="Times New Roman" w:hAnsi="Times New Roman" w:cs="Times New Roman"/>
          <w:b/>
          <w:sz w:val="28"/>
          <w:szCs w:val="28"/>
          <w:lang w:val="kk-KZ"/>
        </w:rPr>
        <w:t xml:space="preserve"> терапия мен онкологиядағы сәулелік диагностика</w:t>
      </w:r>
      <w:r w:rsidR="00377DDB">
        <w:rPr>
          <w:rFonts w:ascii="Times New Roman" w:hAnsi="Times New Roman" w:cs="Times New Roman"/>
          <w:b/>
          <w:sz w:val="28"/>
          <w:szCs w:val="28"/>
        </w:rPr>
        <w:t xml:space="preserve">» </w:t>
      </w:r>
    </w:p>
    <w:p w:rsidR="00377DDB" w:rsidRDefault="00377DDB" w:rsidP="00377DDB">
      <w:pPr>
        <w:spacing w:after="0" w:line="240" w:lineRule="auto"/>
        <w:jc w:val="center"/>
        <w:rPr>
          <w:rFonts w:ascii="Times New Roman" w:hAnsi="Times New Roman" w:cs="Times New Roman"/>
          <w:b/>
          <w:sz w:val="28"/>
          <w:szCs w:val="28"/>
        </w:rPr>
      </w:pPr>
    </w:p>
    <w:p w:rsidR="00377DDB" w:rsidRDefault="00377DDB" w:rsidP="00377D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77DDB" w:rsidRDefault="00377DDB" w:rsidP="00377DDB">
      <w:pPr>
        <w:spacing w:after="0" w:line="240" w:lineRule="auto"/>
        <w:jc w:val="center"/>
        <w:rPr>
          <w:rFonts w:ascii="Times New Roman" w:hAnsi="Times New Roman" w:cs="Times New Roman"/>
          <w:b/>
          <w:sz w:val="28"/>
          <w:szCs w:val="28"/>
        </w:rPr>
      </w:pPr>
    </w:p>
    <w:p w:rsidR="00377DDB" w:rsidRDefault="00377DDB" w:rsidP="00377DDB">
      <w:pPr>
        <w:spacing w:after="0" w:line="240" w:lineRule="auto"/>
        <w:jc w:val="center"/>
        <w:rPr>
          <w:rFonts w:ascii="Times New Roman" w:hAnsi="Times New Roman" w:cs="Times New Roman"/>
          <w:b/>
          <w:sz w:val="28"/>
          <w:szCs w:val="28"/>
        </w:rPr>
      </w:pPr>
    </w:p>
    <w:p w:rsidR="00377DDB" w:rsidRPr="006551FB" w:rsidRDefault="006551FB" w:rsidP="00377DDB">
      <w:pPr>
        <w:spacing w:after="0" w:line="240" w:lineRule="auto"/>
        <w:rPr>
          <w:rFonts w:ascii="Times New Roman" w:hAnsi="Times New Roman" w:cs="Times New Roman"/>
          <w:sz w:val="28"/>
          <w:szCs w:val="28"/>
          <w:lang w:val="kk-KZ"/>
        </w:rPr>
      </w:pPr>
      <w:r w:rsidRPr="006551FB">
        <w:rPr>
          <w:rFonts w:ascii="Times New Roman" w:hAnsi="Times New Roman" w:cs="Times New Roman"/>
          <w:sz w:val="28"/>
          <w:szCs w:val="28"/>
          <w:lang w:val="kk-KZ"/>
        </w:rPr>
        <w:t xml:space="preserve">Оқу сағаттарының көлемі </w:t>
      </w:r>
      <w:r>
        <w:rPr>
          <w:rFonts w:ascii="Times New Roman" w:hAnsi="Times New Roman" w:cs="Times New Roman"/>
          <w:sz w:val="28"/>
          <w:szCs w:val="28"/>
        </w:rPr>
        <w:t xml:space="preserve">– 180 </w:t>
      </w:r>
      <w:r>
        <w:rPr>
          <w:rFonts w:ascii="Times New Roman" w:hAnsi="Times New Roman" w:cs="Times New Roman"/>
          <w:sz w:val="28"/>
          <w:szCs w:val="28"/>
          <w:lang w:val="kk-KZ"/>
        </w:rPr>
        <w:t>сағат</w:t>
      </w:r>
      <w:r>
        <w:rPr>
          <w:rFonts w:ascii="Times New Roman" w:hAnsi="Times New Roman" w:cs="Times New Roman"/>
          <w:sz w:val="28"/>
          <w:szCs w:val="28"/>
        </w:rPr>
        <w:t xml:space="preserve"> / 4 </w:t>
      </w:r>
      <w:r>
        <w:rPr>
          <w:rFonts w:ascii="Times New Roman" w:hAnsi="Times New Roman" w:cs="Times New Roman"/>
          <w:sz w:val="28"/>
          <w:szCs w:val="28"/>
          <w:lang w:val="kk-KZ"/>
        </w:rPr>
        <w:t>апта</w:t>
      </w:r>
    </w:p>
    <w:p w:rsidR="00377DDB" w:rsidRDefault="006551FB" w:rsidP="00377DDB">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соның ішінде</w:t>
      </w:r>
      <w:r w:rsidR="00377DDB">
        <w:rPr>
          <w:rFonts w:ascii="Times New Roman" w:hAnsi="Times New Roman" w:cs="Times New Roman"/>
          <w:sz w:val="28"/>
          <w:szCs w:val="28"/>
        </w:rPr>
        <w:t>:</w:t>
      </w:r>
    </w:p>
    <w:p w:rsidR="00377DDB" w:rsidRPr="006551FB" w:rsidRDefault="006551FB" w:rsidP="00377DD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тәжірибе сағаттары</w:t>
      </w:r>
      <w:r>
        <w:rPr>
          <w:rFonts w:ascii="Times New Roman" w:hAnsi="Times New Roman" w:cs="Times New Roman"/>
          <w:sz w:val="28"/>
          <w:szCs w:val="28"/>
        </w:rPr>
        <w:t xml:space="preserve"> – 60 </w:t>
      </w:r>
      <w:r>
        <w:rPr>
          <w:rFonts w:ascii="Times New Roman" w:hAnsi="Times New Roman" w:cs="Times New Roman"/>
          <w:sz w:val="28"/>
          <w:szCs w:val="28"/>
          <w:lang w:val="kk-KZ"/>
        </w:rPr>
        <w:t>сағат</w:t>
      </w:r>
    </w:p>
    <w:p w:rsidR="00377DDB" w:rsidRPr="006551FB" w:rsidRDefault="006551FB" w:rsidP="00377DD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өзіндік жұмыс</w:t>
      </w:r>
      <w:r w:rsidRPr="006551FB">
        <w:rPr>
          <w:rFonts w:ascii="Times New Roman" w:hAnsi="Times New Roman" w:cs="Times New Roman"/>
          <w:sz w:val="28"/>
          <w:szCs w:val="28"/>
          <w:lang w:val="kk-KZ"/>
        </w:rPr>
        <w:t xml:space="preserve"> (</w:t>
      </w:r>
      <w:r>
        <w:rPr>
          <w:rFonts w:ascii="Times New Roman" w:hAnsi="Times New Roman" w:cs="Times New Roman"/>
          <w:sz w:val="28"/>
          <w:szCs w:val="28"/>
          <w:lang w:val="kk-KZ"/>
        </w:rPr>
        <w:t>РӨЖ</w:t>
      </w:r>
      <w:r w:rsidRPr="006551FB">
        <w:rPr>
          <w:rFonts w:ascii="Times New Roman" w:hAnsi="Times New Roman" w:cs="Times New Roman"/>
          <w:sz w:val="28"/>
          <w:szCs w:val="28"/>
          <w:lang w:val="kk-KZ"/>
        </w:rPr>
        <w:t xml:space="preserve">, </w:t>
      </w:r>
      <w:r>
        <w:rPr>
          <w:rFonts w:ascii="Times New Roman" w:hAnsi="Times New Roman" w:cs="Times New Roman"/>
          <w:sz w:val="28"/>
          <w:szCs w:val="28"/>
          <w:lang w:val="kk-KZ"/>
        </w:rPr>
        <w:t>РМӨЖ</w:t>
      </w:r>
      <w:r w:rsidRPr="006551FB">
        <w:rPr>
          <w:rFonts w:ascii="Times New Roman" w:hAnsi="Times New Roman" w:cs="Times New Roman"/>
          <w:sz w:val="28"/>
          <w:szCs w:val="28"/>
          <w:lang w:val="kk-KZ"/>
        </w:rPr>
        <w:t xml:space="preserve">) – 120 </w:t>
      </w:r>
      <w:r>
        <w:rPr>
          <w:rFonts w:ascii="Times New Roman" w:hAnsi="Times New Roman" w:cs="Times New Roman"/>
          <w:sz w:val="28"/>
          <w:szCs w:val="28"/>
          <w:lang w:val="kk-KZ"/>
        </w:rPr>
        <w:t>сағат</w:t>
      </w:r>
    </w:p>
    <w:p w:rsidR="00377DDB" w:rsidRPr="006551FB" w:rsidRDefault="006551FB" w:rsidP="00377DD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Бақылау түрі: емтихан</w:t>
      </w:r>
      <w:r w:rsidR="00377DDB" w:rsidRPr="006551FB">
        <w:rPr>
          <w:rFonts w:ascii="Times New Roman" w:hAnsi="Times New Roman" w:cs="Times New Roman"/>
          <w:sz w:val="28"/>
          <w:szCs w:val="28"/>
          <w:lang w:val="kk-KZ"/>
        </w:rPr>
        <w:t xml:space="preserve"> </w:t>
      </w:r>
    </w:p>
    <w:p w:rsidR="00377DDB" w:rsidRPr="006551FB" w:rsidRDefault="00377DDB"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377DDB" w:rsidRDefault="00377DDB" w:rsidP="00377DDB">
      <w:pPr>
        <w:spacing w:after="0" w:line="240" w:lineRule="auto"/>
        <w:rPr>
          <w:rFonts w:ascii="Times New Roman" w:hAnsi="Times New Roman" w:cs="Times New Roman"/>
          <w:sz w:val="28"/>
          <w:szCs w:val="28"/>
          <w:lang w:val="kk-KZ"/>
        </w:rPr>
      </w:pPr>
    </w:p>
    <w:p w:rsidR="002E0798" w:rsidRDefault="002E0798" w:rsidP="00377DDB">
      <w:pPr>
        <w:spacing w:after="0" w:line="240" w:lineRule="auto"/>
        <w:rPr>
          <w:rFonts w:ascii="Times New Roman" w:hAnsi="Times New Roman" w:cs="Times New Roman"/>
          <w:sz w:val="28"/>
          <w:szCs w:val="28"/>
          <w:lang w:val="kk-KZ"/>
        </w:rPr>
      </w:pPr>
    </w:p>
    <w:p w:rsidR="002E0798" w:rsidRDefault="002E0798" w:rsidP="00377DDB">
      <w:pPr>
        <w:spacing w:after="0" w:line="240" w:lineRule="auto"/>
        <w:rPr>
          <w:rFonts w:ascii="Times New Roman" w:hAnsi="Times New Roman" w:cs="Times New Roman"/>
          <w:sz w:val="28"/>
          <w:szCs w:val="28"/>
          <w:lang w:val="kk-KZ"/>
        </w:rPr>
      </w:pPr>
    </w:p>
    <w:p w:rsidR="002E0798" w:rsidRDefault="002E0798" w:rsidP="00377DDB">
      <w:pPr>
        <w:spacing w:after="0" w:line="240" w:lineRule="auto"/>
        <w:rPr>
          <w:rFonts w:ascii="Times New Roman" w:hAnsi="Times New Roman" w:cs="Times New Roman"/>
          <w:sz w:val="28"/>
          <w:szCs w:val="28"/>
          <w:lang w:val="kk-KZ"/>
        </w:rPr>
      </w:pPr>
    </w:p>
    <w:p w:rsidR="002E0798" w:rsidRDefault="002E0798" w:rsidP="00377DDB">
      <w:pPr>
        <w:spacing w:after="0" w:line="240" w:lineRule="auto"/>
        <w:rPr>
          <w:rFonts w:ascii="Times New Roman" w:hAnsi="Times New Roman" w:cs="Times New Roman"/>
          <w:sz w:val="28"/>
          <w:szCs w:val="28"/>
          <w:lang w:val="kk-KZ"/>
        </w:rPr>
      </w:pPr>
    </w:p>
    <w:p w:rsidR="002E0798" w:rsidRPr="006551FB" w:rsidRDefault="002E0798" w:rsidP="00377DDB">
      <w:pPr>
        <w:spacing w:after="0" w:line="240" w:lineRule="auto"/>
        <w:rPr>
          <w:rFonts w:ascii="Times New Roman" w:hAnsi="Times New Roman" w:cs="Times New Roman"/>
          <w:sz w:val="28"/>
          <w:szCs w:val="28"/>
          <w:lang w:val="kk-KZ"/>
        </w:rPr>
      </w:pPr>
    </w:p>
    <w:p w:rsidR="00377DDB" w:rsidRPr="006551FB" w:rsidRDefault="00377DDB" w:rsidP="00377DDB">
      <w:pPr>
        <w:spacing w:after="0" w:line="240" w:lineRule="auto"/>
        <w:rPr>
          <w:rFonts w:ascii="Times New Roman" w:hAnsi="Times New Roman" w:cs="Times New Roman"/>
          <w:sz w:val="28"/>
          <w:szCs w:val="28"/>
          <w:lang w:val="kk-KZ"/>
        </w:rPr>
      </w:pPr>
    </w:p>
    <w:p w:rsidR="006551FB" w:rsidRPr="00C55575" w:rsidRDefault="00EC01C1" w:rsidP="007169C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2017</w:t>
      </w:r>
    </w:p>
    <w:p w:rsidR="006551FB" w:rsidRPr="006551FB" w:rsidRDefault="006551FB" w:rsidP="006551FB">
      <w:pPr>
        <w:numPr>
          <w:ilvl w:val="0"/>
          <w:numId w:val="1"/>
        </w:numPr>
        <w:spacing w:after="0" w:line="240" w:lineRule="auto"/>
        <w:jc w:val="both"/>
        <w:rPr>
          <w:rFonts w:ascii="Times New Roman" w:hAnsi="Times New Roman" w:cs="Times New Roman"/>
          <w:b/>
          <w:sz w:val="28"/>
          <w:szCs w:val="28"/>
        </w:rPr>
      </w:pPr>
      <w:r w:rsidRPr="006551FB">
        <w:rPr>
          <w:rFonts w:ascii="Times New Roman" w:hAnsi="Times New Roman" w:cs="Times New Roman"/>
          <w:b/>
          <w:sz w:val="28"/>
          <w:szCs w:val="28"/>
          <w:lang w:val="kk-KZ"/>
        </w:rPr>
        <w:lastRenderedPageBreak/>
        <w:t xml:space="preserve"> Жалпы ақпарат</w:t>
      </w:r>
    </w:p>
    <w:p w:rsidR="006551FB" w:rsidRPr="006551FB" w:rsidRDefault="006551FB" w:rsidP="006551FB">
      <w:pPr>
        <w:numPr>
          <w:ilvl w:val="1"/>
          <w:numId w:val="1"/>
        </w:numPr>
        <w:spacing w:after="0" w:line="240" w:lineRule="auto"/>
        <w:jc w:val="both"/>
        <w:rPr>
          <w:rFonts w:ascii="Times New Roman" w:hAnsi="Times New Roman" w:cs="Times New Roman"/>
          <w:sz w:val="28"/>
          <w:szCs w:val="28"/>
        </w:rPr>
      </w:pPr>
      <w:r w:rsidRPr="006551FB">
        <w:rPr>
          <w:rFonts w:ascii="Times New Roman" w:hAnsi="Times New Roman" w:cs="Times New Roman"/>
          <w:sz w:val="28"/>
          <w:szCs w:val="28"/>
          <w:lang w:val="kk-KZ"/>
        </w:rPr>
        <w:t>О</w:t>
      </w:r>
      <w:proofErr w:type="spellStart"/>
      <w:r w:rsidRPr="006551FB">
        <w:rPr>
          <w:rFonts w:ascii="Times New Roman" w:hAnsi="Times New Roman" w:cs="Times New Roman"/>
          <w:sz w:val="28"/>
          <w:szCs w:val="28"/>
        </w:rPr>
        <w:t>нкологи</w:t>
      </w:r>
      <w:proofErr w:type="spellEnd"/>
      <w:r w:rsidRPr="006551FB">
        <w:rPr>
          <w:rFonts w:ascii="Times New Roman" w:hAnsi="Times New Roman" w:cs="Times New Roman"/>
          <w:sz w:val="28"/>
          <w:szCs w:val="28"/>
          <w:lang w:val="kk-KZ"/>
        </w:rPr>
        <w:t>я</w:t>
      </w:r>
      <w:r w:rsidRPr="006551FB">
        <w:rPr>
          <w:rFonts w:ascii="Times New Roman" w:hAnsi="Times New Roman" w:cs="Times New Roman"/>
          <w:sz w:val="28"/>
          <w:szCs w:val="28"/>
        </w:rPr>
        <w:t xml:space="preserve"> </w:t>
      </w:r>
      <w:r w:rsidRPr="006551FB">
        <w:rPr>
          <w:rFonts w:ascii="Times New Roman" w:hAnsi="Times New Roman" w:cs="Times New Roman"/>
          <w:sz w:val="28"/>
          <w:szCs w:val="28"/>
          <w:lang w:val="kk-KZ"/>
        </w:rPr>
        <w:t>және</w:t>
      </w:r>
      <w:r w:rsidRPr="006551FB">
        <w:rPr>
          <w:rFonts w:ascii="Times New Roman" w:hAnsi="Times New Roman" w:cs="Times New Roman"/>
          <w:sz w:val="28"/>
          <w:szCs w:val="28"/>
        </w:rPr>
        <w:t xml:space="preserve"> радиологи</w:t>
      </w:r>
      <w:r w:rsidRPr="006551FB">
        <w:rPr>
          <w:rFonts w:ascii="Times New Roman" w:hAnsi="Times New Roman" w:cs="Times New Roman"/>
          <w:sz w:val="28"/>
          <w:szCs w:val="28"/>
          <w:lang w:val="kk-KZ"/>
        </w:rPr>
        <w:t>я ҚазҒЗИ</w:t>
      </w:r>
      <w:r w:rsidRPr="006551FB">
        <w:rPr>
          <w:rFonts w:ascii="Times New Roman" w:hAnsi="Times New Roman" w:cs="Times New Roman"/>
          <w:sz w:val="28"/>
          <w:szCs w:val="28"/>
        </w:rPr>
        <w:t xml:space="preserve"> (</w:t>
      </w:r>
      <w:r w:rsidRPr="006551FB">
        <w:rPr>
          <w:rFonts w:ascii="Times New Roman" w:hAnsi="Times New Roman" w:cs="Times New Roman"/>
          <w:sz w:val="28"/>
          <w:szCs w:val="28"/>
          <w:lang w:val="kk-KZ"/>
        </w:rPr>
        <w:t>мекен-жайы</w:t>
      </w:r>
      <w:r w:rsidRPr="006551FB">
        <w:rPr>
          <w:rFonts w:ascii="Times New Roman" w:hAnsi="Times New Roman" w:cs="Times New Roman"/>
          <w:sz w:val="28"/>
          <w:szCs w:val="28"/>
        </w:rPr>
        <w:t>: Алматы</w:t>
      </w:r>
      <w:r w:rsidRPr="006551FB">
        <w:rPr>
          <w:rFonts w:ascii="Times New Roman" w:hAnsi="Times New Roman" w:cs="Times New Roman"/>
          <w:sz w:val="28"/>
          <w:szCs w:val="28"/>
          <w:lang w:val="kk-KZ"/>
        </w:rPr>
        <w:t xml:space="preserve"> қ.</w:t>
      </w:r>
      <w:r w:rsidRPr="006551FB">
        <w:rPr>
          <w:rFonts w:ascii="Times New Roman" w:hAnsi="Times New Roman" w:cs="Times New Roman"/>
          <w:sz w:val="28"/>
          <w:szCs w:val="28"/>
        </w:rPr>
        <w:t xml:space="preserve">, </w:t>
      </w:r>
      <w:r w:rsidRPr="006551FB">
        <w:rPr>
          <w:rFonts w:ascii="Times New Roman" w:hAnsi="Times New Roman" w:cs="Times New Roman"/>
          <w:sz w:val="28"/>
          <w:szCs w:val="28"/>
          <w:lang w:val="kk-KZ"/>
        </w:rPr>
        <w:t xml:space="preserve"> </w:t>
      </w:r>
      <w:proofErr w:type="gramStart"/>
      <w:r w:rsidRPr="006551FB">
        <w:rPr>
          <w:rFonts w:ascii="Times New Roman" w:hAnsi="Times New Roman" w:cs="Times New Roman"/>
          <w:sz w:val="28"/>
          <w:szCs w:val="28"/>
        </w:rPr>
        <w:t>Аба</w:t>
      </w:r>
      <w:r w:rsidRPr="006551FB">
        <w:rPr>
          <w:rFonts w:ascii="Times New Roman" w:hAnsi="Times New Roman" w:cs="Times New Roman"/>
          <w:sz w:val="28"/>
          <w:szCs w:val="28"/>
          <w:lang w:val="kk-KZ"/>
        </w:rPr>
        <w:t xml:space="preserve">й даңғылы, </w:t>
      </w:r>
      <w:r w:rsidRPr="006551FB">
        <w:rPr>
          <w:rFonts w:ascii="Times New Roman" w:hAnsi="Times New Roman" w:cs="Times New Roman"/>
          <w:sz w:val="28"/>
          <w:szCs w:val="28"/>
        </w:rPr>
        <w:t>91)</w:t>
      </w:r>
      <w:proofErr w:type="gramEnd"/>
    </w:p>
    <w:p w:rsidR="00377DDB" w:rsidRPr="001742E5" w:rsidRDefault="006551FB" w:rsidP="00377DDB">
      <w:pPr>
        <w:numPr>
          <w:ilvl w:val="1"/>
          <w:numId w:val="1"/>
        </w:numPr>
        <w:spacing w:after="0" w:line="240" w:lineRule="auto"/>
        <w:jc w:val="both"/>
        <w:rPr>
          <w:rFonts w:ascii="Times New Roman" w:hAnsi="Times New Roman" w:cs="Times New Roman"/>
          <w:sz w:val="28"/>
          <w:szCs w:val="28"/>
          <w:lang w:val="kk-KZ"/>
        </w:rPr>
      </w:pPr>
      <w:r w:rsidRPr="006551FB">
        <w:rPr>
          <w:rFonts w:ascii="Times New Roman" w:hAnsi="Times New Roman" w:cs="Times New Roman"/>
          <w:sz w:val="28"/>
          <w:szCs w:val="28"/>
        </w:rPr>
        <w:t>Кл</w:t>
      </w:r>
      <w:r w:rsidRPr="006551FB">
        <w:rPr>
          <w:rFonts w:ascii="Times New Roman" w:hAnsi="Times New Roman" w:cs="Times New Roman"/>
          <w:sz w:val="28"/>
          <w:szCs w:val="28"/>
          <w:lang w:val="kk-KZ"/>
        </w:rPr>
        <w:t>иникалық база</w:t>
      </w:r>
      <w:r w:rsidRPr="006551FB">
        <w:rPr>
          <w:rFonts w:ascii="Times New Roman" w:hAnsi="Times New Roman" w:cs="Times New Roman"/>
          <w:sz w:val="28"/>
          <w:szCs w:val="28"/>
        </w:rPr>
        <w:t xml:space="preserve"> (</w:t>
      </w:r>
      <w:r w:rsidRPr="006551FB">
        <w:rPr>
          <w:rFonts w:ascii="Times New Roman" w:hAnsi="Times New Roman" w:cs="Times New Roman"/>
          <w:sz w:val="28"/>
          <w:szCs w:val="28"/>
          <w:lang w:val="kk-KZ"/>
        </w:rPr>
        <w:t>ҚазҒЗИОжР клиникалық және диагностикалық бө</w:t>
      </w:r>
      <w:proofErr w:type="gramStart"/>
      <w:r w:rsidRPr="006551FB">
        <w:rPr>
          <w:rFonts w:ascii="Times New Roman" w:hAnsi="Times New Roman" w:cs="Times New Roman"/>
          <w:sz w:val="28"/>
          <w:szCs w:val="28"/>
          <w:lang w:val="kk-KZ"/>
        </w:rPr>
        <w:t>л</w:t>
      </w:r>
      <w:proofErr w:type="gramEnd"/>
      <w:r w:rsidRPr="006551FB">
        <w:rPr>
          <w:rFonts w:ascii="Times New Roman" w:hAnsi="Times New Roman" w:cs="Times New Roman"/>
          <w:sz w:val="28"/>
          <w:szCs w:val="28"/>
          <w:lang w:val="kk-KZ"/>
        </w:rPr>
        <w:t>імшелері</w:t>
      </w:r>
      <w:r w:rsidRPr="006551FB">
        <w:rPr>
          <w:rFonts w:ascii="Times New Roman" w:hAnsi="Times New Roman" w:cs="Times New Roman"/>
          <w:sz w:val="28"/>
          <w:szCs w:val="28"/>
        </w:rPr>
        <w:t xml:space="preserve">): </w:t>
      </w:r>
      <w:r w:rsidRPr="006551FB">
        <w:rPr>
          <w:rFonts w:ascii="Times New Roman" w:hAnsi="Times New Roman" w:cs="Times New Roman"/>
          <w:sz w:val="28"/>
          <w:szCs w:val="28"/>
          <w:lang w:val="kk-KZ"/>
        </w:rPr>
        <w:t>Сәулелік терапия бойынша күндізгі стационар бөлімі, Дозиметрия және техникалық сәулелік терапиямен қамтамасыз ету бөлімі, маммология орталығы, Бас және мойын ісігі орталығы, торакальді онкология орталығы, Абдоминальді онкология орталығы, онкогинекологиялық орталық, онкоурология орталығы, балалар онкологиясы орталығы, Гемобластоздар бөлімі, сүйек және жүмсақ тіндер ісігі орталығы, Сәулелік диагностика бөлімі.</w:t>
      </w:r>
    </w:p>
    <w:p w:rsidR="00377DDB" w:rsidRDefault="006551FB" w:rsidP="00377DDB">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Мамандық</w:t>
      </w:r>
      <w:r w:rsidR="00377DDB" w:rsidRPr="0033427F">
        <w:rPr>
          <w:rFonts w:ascii="Times New Roman" w:hAnsi="Times New Roman" w:cs="Times New Roman"/>
          <w:sz w:val="28"/>
          <w:szCs w:val="28"/>
        </w:rPr>
        <w:t>: 6</w:t>
      </w:r>
      <w:r w:rsidR="00377DDB" w:rsidRPr="0033427F">
        <w:rPr>
          <w:rFonts w:ascii="Times New Roman" w:hAnsi="Times New Roman" w:cs="Times New Roman"/>
          <w:sz w:val="28"/>
          <w:szCs w:val="28"/>
          <w:lang w:val="en-US"/>
        </w:rPr>
        <w:t>R112000</w:t>
      </w:r>
      <w:r>
        <w:rPr>
          <w:rFonts w:ascii="Times New Roman" w:hAnsi="Times New Roman" w:cs="Times New Roman"/>
          <w:sz w:val="28"/>
          <w:szCs w:val="28"/>
        </w:rPr>
        <w:t xml:space="preserve"> «</w:t>
      </w:r>
      <w:r>
        <w:rPr>
          <w:rFonts w:ascii="Times New Roman" w:hAnsi="Times New Roman" w:cs="Times New Roman"/>
          <w:sz w:val="28"/>
          <w:szCs w:val="28"/>
          <w:lang w:val="kk-KZ"/>
        </w:rPr>
        <w:t>Сәулелік</w:t>
      </w:r>
      <w:r w:rsidR="00377DDB" w:rsidRPr="0033427F">
        <w:rPr>
          <w:rFonts w:ascii="Times New Roman" w:hAnsi="Times New Roman" w:cs="Times New Roman"/>
          <w:sz w:val="28"/>
          <w:szCs w:val="28"/>
        </w:rPr>
        <w:t xml:space="preserve"> терапия»</w:t>
      </w:r>
    </w:p>
    <w:p w:rsidR="00377DDB" w:rsidRPr="006551FB" w:rsidRDefault="006551FB" w:rsidP="00377DDB">
      <w:pPr>
        <w:pStyle w:val="a3"/>
        <w:numPr>
          <w:ilvl w:val="1"/>
          <w:numId w:val="1"/>
        </w:numPr>
        <w:spacing w:after="0" w:line="240" w:lineRule="auto"/>
        <w:ind w:left="0" w:firstLine="0"/>
        <w:jc w:val="both"/>
        <w:rPr>
          <w:rFonts w:ascii="Times New Roman" w:hAnsi="Times New Roman" w:cs="Times New Roman"/>
          <w:sz w:val="28"/>
          <w:szCs w:val="28"/>
        </w:rPr>
      </w:pPr>
      <w:r w:rsidRPr="006551FB">
        <w:rPr>
          <w:rFonts w:ascii="Times New Roman" w:hAnsi="Times New Roman" w:cs="Times New Roman"/>
          <w:sz w:val="28"/>
          <w:szCs w:val="28"/>
          <w:lang w:val="kk-KZ"/>
        </w:rPr>
        <w:t>Пән</w:t>
      </w:r>
      <w:r w:rsidR="00377DDB" w:rsidRPr="006551FB">
        <w:rPr>
          <w:rFonts w:ascii="Times New Roman" w:hAnsi="Times New Roman" w:cs="Times New Roman"/>
          <w:sz w:val="28"/>
          <w:szCs w:val="28"/>
        </w:rPr>
        <w:t>: «</w:t>
      </w:r>
      <w:r w:rsidRPr="006551FB">
        <w:rPr>
          <w:rFonts w:ascii="Times New Roman" w:hAnsi="Times New Roman" w:cs="Times New Roman"/>
          <w:sz w:val="28"/>
          <w:szCs w:val="28"/>
          <w:lang w:val="kk-KZ"/>
        </w:rPr>
        <w:t>Сәулелік терапия мен онкологиядағы сәулелік диагностика</w:t>
      </w:r>
      <w:r w:rsidR="00377DDB" w:rsidRPr="006551FB">
        <w:rPr>
          <w:rFonts w:ascii="Times New Roman" w:hAnsi="Times New Roman" w:cs="Times New Roman"/>
          <w:sz w:val="28"/>
          <w:szCs w:val="28"/>
        </w:rPr>
        <w:t>»</w:t>
      </w:r>
    </w:p>
    <w:p w:rsidR="00377DDB" w:rsidRDefault="006551FB" w:rsidP="00377DDB">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lang w:val="kk-KZ"/>
        </w:rPr>
        <w:t>қу сағаттар көлемі</w:t>
      </w:r>
      <w:r w:rsidR="00377DDB" w:rsidRPr="0033427F">
        <w:rPr>
          <w:rFonts w:ascii="Times New Roman" w:hAnsi="Times New Roman" w:cs="Times New Roman"/>
          <w:sz w:val="28"/>
          <w:szCs w:val="28"/>
        </w:rPr>
        <w:t xml:space="preserve">: </w:t>
      </w:r>
      <w:r w:rsidR="007C2EEE">
        <w:rPr>
          <w:rFonts w:ascii="Times New Roman" w:hAnsi="Times New Roman" w:cs="Times New Roman"/>
          <w:sz w:val="28"/>
          <w:szCs w:val="28"/>
        </w:rPr>
        <w:t>180</w:t>
      </w:r>
      <w:r>
        <w:rPr>
          <w:rFonts w:ascii="Times New Roman" w:hAnsi="Times New Roman" w:cs="Times New Roman"/>
          <w:sz w:val="28"/>
          <w:szCs w:val="28"/>
        </w:rPr>
        <w:t xml:space="preserve"> </w:t>
      </w:r>
      <w:r>
        <w:rPr>
          <w:rFonts w:ascii="Times New Roman" w:hAnsi="Times New Roman" w:cs="Times New Roman"/>
          <w:sz w:val="28"/>
          <w:szCs w:val="28"/>
          <w:lang w:val="kk-KZ"/>
        </w:rPr>
        <w:t>сағ</w:t>
      </w:r>
      <w:r w:rsidR="00377DDB" w:rsidRPr="0033427F">
        <w:rPr>
          <w:rFonts w:ascii="Times New Roman" w:hAnsi="Times New Roman" w:cs="Times New Roman"/>
          <w:sz w:val="28"/>
          <w:szCs w:val="28"/>
        </w:rPr>
        <w:t xml:space="preserve"> / </w:t>
      </w:r>
      <w:r w:rsidR="007C2EEE">
        <w:rPr>
          <w:rFonts w:ascii="Times New Roman" w:hAnsi="Times New Roman" w:cs="Times New Roman"/>
          <w:sz w:val="28"/>
          <w:szCs w:val="28"/>
        </w:rPr>
        <w:t>8</w:t>
      </w:r>
      <w:r>
        <w:rPr>
          <w:rFonts w:ascii="Times New Roman" w:hAnsi="Times New Roman" w:cs="Times New Roman"/>
          <w:sz w:val="28"/>
          <w:szCs w:val="28"/>
        </w:rPr>
        <w:t xml:space="preserve"> кредит</w:t>
      </w:r>
    </w:p>
    <w:p w:rsidR="006551FB" w:rsidRPr="001742E5" w:rsidRDefault="006551FB" w:rsidP="001742E5">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Мұғалімдер жөніндегі ақпарат</w:t>
      </w:r>
    </w:p>
    <w:tbl>
      <w:tblPr>
        <w:tblStyle w:val="1"/>
        <w:tblW w:w="9781" w:type="dxa"/>
        <w:tblInd w:w="137" w:type="dxa"/>
        <w:tblLook w:val="04A0" w:firstRow="1" w:lastRow="0" w:firstColumn="1" w:lastColumn="0" w:noHBand="0" w:noVBand="1"/>
      </w:tblPr>
      <w:tblGrid>
        <w:gridCol w:w="567"/>
        <w:gridCol w:w="2977"/>
        <w:gridCol w:w="2835"/>
        <w:gridCol w:w="1417"/>
        <w:gridCol w:w="1985"/>
      </w:tblGrid>
      <w:tr w:rsidR="006551FB" w:rsidRPr="006551FB" w:rsidTr="002107E5">
        <w:tc>
          <w:tcPr>
            <w:tcW w:w="567" w:type="dxa"/>
          </w:tcPr>
          <w:p w:rsidR="006551FB" w:rsidRPr="006551FB" w:rsidRDefault="006551FB" w:rsidP="006551FB">
            <w:pPr>
              <w:jc w:val="center"/>
              <w:rPr>
                <w:rFonts w:ascii="Times New Roman" w:eastAsia="Calibri" w:hAnsi="Times New Roman" w:cs="Times New Roman"/>
                <w:b/>
                <w:sz w:val="24"/>
                <w:szCs w:val="24"/>
              </w:rPr>
            </w:pPr>
            <w:r w:rsidRPr="006551FB">
              <w:rPr>
                <w:rFonts w:ascii="Times New Roman" w:eastAsia="Calibri" w:hAnsi="Times New Roman" w:cs="Times New Roman"/>
                <w:b/>
                <w:sz w:val="24"/>
                <w:szCs w:val="24"/>
              </w:rPr>
              <w:t>№</w:t>
            </w:r>
          </w:p>
        </w:tc>
        <w:tc>
          <w:tcPr>
            <w:tcW w:w="2977" w:type="dxa"/>
          </w:tcPr>
          <w:p w:rsidR="006551FB" w:rsidRPr="006551FB" w:rsidRDefault="006551FB" w:rsidP="006551FB">
            <w:pPr>
              <w:jc w:val="center"/>
              <w:rPr>
                <w:rFonts w:ascii="Times New Roman" w:eastAsia="Calibri" w:hAnsi="Times New Roman" w:cs="Times New Roman"/>
                <w:b/>
                <w:sz w:val="24"/>
                <w:szCs w:val="24"/>
                <w:lang w:val="kk-KZ"/>
              </w:rPr>
            </w:pPr>
            <w:r w:rsidRPr="006551FB">
              <w:rPr>
                <w:rFonts w:ascii="Times New Roman" w:eastAsia="Calibri" w:hAnsi="Times New Roman" w:cs="Times New Roman"/>
                <w:b/>
                <w:sz w:val="24"/>
                <w:szCs w:val="24"/>
                <w:lang w:val="kk-KZ"/>
              </w:rPr>
              <w:t>ТАЖ</w:t>
            </w:r>
          </w:p>
        </w:tc>
        <w:tc>
          <w:tcPr>
            <w:tcW w:w="2835" w:type="dxa"/>
          </w:tcPr>
          <w:p w:rsidR="006551FB" w:rsidRPr="006551FB" w:rsidRDefault="006551FB" w:rsidP="006551FB">
            <w:pPr>
              <w:jc w:val="center"/>
              <w:rPr>
                <w:rFonts w:ascii="Times New Roman" w:eastAsia="Calibri" w:hAnsi="Times New Roman" w:cs="Times New Roman"/>
                <w:b/>
                <w:sz w:val="24"/>
                <w:szCs w:val="24"/>
                <w:lang w:val="kk-KZ"/>
              </w:rPr>
            </w:pPr>
            <w:r w:rsidRPr="006551FB">
              <w:rPr>
                <w:rFonts w:ascii="Times New Roman" w:eastAsia="Calibri" w:hAnsi="Times New Roman" w:cs="Times New Roman"/>
                <w:b/>
                <w:sz w:val="24"/>
                <w:szCs w:val="24"/>
                <w:lang w:val="kk-KZ"/>
              </w:rPr>
              <w:t>Лауазымы</w:t>
            </w:r>
          </w:p>
        </w:tc>
        <w:tc>
          <w:tcPr>
            <w:tcW w:w="1417" w:type="dxa"/>
          </w:tcPr>
          <w:p w:rsidR="006551FB" w:rsidRPr="006551FB" w:rsidRDefault="006551FB" w:rsidP="006551FB">
            <w:pPr>
              <w:jc w:val="center"/>
              <w:rPr>
                <w:rFonts w:ascii="Times New Roman" w:eastAsia="Calibri" w:hAnsi="Times New Roman" w:cs="Times New Roman"/>
                <w:b/>
                <w:sz w:val="24"/>
                <w:szCs w:val="24"/>
                <w:lang w:val="kk-KZ"/>
              </w:rPr>
            </w:pPr>
            <w:r w:rsidRPr="006551FB">
              <w:rPr>
                <w:rFonts w:ascii="Times New Roman" w:eastAsia="Calibri" w:hAnsi="Times New Roman" w:cs="Times New Roman"/>
                <w:b/>
                <w:sz w:val="24"/>
                <w:szCs w:val="24"/>
                <w:lang w:val="kk-KZ"/>
              </w:rPr>
              <w:t>Ғылыми дәрежесі</w:t>
            </w:r>
          </w:p>
        </w:tc>
        <w:tc>
          <w:tcPr>
            <w:tcW w:w="1985" w:type="dxa"/>
          </w:tcPr>
          <w:p w:rsidR="006551FB" w:rsidRPr="006551FB" w:rsidRDefault="006551FB" w:rsidP="006551FB">
            <w:pPr>
              <w:jc w:val="center"/>
              <w:rPr>
                <w:rFonts w:ascii="Times New Roman" w:eastAsia="Calibri" w:hAnsi="Times New Roman" w:cs="Times New Roman"/>
                <w:b/>
                <w:sz w:val="24"/>
                <w:szCs w:val="24"/>
                <w:lang w:val="kk-KZ"/>
              </w:rPr>
            </w:pPr>
            <w:r w:rsidRPr="006551FB">
              <w:rPr>
                <w:rFonts w:ascii="Times New Roman" w:eastAsia="Calibri" w:hAnsi="Times New Roman" w:cs="Times New Roman"/>
                <w:b/>
                <w:sz w:val="24"/>
                <w:szCs w:val="24"/>
                <w:lang w:val="kk-KZ"/>
              </w:rPr>
              <w:t>Басым мүдделері</w:t>
            </w:r>
          </w:p>
        </w:tc>
      </w:tr>
      <w:tr w:rsidR="006551FB" w:rsidRPr="006551FB" w:rsidTr="002107E5">
        <w:tc>
          <w:tcPr>
            <w:tcW w:w="567"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rPr>
              <w:t>1</w:t>
            </w:r>
          </w:p>
        </w:tc>
        <w:tc>
          <w:tcPr>
            <w:tcW w:w="2977" w:type="dxa"/>
          </w:tcPr>
          <w:p w:rsidR="006551FB" w:rsidRPr="006551FB" w:rsidRDefault="006551FB" w:rsidP="006551FB">
            <w:pPr>
              <w:jc w:val="both"/>
              <w:rPr>
                <w:rFonts w:ascii="Times New Roman" w:eastAsia="Calibri" w:hAnsi="Times New Roman" w:cs="Times New Roman"/>
                <w:sz w:val="24"/>
                <w:szCs w:val="24"/>
              </w:rPr>
            </w:pPr>
            <w:proofErr w:type="spellStart"/>
            <w:r w:rsidRPr="006551FB">
              <w:rPr>
                <w:rFonts w:ascii="Times New Roman" w:eastAsia="Calibri" w:hAnsi="Times New Roman" w:cs="Times New Roman"/>
                <w:sz w:val="24"/>
                <w:szCs w:val="24"/>
              </w:rPr>
              <w:t>Тельгузиева</w:t>
            </w:r>
            <w:proofErr w:type="spellEnd"/>
          </w:p>
          <w:p w:rsidR="006551FB" w:rsidRPr="006551FB" w:rsidRDefault="006551FB" w:rsidP="006551FB">
            <w:pPr>
              <w:jc w:val="both"/>
              <w:rPr>
                <w:rFonts w:ascii="Times New Roman" w:eastAsia="Calibri" w:hAnsi="Times New Roman" w:cs="Times New Roman"/>
                <w:sz w:val="24"/>
                <w:szCs w:val="24"/>
              </w:rPr>
            </w:pPr>
            <w:proofErr w:type="spellStart"/>
            <w:r w:rsidRPr="006551FB">
              <w:rPr>
                <w:rFonts w:ascii="Times New Roman" w:eastAsia="Calibri" w:hAnsi="Times New Roman" w:cs="Times New Roman"/>
                <w:sz w:val="24"/>
                <w:szCs w:val="24"/>
              </w:rPr>
              <w:t>Жаннат</w:t>
            </w:r>
            <w:proofErr w:type="spellEnd"/>
            <w:r w:rsidRPr="006551FB">
              <w:rPr>
                <w:rFonts w:ascii="Times New Roman" w:eastAsia="Calibri" w:hAnsi="Times New Roman" w:cs="Times New Roman"/>
                <w:sz w:val="24"/>
                <w:szCs w:val="24"/>
              </w:rPr>
              <w:t xml:space="preserve"> </w:t>
            </w:r>
            <w:proofErr w:type="spellStart"/>
            <w:r w:rsidRPr="006551FB">
              <w:rPr>
                <w:rFonts w:ascii="Times New Roman" w:eastAsia="Calibri" w:hAnsi="Times New Roman" w:cs="Times New Roman"/>
                <w:sz w:val="24"/>
                <w:szCs w:val="24"/>
              </w:rPr>
              <w:t>Ахметбековна</w:t>
            </w:r>
            <w:proofErr w:type="spellEnd"/>
          </w:p>
        </w:tc>
        <w:tc>
          <w:tcPr>
            <w:tcW w:w="2835"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lang w:val="kk-KZ"/>
              </w:rPr>
              <w:t>Радиологиялық кеңес төрағасы</w:t>
            </w:r>
          </w:p>
        </w:tc>
        <w:tc>
          <w:tcPr>
            <w:tcW w:w="1417"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lang w:val="kk-KZ"/>
              </w:rPr>
              <w:t>м.ғ.д.</w:t>
            </w:r>
          </w:p>
        </w:tc>
        <w:tc>
          <w:tcPr>
            <w:tcW w:w="1985"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lang w:val="kk-KZ"/>
              </w:rPr>
              <w:t>сәулелік терапия</w:t>
            </w:r>
          </w:p>
        </w:tc>
      </w:tr>
      <w:tr w:rsidR="006551FB" w:rsidRPr="006551FB" w:rsidTr="002107E5">
        <w:tc>
          <w:tcPr>
            <w:tcW w:w="567"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rPr>
              <w:t>2</w:t>
            </w:r>
          </w:p>
        </w:tc>
        <w:tc>
          <w:tcPr>
            <w:tcW w:w="2977" w:type="dxa"/>
          </w:tcPr>
          <w:p w:rsidR="006551FB" w:rsidRPr="006551FB" w:rsidRDefault="006551FB" w:rsidP="006551FB">
            <w:pPr>
              <w:jc w:val="both"/>
              <w:rPr>
                <w:rFonts w:ascii="Times New Roman" w:eastAsia="Calibri" w:hAnsi="Times New Roman" w:cs="Times New Roman"/>
                <w:sz w:val="24"/>
                <w:szCs w:val="24"/>
              </w:rPr>
            </w:pPr>
            <w:proofErr w:type="spellStart"/>
            <w:r w:rsidRPr="006551FB">
              <w:rPr>
                <w:rFonts w:ascii="Times New Roman" w:eastAsia="Calibri" w:hAnsi="Times New Roman" w:cs="Times New Roman"/>
                <w:sz w:val="24"/>
                <w:szCs w:val="24"/>
              </w:rPr>
              <w:t>Савхатова</w:t>
            </w:r>
            <w:proofErr w:type="spellEnd"/>
            <w:r w:rsidRPr="006551FB">
              <w:rPr>
                <w:rFonts w:ascii="Times New Roman" w:eastAsia="Calibri" w:hAnsi="Times New Roman" w:cs="Times New Roman"/>
                <w:sz w:val="24"/>
                <w:szCs w:val="24"/>
              </w:rPr>
              <w:t xml:space="preserve"> </w:t>
            </w:r>
          </w:p>
          <w:p w:rsidR="006551FB" w:rsidRPr="006551FB" w:rsidRDefault="006551FB" w:rsidP="006551FB">
            <w:pPr>
              <w:jc w:val="both"/>
              <w:rPr>
                <w:rFonts w:ascii="Times New Roman" w:eastAsia="Calibri" w:hAnsi="Times New Roman" w:cs="Times New Roman"/>
                <w:sz w:val="24"/>
                <w:szCs w:val="24"/>
              </w:rPr>
            </w:pPr>
            <w:proofErr w:type="spellStart"/>
            <w:r w:rsidRPr="006551FB">
              <w:rPr>
                <w:rFonts w:ascii="Times New Roman" w:eastAsia="Calibri" w:hAnsi="Times New Roman" w:cs="Times New Roman"/>
                <w:sz w:val="24"/>
                <w:szCs w:val="24"/>
              </w:rPr>
              <w:t>Акмарал</w:t>
            </w:r>
            <w:proofErr w:type="spellEnd"/>
            <w:r w:rsidRPr="006551FB">
              <w:rPr>
                <w:rFonts w:ascii="Times New Roman" w:eastAsia="Calibri" w:hAnsi="Times New Roman" w:cs="Times New Roman"/>
                <w:sz w:val="24"/>
                <w:szCs w:val="24"/>
              </w:rPr>
              <w:t xml:space="preserve"> </w:t>
            </w:r>
            <w:proofErr w:type="spellStart"/>
            <w:r w:rsidRPr="006551FB">
              <w:rPr>
                <w:rFonts w:ascii="Times New Roman" w:eastAsia="Calibri" w:hAnsi="Times New Roman" w:cs="Times New Roman"/>
                <w:sz w:val="24"/>
                <w:szCs w:val="24"/>
              </w:rPr>
              <w:t>Досболовна</w:t>
            </w:r>
            <w:proofErr w:type="spellEnd"/>
          </w:p>
        </w:tc>
        <w:tc>
          <w:tcPr>
            <w:tcW w:w="2835"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lang w:val="kk-KZ"/>
              </w:rPr>
              <w:t>Сәулелік терапиясы стационарының күндізгі бөлімінің меңгерушісі</w:t>
            </w:r>
          </w:p>
        </w:tc>
        <w:tc>
          <w:tcPr>
            <w:tcW w:w="1417" w:type="dxa"/>
            <w:shd w:val="clear" w:color="auto" w:fill="auto"/>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lang w:val="kk-KZ"/>
              </w:rPr>
              <w:t>м.ғ.к.</w:t>
            </w:r>
          </w:p>
        </w:tc>
        <w:tc>
          <w:tcPr>
            <w:tcW w:w="1985"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lang w:val="kk-KZ"/>
              </w:rPr>
              <w:t>сәулелік терапия</w:t>
            </w:r>
          </w:p>
        </w:tc>
      </w:tr>
      <w:tr w:rsidR="006551FB" w:rsidRPr="006551FB" w:rsidTr="002107E5">
        <w:tc>
          <w:tcPr>
            <w:tcW w:w="567"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rPr>
              <w:t>3</w:t>
            </w:r>
          </w:p>
        </w:tc>
        <w:tc>
          <w:tcPr>
            <w:tcW w:w="2977" w:type="dxa"/>
          </w:tcPr>
          <w:p w:rsidR="006551FB" w:rsidRPr="006551FB" w:rsidRDefault="006551FB" w:rsidP="006551FB">
            <w:pPr>
              <w:jc w:val="both"/>
              <w:rPr>
                <w:rFonts w:ascii="Times New Roman" w:eastAsia="Calibri" w:hAnsi="Times New Roman" w:cs="Times New Roman"/>
                <w:sz w:val="24"/>
                <w:szCs w:val="24"/>
              </w:rPr>
            </w:pPr>
            <w:proofErr w:type="spellStart"/>
            <w:r w:rsidRPr="006551FB">
              <w:rPr>
                <w:rFonts w:ascii="Times New Roman" w:eastAsia="Calibri" w:hAnsi="Times New Roman" w:cs="Times New Roman"/>
                <w:sz w:val="24"/>
                <w:szCs w:val="24"/>
              </w:rPr>
              <w:t>Ишкинин</w:t>
            </w:r>
            <w:proofErr w:type="spellEnd"/>
          </w:p>
          <w:p w:rsidR="006551FB" w:rsidRPr="006551FB" w:rsidRDefault="006551FB" w:rsidP="006551FB">
            <w:pPr>
              <w:jc w:val="both"/>
              <w:rPr>
                <w:rFonts w:ascii="Times New Roman" w:eastAsia="Calibri" w:hAnsi="Times New Roman" w:cs="Times New Roman"/>
                <w:sz w:val="24"/>
                <w:szCs w:val="24"/>
              </w:rPr>
            </w:pPr>
            <w:r w:rsidRPr="006551FB">
              <w:rPr>
                <w:rFonts w:ascii="Times New Roman" w:eastAsia="Calibri" w:hAnsi="Times New Roman" w:cs="Times New Roman"/>
                <w:sz w:val="24"/>
                <w:szCs w:val="24"/>
              </w:rPr>
              <w:t>Евгений Иванович</w:t>
            </w:r>
          </w:p>
        </w:tc>
        <w:tc>
          <w:tcPr>
            <w:tcW w:w="2835"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lang w:val="kk-KZ"/>
              </w:rPr>
              <w:t>Онкоурология орталығының сәулелік терапевті</w:t>
            </w:r>
          </w:p>
        </w:tc>
        <w:tc>
          <w:tcPr>
            <w:tcW w:w="1417" w:type="dxa"/>
          </w:tcPr>
          <w:p w:rsidR="006551FB" w:rsidRPr="006551FB" w:rsidRDefault="006551FB" w:rsidP="006551FB">
            <w:pPr>
              <w:jc w:val="center"/>
              <w:rPr>
                <w:rFonts w:ascii="Times New Roman" w:eastAsia="Calibri" w:hAnsi="Times New Roman" w:cs="Times New Roman"/>
                <w:sz w:val="24"/>
                <w:szCs w:val="24"/>
                <w:lang w:val="en-US"/>
              </w:rPr>
            </w:pPr>
            <w:r w:rsidRPr="006551FB">
              <w:rPr>
                <w:rFonts w:ascii="Times New Roman" w:eastAsia="Calibri" w:hAnsi="Times New Roman" w:cs="Times New Roman"/>
                <w:sz w:val="24"/>
                <w:szCs w:val="24"/>
              </w:rPr>
              <w:t>ассистент</w:t>
            </w:r>
          </w:p>
        </w:tc>
        <w:tc>
          <w:tcPr>
            <w:tcW w:w="1985"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lang w:val="kk-KZ"/>
              </w:rPr>
              <w:t>сәулелік терапия</w:t>
            </w:r>
          </w:p>
        </w:tc>
      </w:tr>
      <w:tr w:rsidR="006551FB" w:rsidRPr="006551FB" w:rsidTr="002107E5">
        <w:tc>
          <w:tcPr>
            <w:tcW w:w="567"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rPr>
              <w:t>4</w:t>
            </w:r>
          </w:p>
        </w:tc>
        <w:tc>
          <w:tcPr>
            <w:tcW w:w="2977" w:type="dxa"/>
          </w:tcPr>
          <w:p w:rsidR="006551FB" w:rsidRPr="006551FB" w:rsidRDefault="006551FB" w:rsidP="006551FB">
            <w:pPr>
              <w:jc w:val="both"/>
              <w:rPr>
                <w:rFonts w:ascii="Times New Roman" w:eastAsia="Calibri" w:hAnsi="Times New Roman" w:cs="Times New Roman"/>
                <w:sz w:val="24"/>
                <w:szCs w:val="24"/>
              </w:rPr>
            </w:pPr>
            <w:r w:rsidRPr="006551FB">
              <w:rPr>
                <w:rFonts w:ascii="Times New Roman" w:eastAsia="Calibri" w:hAnsi="Times New Roman" w:cs="Times New Roman"/>
                <w:sz w:val="24"/>
                <w:szCs w:val="24"/>
              </w:rPr>
              <w:t>Антропова</w:t>
            </w:r>
          </w:p>
          <w:p w:rsidR="006551FB" w:rsidRPr="006551FB" w:rsidRDefault="006551FB" w:rsidP="006551FB">
            <w:pPr>
              <w:jc w:val="both"/>
              <w:rPr>
                <w:rFonts w:ascii="Times New Roman" w:eastAsia="Calibri" w:hAnsi="Times New Roman" w:cs="Times New Roman"/>
                <w:sz w:val="24"/>
                <w:szCs w:val="24"/>
              </w:rPr>
            </w:pPr>
            <w:r w:rsidRPr="006551FB">
              <w:rPr>
                <w:rFonts w:ascii="Times New Roman" w:eastAsia="Calibri" w:hAnsi="Times New Roman" w:cs="Times New Roman"/>
                <w:sz w:val="24"/>
                <w:szCs w:val="24"/>
              </w:rPr>
              <w:t>Татьяна Юрьевна</w:t>
            </w:r>
          </w:p>
        </w:tc>
        <w:tc>
          <w:tcPr>
            <w:tcW w:w="2835"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lang w:val="kk-KZ"/>
              </w:rPr>
              <w:t>Сәулелік терапия дозиметрия және техникалық қамтамасыз ету бөлімінің меңгерушісі</w:t>
            </w:r>
          </w:p>
        </w:tc>
        <w:tc>
          <w:tcPr>
            <w:tcW w:w="1417" w:type="dxa"/>
          </w:tcPr>
          <w:p w:rsidR="006551FB" w:rsidRPr="006551FB" w:rsidRDefault="006551FB" w:rsidP="006551FB">
            <w:pPr>
              <w:jc w:val="center"/>
              <w:rPr>
                <w:rFonts w:ascii="Times New Roman" w:eastAsia="Calibri" w:hAnsi="Times New Roman" w:cs="Times New Roman"/>
                <w:sz w:val="24"/>
                <w:szCs w:val="24"/>
              </w:rPr>
            </w:pPr>
            <w:r w:rsidRPr="006551FB">
              <w:rPr>
                <w:rFonts w:ascii="Times New Roman" w:eastAsia="Calibri" w:hAnsi="Times New Roman" w:cs="Times New Roman"/>
                <w:sz w:val="24"/>
                <w:szCs w:val="24"/>
              </w:rPr>
              <w:t>-</w:t>
            </w:r>
          </w:p>
        </w:tc>
        <w:tc>
          <w:tcPr>
            <w:tcW w:w="1985" w:type="dxa"/>
          </w:tcPr>
          <w:p w:rsidR="006551FB" w:rsidRPr="006551FB" w:rsidRDefault="006551FB" w:rsidP="006551FB">
            <w:pPr>
              <w:jc w:val="center"/>
              <w:rPr>
                <w:rFonts w:ascii="Times New Roman" w:eastAsia="Calibri" w:hAnsi="Times New Roman" w:cs="Times New Roman"/>
                <w:sz w:val="24"/>
                <w:szCs w:val="24"/>
                <w:lang w:val="kk-KZ"/>
              </w:rPr>
            </w:pPr>
            <w:r w:rsidRPr="006551FB">
              <w:rPr>
                <w:rFonts w:ascii="Times New Roman" w:eastAsia="Calibri" w:hAnsi="Times New Roman" w:cs="Times New Roman"/>
                <w:sz w:val="24"/>
                <w:szCs w:val="24"/>
                <w:lang w:val="kk-KZ"/>
              </w:rPr>
              <w:t>м</w:t>
            </w:r>
            <w:proofErr w:type="spellStart"/>
            <w:r w:rsidRPr="006551FB">
              <w:rPr>
                <w:rFonts w:ascii="Times New Roman" w:eastAsia="Calibri" w:hAnsi="Times New Roman" w:cs="Times New Roman"/>
                <w:sz w:val="24"/>
                <w:szCs w:val="24"/>
              </w:rPr>
              <w:t>едицин</w:t>
            </w:r>
            <w:proofErr w:type="spellEnd"/>
            <w:r w:rsidRPr="006551FB">
              <w:rPr>
                <w:rFonts w:ascii="Times New Roman" w:eastAsia="Calibri" w:hAnsi="Times New Roman" w:cs="Times New Roman"/>
                <w:sz w:val="24"/>
                <w:szCs w:val="24"/>
                <w:lang w:val="kk-KZ"/>
              </w:rPr>
              <w:t>алық физика</w:t>
            </w:r>
          </w:p>
        </w:tc>
      </w:tr>
    </w:tbl>
    <w:p w:rsidR="00377DDB" w:rsidRPr="003076DE" w:rsidRDefault="00377DDB" w:rsidP="001742E5">
      <w:pPr>
        <w:spacing w:after="0" w:line="240" w:lineRule="auto"/>
        <w:jc w:val="both"/>
        <w:rPr>
          <w:rFonts w:ascii="Times New Roman" w:hAnsi="Times New Roman" w:cs="Times New Roman"/>
          <w:sz w:val="28"/>
          <w:szCs w:val="28"/>
        </w:rPr>
      </w:pPr>
    </w:p>
    <w:p w:rsidR="00377DDB" w:rsidRPr="00357C6D" w:rsidRDefault="006551FB" w:rsidP="00377DDB">
      <w:pPr>
        <w:pStyle w:val="a3"/>
        <w:numPr>
          <w:ilvl w:val="1"/>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lang w:val="kk-KZ"/>
        </w:rPr>
        <w:t>Байланыс телефондары</w:t>
      </w:r>
      <w:r w:rsidR="00377DDB" w:rsidRPr="00357C6D">
        <w:rPr>
          <w:rFonts w:ascii="Times New Roman" w:hAnsi="Times New Roman" w:cs="Times New Roman"/>
          <w:sz w:val="28"/>
          <w:szCs w:val="28"/>
        </w:rPr>
        <w:t>:</w:t>
      </w:r>
    </w:p>
    <w:p w:rsidR="00377DDB" w:rsidRDefault="00377DDB" w:rsidP="00377DDB">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Тельгузиева</w:t>
      </w:r>
      <w:proofErr w:type="spellEnd"/>
      <w:r w:rsidRPr="00241A07">
        <w:rPr>
          <w:rFonts w:ascii="Times New Roman" w:hAnsi="Times New Roman" w:cs="Times New Roman"/>
          <w:sz w:val="28"/>
          <w:szCs w:val="28"/>
          <w:u w:val="single"/>
        </w:rPr>
        <w:t xml:space="preserve"> Ж.А.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8 777 590 22 33 (моб), 292 04 79 (раб),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sidRPr="00241A07">
        <w:rPr>
          <w:rFonts w:ascii="Times New Roman" w:hAnsi="Times New Roman" w:cs="Times New Roman"/>
          <w:sz w:val="28"/>
          <w:szCs w:val="28"/>
        </w:rPr>
        <w:t xml:space="preserve"> </w:t>
      </w:r>
      <w:r>
        <w:rPr>
          <w:rFonts w:ascii="Times New Roman" w:hAnsi="Times New Roman" w:cs="Times New Roman"/>
          <w:sz w:val="28"/>
          <w:szCs w:val="28"/>
          <w:lang w:val="en-US"/>
        </w:rPr>
        <w:t>john</w:t>
      </w:r>
      <w:r w:rsidRPr="00241A07">
        <w:rPr>
          <w:rFonts w:ascii="Times New Roman" w:hAnsi="Times New Roman" w:cs="Times New Roman"/>
          <w:sz w:val="28"/>
          <w:szCs w:val="28"/>
        </w:rPr>
        <w:t>27@</w:t>
      </w:r>
      <w:r>
        <w:rPr>
          <w:rFonts w:ascii="Times New Roman" w:hAnsi="Times New Roman" w:cs="Times New Roman"/>
          <w:sz w:val="28"/>
          <w:szCs w:val="28"/>
          <w:lang w:val="en-US"/>
        </w:rPr>
        <w:t>live</w:t>
      </w:r>
      <w:r w:rsidRPr="00241A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377DDB" w:rsidRPr="00241A07" w:rsidRDefault="00377DDB" w:rsidP="00377DDB">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Савхатова</w:t>
      </w:r>
      <w:proofErr w:type="spellEnd"/>
      <w:r w:rsidRPr="00241A07">
        <w:rPr>
          <w:rFonts w:ascii="Times New Roman" w:hAnsi="Times New Roman" w:cs="Times New Roman"/>
          <w:sz w:val="28"/>
          <w:szCs w:val="28"/>
          <w:u w:val="single"/>
        </w:rPr>
        <w:t xml:space="preserve"> А.Д.:</w:t>
      </w:r>
      <w:r w:rsidRPr="00241A07">
        <w:rPr>
          <w:rFonts w:ascii="Times New Roman" w:hAnsi="Times New Roman" w:cs="Times New Roman"/>
          <w:sz w:val="28"/>
          <w:szCs w:val="28"/>
        </w:rPr>
        <w:t xml:space="preserve"> 8 707 985 74 39 (моб), </w:t>
      </w:r>
      <w:r w:rsidRPr="00241A07">
        <w:rPr>
          <w:rFonts w:ascii="Times New Roman" w:hAnsi="Times New Roman" w:cs="Times New Roman"/>
          <w:sz w:val="28"/>
          <w:szCs w:val="28"/>
          <w:lang w:val="en-US"/>
        </w:rPr>
        <w:t>e</w:t>
      </w:r>
      <w:r w:rsidRPr="00241A07">
        <w:rPr>
          <w:rFonts w:ascii="Times New Roman" w:hAnsi="Times New Roman" w:cs="Times New Roman"/>
          <w:sz w:val="28"/>
          <w:szCs w:val="28"/>
        </w:rPr>
        <w:t>-</w:t>
      </w:r>
      <w:r w:rsidRPr="00241A07">
        <w:rPr>
          <w:rFonts w:ascii="Times New Roman" w:hAnsi="Times New Roman" w:cs="Times New Roman"/>
          <w:sz w:val="28"/>
          <w:szCs w:val="28"/>
          <w:lang w:val="en-US"/>
        </w:rPr>
        <w:t>mail</w:t>
      </w:r>
      <w:r w:rsidRPr="00241A07">
        <w:rPr>
          <w:rFonts w:ascii="Times New Roman" w:hAnsi="Times New Roman" w:cs="Times New Roman"/>
          <w:sz w:val="28"/>
          <w:szCs w:val="28"/>
        </w:rPr>
        <w:t xml:space="preserve">: </w:t>
      </w:r>
      <w:hyperlink r:id="rId6" w:history="1">
        <w:r w:rsidRPr="00241A07">
          <w:rPr>
            <w:rStyle w:val="a6"/>
            <w:rFonts w:ascii="Times New Roman" w:hAnsi="Times New Roman" w:cs="Times New Roman"/>
            <w:color w:val="auto"/>
            <w:sz w:val="28"/>
            <w:szCs w:val="28"/>
            <w:u w:val="none"/>
            <w:lang w:val="en-US"/>
          </w:rPr>
          <w:t>akma</w:t>
        </w:r>
        <w:r w:rsidRPr="00241A07">
          <w:rPr>
            <w:rStyle w:val="a6"/>
            <w:rFonts w:ascii="Times New Roman" w:hAnsi="Times New Roman" w:cs="Times New Roman"/>
            <w:color w:val="auto"/>
            <w:sz w:val="28"/>
            <w:szCs w:val="28"/>
            <w:u w:val="none"/>
          </w:rPr>
          <w:t>_</w:t>
        </w:r>
        <w:r w:rsidRPr="00241A07">
          <w:rPr>
            <w:rStyle w:val="a6"/>
            <w:rFonts w:ascii="Times New Roman" w:hAnsi="Times New Roman" w:cs="Times New Roman"/>
            <w:color w:val="auto"/>
            <w:sz w:val="28"/>
            <w:szCs w:val="28"/>
            <w:u w:val="none"/>
            <w:lang w:val="en-US"/>
          </w:rPr>
          <w:t>s</w:t>
        </w:r>
        <w:r w:rsidRPr="00241A07">
          <w:rPr>
            <w:rStyle w:val="a6"/>
            <w:rFonts w:ascii="Times New Roman" w:hAnsi="Times New Roman" w:cs="Times New Roman"/>
            <w:color w:val="auto"/>
            <w:sz w:val="28"/>
            <w:szCs w:val="28"/>
            <w:u w:val="none"/>
          </w:rPr>
          <w:t>10@</w:t>
        </w:r>
        <w:r w:rsidRPr="00241A07">
          <w:rPr>
            <w:rStyle w:val="a6"/>
            <w:rFonts w:ascii="Times New Roman" w:hAnsi="Times New Roman" w:cs="Times New Roman"/>
            <w:color w:val="auto"/>
            <w:sz w:val="28"/>
            <w:szCs w:val="28"/>
            <w:u w:val="none"/>
            <w:lang w:val="en-US"/>
          </w:rPr>
          <w:t>mail</w:t>
        </w:r>
        <w:r w:rsidRPr="00241A07">
          <w:rPr>
            <w:rStyle w:val="a6"/>
            <w:rFonts w:ascii="Times New Roman" w:hAnsi="Times New Roman" w:cs="Times New Roman"/>
            <w:color w:val="auto"/>
            <w:sz w:val="28"/>
            <w:szCs w:val="28"/>
            <w:u w:val="none"/>
          </w:rPr>
          <w:t>.</w:t>
        </w:r>
        <w:proofErr w:type="spellStart"/>
        <w:r w:rsidRPr="00241A07">
          <w:rPr>
            <w:rStyle w:val="a6"/>
            <w:rFonts w:ascii="Times New Roman" w:hAnsi="Times New Roman" w:cs="Times New Roman"/>
            <w:color w:val="auto"/>
            <w:sz w:val="28"/>
            <w:szCs w:val="28"/>
            <w:u w:val="none"/>
            <w:lang w:val="en-US"/>
          </w:rPr>
          <w:t>ru</w:t>
        </w:r>
        <w:proofErr w:type="spellEnd"/>
      </w:hyperlink>
    </w:p>
    <w:p w:rsidR="00377DDB" w:rsidRDefault="00377DDB" w:rsidP="00377DDB">
      <w:pPr>
        <w:pStyle w:val="a3"/>
        <w:spacing w:after="0" w:line="240" w:lineRule="auto"/>
        <w:ind w:left="0"/>
        <w:rPr>
          <w:rFonts w:ascii="Times New Roman" w:hAnsi="Times New Roman" w:cs="Times New Roman"/>
          <w:sz w:val="28"/>
          <w:szCs w:val="28"/>
        </w:rPr>
      </w:pPr>
      <w:r w:rsidRPr="00241A07">
        <w:rPr>
          <w:rFonts w:ascii="Times New Roman" w:hAnsi="Times New Roman" w:cs="Times New Roman"/>
          <w:sz w:val="28"/>
          <w:szCs w:val="28"/>
          <w:u w:val="single"/>
        </w:rPr>
        <w:t>Ишкинин Е.И.:</w:t>
      </w:r>
      <w:r w:rsidRPr="00241A07">
        <w:rPr>
          <w:rFonts w:ascii="Times New Roman" w:hAnsi="Times New Roman" w:cs="Times New Roman"/>
          <w:sz w:val="28"/>
          <w:szCs w:val="28"/>
        </w:rPr>
        <w:t xml:space="preserve"> 8</w:t>
      </w:r>
      <w:r>
        <w:rPr>
          <w:rFonts w:ascii="Times New Roman" w:hAnsi="Times New Roman" w:cs="Times New Roman"/>
          <w:sz w:val="28"/>
          <w:szCs w:val="28"/>
          <w:lang w:val="en-US"/>
        </w:rPr>
        <w:t> </w:t>
      </w:r>
      <w:r w:rsidRPr="00241A07">
        <w:rPr>
          <w:rFonts w:ascii="Times New Roman" w:hAnsi="Times New Roman" w:cs="Times New Roman"/>
          <w:sz w:val="28"/>
          <w:szCs w:val="28"/>
        </w:rPr>
        <w:t>777</w:t>
      </w:r>
      <w:r>
        <w:rPr>
          <w:rFonts w:ascii="Times New Roman" w:hAnsi="Times New Roman" w:cs="Times New Roman"/>
          <w:sz w:val="28"/>
          <w:szCs w:val="28"/>
          <w:lang w:val="en-US"/>
        </w:rPr>
        <w:t> </w:t>
      </w:r>
      <w:r>
        <w:rPr>
          <w:rFonts w:ascii="Times New Roman" w:hAnsi="Times New Roman" w:cs="Times New Roman"/>
          <w:sz w:val="28"/>
          <w:szCs w:val="28"/>
        </w:rPr>
        <w:t xml:space="preserve">233 29 63 (моб),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7" w:history="1">
        <w:r w:rsidRPr="00241A07">
          <w:rPr>
            <w:rStyle w:val="a6"/>
            <w:rFonts w:ascii="Times New Roman" w:hAnsi="Times New Roman" w:cs="Times New Roman"/>
            <w:color w:val="auto"/>
            <w:sz w:val="28"/>
            <w:szCs w:val="28"/>
            <w:u w:val="none"/>
            <w:lang w:val="en-US"/>
          </w:rPr>
          <w:t>ishkininy</w:t>
        </w:r>
        <w:r w:rsidRPr="00241A07">
          <w:rPr>
            <w:rStyle w:val="a6"/>
            <w:rFonts w:ascii="Times New Roman" w:hAnsi="Times New Roman" w:cs="Times New Roman"/>
            <w:color w:val="auto"/>
            <w:sz w:val="28"/>
            <w:szCs w:val="28"/>
            <w:u w:val="none"/>
          </w:rPr>
          <w:t>@gmail.com</w:t>
        </w:r>
      </w:hyperlink>
    </w:p>
    <w:p w:rsidR="00377DDB" w:rsidRPr="00241A07" w:rsidRDefault="00377DDB" w:rsidP="00377DDB">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u w:val="single"/>
        </w:rPr>
        <w:t>Антропова Т.Ю</w:t>
      </w:r>
      <w:r w:rsidRPr="00241A07">
        <w:rPr>
          <w:rFonts w:ascii="Times New Roman" w:hAnsi="Times New Roman" w:cs="Times New Roman"/>
          <w:sz w:val="28"/>
          <w:szCs w:val="28"/>
          <w:u w:val="single"/>
        </w:rPr>
        <w:t>.:</w:t>
      </w:r>
      <w:r>
        <w:rPr>
          <w:rFonts w:ascii="Times New Roman" w:hAnsi="Times New Roman" w:cs="Times New Roman"/>
          <w:sz w:val="28"/>
          <w:szCs w:val="28"/>
        </w:rPr>
        <w:t xml:space="preserve"> 8 705 565 22 45 (моб),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tantropova</w:t>
      </w:r>
      <w:proofErr w:type="spellEnd"/>
      <w:r w:rsidRPr="00241A07">
        <w:rPr>
          <w:rFonts w:ascii="Times New Roman" w:hAnsi="Times New Roman" w:cs="Times New Roman"/>
          <w:sz w:val="28"/>
          <w:szCs w:val="28"/>
        </w:rPr>
        <w:t>@</w:t>
      </w:r>
      <w:r>
        <w:rPr>
          <w:rFonts w:ascii="Times New Roman" w:hAnsi="Times New Roman" w:cs="Times New Roman"/>
          <w:sz w:val="28"/>
          <w:szCs w:val="28"/>
          <w:lang w:val="en-US"/>
        </w:rPr>
        <w:t>mail</w:t>
      </w:r>
      <w:r w:rsidRPr="00241A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6551FB" w:rsidRPr="006551FB" w:rsidRDefault="006551FB" w:rsidP="006551FB">
      <w:pPr>
        <w:spacing w:after="0" w:line="240" w:lineRule="auto"/>
        <w:rPr>
          <w:rFonts w:ascii="Times New Roman" w:eastAsia="Calibri" w:hAnsi="Times New Roman" w:cs="Times New Roman"/>
          <w:sz w:val="28"/>
          <w:szCs w:val="28"/>
        </w:rPr>
      </w:pPr>
    </w:p>
    <w:p w:rsidR="006551FB" w:rsidRPr="006551FB" w:rsidRDefault="006551FB" w:rsidP="006551FB">
      <w:pPr>
        <w:numPr>
          <w:ilvl w:val="1"/>
          <w:numId w:val="1"/>
        </w:numPr>
        <w:spacing w:after="0" w:line="240" w:lineRule="auto"/>
        <w:jc w:val="both"/>
        <w:rPr>
          <w:rFonts w:ascii="Times New Roman" w:eastAsia="Calibri" w:hAnsi="Times New Roman" w:cs="Times New Roman"/>
          <w:sz w:val="28"/>
          <w:szCs w:val="28"/>
          <w:lang w:val="kk-KZ"/>
        </w:rPr>
      </w:pPr>
      <w:r w:rsidRPr="006551FB">
        <w:rPr>
          <w:rFonts w:ascii="Times New Roman" w:eastAsia="Calibri" w:hAnsi="Times New Roman" w:cs="Times New Roman"/>
          <w:sz w:val="28"/>
          <w:szCs w:val="28"/>
          <w:lang w:val="kk-KZ"/>
        </w:rPr>
        <w:t>Саясат</w:t>
      </w:r>
      <w:r w:rsidRPr="006551FB">
        <w:rPr>
          <w:rFonts w:ascii="Times New Roman" w:eastAsia="Calibri" w:hAnsi="Times New Roman" w:cs="Times New Roman"/>
          <w:sz w:val="28"/>
          <w:szCs w:val="28"/>
        </w:rPr>
        <w:t xml:space="preserve"> </w:t>
      </w:r>
      <w:r w:rsidRPr="006551FB">
        <w:rPr>
          <w:rFonts w:ascii="Times New Roman" w:eastAsia="Calibri" w:hAnsi="Times New Roman" w:cs="Times New Roman"/>
          <w:sz w:val="28"/>
          <w:szCs w:val="28"/>
          <w:lang w:val="kk-KZ"/>
        </w:rPr>
        <w:t>және</w:t>
      </w:r>
      <w:r w:rsidRPr="006551FB">
        <w:rPr>
          <w:rFonts w:ascii="Times New Roman" w:eastAsia="Calibri" w:hAnsi="Times New Roman" w:cs="Times New Roman"/>
          <w:sz w:val="28"/>
          <w:szCs w:val="28"/>
        </w:rPr>
        <w:t xml:space="preserve"> процедур</w:t>
      </w:r>
      <w:r w:rsidRPr="006551FB">
        <w:rPr>
          <w:rFonts w:ascii="Times New Roman" w:eastAsia="Calibri" w:hAnsi="Times New Roman" w:cs="Times New Roman"/>
          <w:sz w:val="28"/>
          <w:szCs w:val="28"/>
          <w:lang w:val="kk-KZ"/>
        </w:rPr>
        <w:t>алар</w:t>
      </w:r>
      <w:r w:rsidRPr="006551FB">
        <w:rPr>
          <w:rFonts w:ascii="Times New Roman" w:eastAsia="Calibri" w:hAnsi="Times New Roman" w:cs="Times New Roman"/>
          <w:sz w:val="28"/>
          <w:szCs w:val="28"/>
        </w:rPr>
        <w:t xml:space="preserve">. </w:t>
      </w:r>
      <w:r w:rsidRPr="006551FB">
        <w:rPr>
          <w:rFonts w:ascii="Times New Roman" w:eastAsia="Calibri" w:hAnsi="Times New Roman" w:cs="Times New Roman"/>
          <w:sz w:val="28"/>
          <w:szCs w:val="28"/>
          <w:lang w:val="kk-KZ"/>
        </w:rPr>
        <w:t>Пән саясаты оқу барысын мақсатты және ретті түрде жүзеге асыруға бағытталған. Резиденттерге мұғалімдер тарапынан қойылар талаптар ҚР жоғарғы оқу орындары қағидаларына негізделген:</w:t>
      </w:r>
    </w:p>
    <w:p w:rsidR="006551FB" w:rsidRPr="006551FB" w:rsidRDefault="006551FB" w:rsidP="006551FB">
      <w:pPr>
        <w:numPr>
          <w:ilvl w:val="0"/>
          <w:numId w:val="2"/>
        </w:numPr>
        <w:spacing w:after="0" w:line="240" w:lineRule="auto"/>
        <w:jc w:val="both"/>
        <w:rPr>
          <w:rFonts w:ascii="Times New Roman" w:eastAsia="Calibri" w:hAnsi="Times New Roman" w:cs="Times New Roman"/>
          <w:sz w:val="28"/>
          <w:szCs w:val="28"/>
          <w:lang w:val="kk-KZ"/>
        </w:rPr>
      </w:pPr>
      <w:r w:rsidRPr="006551FB">
        <w:rPr>
          <w:rFonts w:ascii="Times New Roman" w:eastAsia="Calibri" w:hAnsi="Times New Roman" w:cs="Times New Roman"/>
          <w:sz w:val="28"/>
          <w:szCs w:val="28"/>
          <w:lang w:val="kk-KZ"/>
        </w:rPr>
        <w:t>Міндетті киім үлгісі: стандартты медициналық халат немесе хирургиялық форма; ауыстырмалы аяқ киім; медициналық маска (өзімен бірге)</w:t>
      </w:r>
    </w:p>
    <w:p w:rsidR="006551FB" w:rsidRPr="006551FB" w:rsidRDefault="006551FB" w:rsidP="006551FB">
      <w:pPr>
        <w:numPr>
          <w:ilvl w:val="0"/>
          <w:numId w:val="2"/>
        </w:numPr>
        <w:spacing w:after="0" w:line="240" w:lineRule="auto"/>
        <w:jc w:val="both"/>
        <w:rPr>
          <w:rFonts w:ascii="Times New Roman" w:eastAsia="Calibri" w:hAnsi="Times New Roman" w:cs="Times New Roman"/>
          <w:sz w:val="28"/>
          <w:szCs w:val="28"/>
          <w:lang w:val="kk-KZ"/>
        </w:rPr>
      </w:pPr>
      <w:r w:rsidRPr="006551FB">
        <w:rPr>
          <w:rFonts w:ascii="Times New Roman" w:eastAsia="Calibri" w:hAnsi="Times New Roman" w:cs="Times New Roman"/>
          <w:sz w:val="28"/>
          <w:szCs w:val="28"/>
          <w:lang w:val="kk-KZ"/>
        </w:rPr>
        <w:t>базалық орындарда еңбек дисциплинасын қатаң түрде сақтау.</w:t>
      </w:r>
    </w:p>
    <w:p w:rsidR="006551FB" w:rsidRPr="006551FB" w:rsidRDefault="006551FB" w:rsidP="006551FB">
      <w:pPr>
        <w:numPr>
          <w:ilvl w:val="0"/>
          <w:numId w:val="2"/>
        </w:numPr>
        <w:spacing w:after="0" w:line="240" w:lineRule="auto"/>
        <w:jc w:val="both"/>
        <w:rPr>
          <w:rFonts w:ascii="Times New Roman" w:eastAsia="Calibri" w:hAnsi="Times New Roman" w:cs="Times New Roman"/>
          <w:sz w:val="28"/>
          <w:szCs w:val="28"/>
          <w:lang w:val="kk-KZ"/>
        </w:rPr>
      </w:pPr>
      <w:r w:rsidRPr="006551FB">
        <w:rPr>
          <w:rFonts w:ascii="Times New Roman" w:eastAsia="Calibri" w:hAnsi="Times New Roman" w:cs="Times New Roman"/>
          <w:sz w:val="28"/>
          <w:szCs w:val="28"/>
          <w:lang w:val="kk-KZ"/>
        </w:rPr>
        <w:t>оқу барысына белсенді араласу ( теориялық ақпараттар даярлығы, тест және жағдаяттық тапсырмаларды шешу, тәжірибелік дағдыларды меңгеру) сабаққа қатысу үлгерімі</w:t>
      </w:r>
    </w:p>
    <w:p w:rsidR="006551FB" w:rsidRPr="006551FB" w:rsidRDefault="006551FB" w:rsidP="006551FB">
      <w:pPr>
        <w:numPr>
          <w:ilvl w:val="0"/>
          <w:numId w:val="2"/>
        </w:numPr>
        <w:spacing w:after="0" w:line="240" w:lineRule="auto"/>
        <w:jc w:val="both"/>
        <w:rPr>
          <w:rFonts w:ascii="Times New Roman" w:eastAsia="Calibri" w:hAnsi="Times New Roman" w:cs="Times New Roman"/>
          <w:sz w:val="28"/>
          <w:szCs w:val="28"/>
          <w:lang w:val="kk-KZ"/>
        </w:rPr>
      </w:pPr>
      <w:r w:rsidRPr="006551FB">
        <w:rPr>
          <w:rFonts w:ascii="Times New Roman" w:eastAsia="Calibri" w:hAnsi="Times New Roman" w:cs="Times New Roman"/>
          <w:sz w:val="28"/>
          <w:szCs w:val="28"/>
          <w:lang w:val="kk-KZ"/>
        </w:rPr>
        <w:lastRenderedPageBreak/>
        <w:t xml:space="preserve"> жоспар бойынша бекітілген түнгі кезекшілікті міндетті түрде орындау</w:t>
      </w:r>
    </w:p>
    <w:p w:rsidR="006551FB" w:rsidRPr="006551FB" w:rsidRDefault="006551FB" w:rsidP="006551FB">
      <w:pPr>
        <w:numPr>
          <w:ilvl w:val="0"/>
          <w:numId w:val="2"/>
        </w:numPr>
        <w:spacing w:after="0" w:line="240" w:lineRule="auto"/>
        <w:jc w:val="both"/>
        <w:rPr>
          <w:rFonts w:ascii="Times New Roman" w:eastAsia="Calibri" w:hAnsi="Times New Roman" w:cs="Times New Roman"/>
          <w:sz w:val="28"/>
          <w:szCs w:val="28"/>
          <w:lang w:val="kk-KZ"/>
        </w:rPr>
      </w:pPr>
      <w:r w:rsidRPr="006551FB">
        <w:rPr>
          <w:rFonts w:ascii="Times New Roman" w:eastAsia="Calibri" w:hAnsi="Times New Roman" w:cs="Times New Roman"/>
          <w:sz w:val="28"/>
          <w:szCs w:val="28"/>
          <w:lang w:val="kk-KZ"/>
        </w:rPr>
        <w:t>жалпы және мамандандырылған медициналық іс-қағаздарды міндетті түрде енгізу</w:t>
      </w:r>
    </w:p>
    <w:p w:rsidR="006551FB" w:rsidRPr="006551FB" w:rsidRDefault="006551FB" w:rsidP="006551FB">
      <w:pPr>
        <w:numPr>
          <w:ilvl w:val="0"/>
          <w:numId w:val="2"/>
        </w:numPr>
        <w:spacing w:after="0" w:line="240" w:lineRule="auto"/>
        <w:jc w:val="both"/>
        <w:rPr>
          <w:rFonts w:ascii="Times New Roman" w:eastAsia="Calibri" w:hAnsi="Times New Roman" w:cs="Times New Roman"/>
          <w:sz w:val="28"/>
          <w:szCs w:val="28"/>
          <w:lang w:val="kk-KZ"/>
        </w:rPr>
      </w:pPr>
      <w:r w:rsidRPr="006551FB">
        <w:rPr>
          <w:rFonts w:ascii="Times New Roman" w:eastAsia="Calibri" w:hAnsi="Times New Roman" w:cs="Times New Roman"/>
          <w:sz w:val="28"/>
          <w:szCs w:val="28"/>
          <w:lang w:val="kk-KZ"/>
        </w:rPr>
        <w:t>өз-өзін үздіксіз дамыту (кітапхана мен интернет желісімен жұмыс)</w:t>
      </w:r>
    </w:p>
    <w:p w:rsidR="006551FB" w:rsidRPr="006551FB" w:rsidRDefault="006551FB" w:rsidP="006551FB">
      <w:pPr>
        <w:numPr>
          <w:ilvl w:val="0"/>
          <w:numId w:val="2"/>
        </w:numPr>
        <w:spacing w:after="0" w:line="240" w:lineRule="auto"/>
        <w:jc w:val="both"/>
        <w:rPr>
          <w:rFonts w:ascii="Times New Roman" w:eastAsia="Calibri" w:hAnsi="Times New Roman" w:cs="Times New Roman"/>
          <w:sz w:val="28"/>
          <w:szCs w:val="28"/>
          <w:lang w:val="kk-KZ"/>
        </w:rPr>
      </w:pPr>
      <w:r w:rsidRPr="006551FB">
        <w:rPr>
          <w:rFonts w:ascii="Times New Roman" w:eastAsia="Calibri" w:hAnsi="Times New Roman" w:cs="Times New Roman"/>
          <w:sz w:val="28"/>
          <w:szCs w:val="28"/>
          <w:lang w:val="kk-KZ"/>
        </w:rPr>
        <w:t>Ем алушы және қызметтестерге байланысты және дәрігерлік әдеп қағидаларын сақтау</w:t>
      </w:r>
    </w:p>
    <w:p w:rsidR="006551FB" w:rsidRPr="006551FB" w:rsidRDefault="006551FB" w:rsidP="006551FB">
      <w:pPr>
        <w:numPr>
          <w:ilvl w:val="0"/>
          <w:numId w:val="2"/>
        </w:numPr>
        <w:spacing w:after="0" w:line="240" w:lineRule="auto"/>
        <w:jc w:val="both"/>
        <w:rPr>
          <w:rFonts w:ascii="Times New Roman" w:eastAsia="Calibri" w:hAnsi="Times New Roman" w:cs="Times New Roman"/>
          <w:sz w:val="28"/>
          <w:szCs w:val="28"/>
          <w:lang w:val="kk-KZ"/>
        </w:rPr>
      </w:pPr>
      <w:r w:rsidRPr="006551FB">
        <w:rPr>
          <w:rFonts w:ascii="Times New Roman" w:eastAsia="Calibri" w:hAnsi="Times New Roman" w:cs="Times New Roman"/>
          <w:sz w:val="28"/>
          <w:szCs w:val="28"/>
          <w:lang w:val="kk-KZ"/>
        </w:rPr>
        <w:t>денсаулық жағдайына немесе басқа да себептерге байланысты жұмыс орнында бола алмау жөнінде уақытылы ақпарат беру</w:t>
      </w:r>
    </w:p>
    <w:p w:rsidR="006551FB" w:rsidRPr="006551FB" w:rsidRDefault="006551FB" w:rsidP="006551FB">
      <w:pPr>
        <w:numPr>
          <w:ilvl w:val="0"/>
          <w:numId w:val="2"/>
        </w:numPr>
        <w:spacing w:after="0" w:line="240" w:lineRule="auto"/>
        <w:jc w:val="both"/>
        <w:rPr>
          <w:rFonts w:ascii="Times New Roman" w:eastAsia="Calibri" w:hAnsi="Times New Roman" w:cs="Times New Roman"/>
          <w:sz w:val="28"/>
          <w:szCs w:val="28"/>
          <w:lang w:val="kk-KZ"/>
        </w:rPr>
      </w:pPr>
      <w:r w:rsidRPr="006551FB">
        <w:rPr>
          <w:rFonts w:ascii="Times New Roman" w:eastAsia="Calibri" w:hAnsi="Times New Roman" w:cs="Times New Roman"/>
          <w:sz w:val="28"/>
          <w:szCs w:val="28"/>
          <w:lang w:val="kk-KZ"/>
        </w:rPr>
        <w:t>айыппұл ережелері: 3 сабаққа белгісіз себептермен қатыспаған жағдайда түнгі кезекшілікте қызмет атқарып және өткізілген сабақ тақырыптары бойынша презентация қорғау шаралары талап етіледі. Белгілі себептермен сабаққа қатыспаған жағдайда өткізілген сабақ тақырыптарына байланысты презентация қорғауға міндетті.</w:t>
      </w:r>
    </w:p>
    <w:p w:rsidR="00377DDB" w:rsidRPr="006551FB" w:rsidRDefault="00377DDB" w:rsidP="00377DDB">
      <w:pPr>
        <w:spacing w:after="0" w:line="240" w:lineRule="auto"/>
        <w:jc w:val="both"/>
        <w:rPr>
          <w:rFonts w:ascii="Times New Roman" w:hAnsi="Times New Roman" w:cs="Times New Roman"/>
          <w:sz w:val="28"/>
          <w:szCs w:val="28"/>
          <w:lang w:val="kk-KZ"/>
        </w:rPr>
      </w:pPr>
    </w:p>
    <w:p w:rsidR="00BD579B" w:rsidRPr="00BD579B" w:rsidRDefault="00BD579B" w:rsidP="00BD579B">
      <w:pPr>
        <w:spacing w:after="0" w:line="240" w:lineRule="auto"/>
        <w:jc w:val="both"/>
        <w:rPr>
          <w:rFonts w:ascii="Times New Roman" w:eastAsia="Calibri" w:hAnsi="Times New Roman" w:cs="Times New Roman"/>
          <w:b/>
          <w:sz w:val="28"/>
          <w:szCs w:val="28"/>
          <w:lang w:val="kk-KZ"/>
        </w:rPr>
      </w:pPr>
      <w:r w:rsidRPr="00BD579B">
        <w:rPr>
          <w:rFonts w:ascii="Times New Roman" w:eastAsia="Calibri" w:hAnsi="Times New Roman" w:cs="Times New Roman"/>
          <w:b/>
          <w:sz w:val="28"/>
          <w:szCs w:val="28"/>
          <w:lang w:val="kk-KZ"/>
        </w:rPr>
        <w:t>2 Бағдарлама</w:t>
      </w:r>
    </w:p>
    <w:p w:rsidR="00BD579B" w:rsidRPr="00BD579B" w:rsidRDefault="00BD579B" w:rsidP="00BD579B">
      <w:pPr>
        <w:spacing w:after="0" w:line="240" w:lineRule="auto"/>
        <w:jc w:val="both"/>
        <w:rPr>
          <w:rFonts w:ascii="Times New Roman" w:eastAsia="Calibri" w:hAnsi="Times New Roman" w:cs="Times New Roman"/>
          <w:b/>
          <w:sz w:val="28"/>
          <w:szCs w:val="28"/>
          <w:lang w:val="kk-KZ"/>
        </w:rPr>
      </w:pPr>
      <w:r w:rsidRPr="00BD579B">
        <w:rPr>
          <w:rFonts w:ascii="Times New Roman" w:eastAsia="Calibri" w:hAnsi="Times New Roman" w:cs="Times New Roman"/>
          <w:b/>
          <w:sz w:val="28"/>
          <w:szCs w:val="28"/>
          <w:lang w:val="kk-KZ"/>
        </w:rPr>
        <w:t>2.1 Кіріспе</w:t>
      </w:r>
    </w:p>
    <w:p w:rsidR="00BD579B" w:rsidRPr="00BD579B" w:rsidRDefault="00BD579B" w:rsidP="00BD579B">
      <w:pPr>
        <w:spacing w:after="0" w:line="240" w:lineRule="auto"/>
        <w:jc w:val="both"/>
        <w:rPr>
          <w:rFonts w:ascii="Times New Roman" w:eastAsia="Calibri" w:hAnsi="Times New Roman" w:cs="Times New Roman"/>
          <w:sz w:val="28"/>
          <w:szCs w:val="28"/>
          <w:lang w:val="kk-KZ"/>
        </w:rPr>
      </w:pPr>
      <w:r w:rsidRPr="00BD579B">
        <w:rPr>
          <w:rFonts w:ascii="Times New Roman" w:eastAsia="Calibri" w:hAnsi="Times New Roman" w:cs="Times New Roman"/>
          <w:sz w:val="28"/>
          <w:szCs w:val="28"/>
          <w:lang w:val="kk-KZ"/>
        </w:rPr>
        <w:t>Заман талабына сай білімі мен тәжірибелік дағдыға ие, емдік-диагностикалық көмек көрсете алатын, жоғары білімді медицина мамандарын даярлау мәселелерін шешу тек дипломнан кейінгі үздіксіз білім алу талаптарына сай жүзеге асырылады. Сәулелік терапия дәрігерлерін даярлау өте қиын және актуалды мәселе болып табылады. Аталған бағдарлама заман талабына сай  білім мен резиденттің мамандығына байланысты дағды көлемін қамтыған. Негізгі пән ҚР медициналық бөлімдеріндегі онкологиялық қызмет көрсету сауалрын қамтиды. Клиника, диагностика және түрлі қатерлі ісіктер орналасқан оқшаулы аймақтарын емдеу шаралары сауалдарына тоқталады.</w:t>
      </w:r>
    </w:p>
    <w:p w:rsidR="00FD472E" w:rsidRPr="00BD579B" w:rsidRDefault="00FD472E" w:rsidP="00FD472E">
      <w:pPr>
        <w:spacing w:after="0" w:line="240" w:lineRule="auto"/>
        <w:jc w:val="both"/>
        <w:rPr>
          <w:rFonts w:ascii="Times New Roman" w:hAnsi="Times New Roman" w:cs="Times New Roman"/>
          <w:sz w:val="28"/>
          <w:szCs w:val="28"/>
          <w:lang w:val="kk-KZ"/>
        </w:rPr>
      </w:pPr>
    </w:p>
    <w:p w:rsidR="00FD472E" w:rsidRPr="00BD579B" w:rsidRDefault="00FD472E" w:rsidP="00FD472E">
      <w:pPr>
        <w:spacing w:after="0" w:line="240" w:lineRule="auto"/>
        <w:ind w:right="62"/>
        <w:jc w:val="both"/>
        <w:rPr>
          <w:rFonts w:ascii="Times New Roman" w:hAnsi="Times New Roman" w:cs="Times New Roman"/>
          <w:sz w:val="28"/>
          <w:szCs w:val="28"/>
          <w:lang w:val="kk-KZ"/>
        </w:rPr>
      </w:pPr>
      <w:r w:rsidRPr="00BD579B">
        <w:rPr>
          <w:rFonts w:ascii="Times New Roman" w:hAnsi="Times New Roman" w:cs="Times New Roman"/>
          <w:b/>
          <w:sz w:val="28"/>
          <w:szCs w:val="28"/>
          <w:lang w:val="kk-KZ"/>
        </w:rPr>
        <w:t xml:space="preserve">2.2 </w:t>
      </w:r>
      <w:r w:rsidR="00BD579B">
        <w:rPr>
          <w:rFonts w:ascii="Times New Roman" w:hAnsi="Times New Roman" w:cs="Times New Roman"/>
          <w:b/>
          <w:sz w:val="28"/>
          <w:szCs w:val="28"/>
          <w:lang w:val="kk-KZ"/>
        </w:rPr>
        <w:t>Пән мақсаты</w:t>
      </w:r>
      <w:r w:rsidRPr="00BD579B">
        <w:rPr>
          <w:rFonts w:ascii="Times New Roman" w:hAnsi="Times New Roman" w:cs="Times New Roman"/>
          <w:sz w:val="28"/>
          <w:szCs w:val="28"/>
          <w:lang w:val="kk-KZ"/>
        </w:rPr>
        <w:t xml:space="preserve">- </w:t>
      </w:r>
      <w:r w:rsidR="00BD579B">
        <w:rPr>
          <w:rFonts w:ascii="Times New Roman" w:hAnsi="Times New Roman" w:cs="Times New Roman"/>
          <w:sz w:val="28"/>
          <w:szCs w:val="28"/>
          <w:lang w:val="kk-KZ"/>
        </w:rPr>
        <w:t>қатерлі жаңа түзілістерді емдеу жолындағы сәулелік терапия әдістерін тәжірибе жүзінде қолданыс білімін жетілдіру және арттыру.</w:t>
      </w:r>
    </w:p>
    <w:p w:rsidR="00FD472E" w:rsidRPr="00BD579B" w:rsidRDefault="00FD472E" w:rsidP="00FD472E">
      <w:pPr>
        <w:spacing w:after="0" w:line="240" w:lineRule="auto"/>
        <w:jc w:val="both"/>
        <w:rPr>
          <w:rFonts w:ascii="Times New Roman" w:hAnsi="Times New Roman" w:cs="Times New Roman"/>
          <w:sz w:val="28"/>
          <w:szCs w:val="28"/>
          <w:lang w:val="kk-KZ"/>
        </w:rPr>
      </w:pPr>
    </w:p>
    <w:p w:rsidR="004D561E" w:rsidRPr="007D49E0" w:rsidRDefault="00BD579B" w:rsidP="004D561E">
      <w:pPr>
        <w:pStyle w:val="a3"/>
        <w:numPr>
          <w:ilvl w:val="1"/>
          <w:numId w:val="3"/>
        </w:numPr>
        <w:spacing w:after="0" w:line="240" w:lineRule="auto"/>
        <w:ind w:right="62"/>
        <w:jc w:val="both"/>
        <w:rPr>
          <w:rFonts w:ascii="Times New Roman" w:hAnsi="Times New Roman" w:cs="Times New Roman"/>
          <w:b/>
          <w:sz w:val="28"/>
          <w:szCs w:val="28"/>
        </w:rPr>
      </w:pPr>
      <w:r>
        <w:rPr>
          <w:rFonts w:ascii="Times New Roman" w:hAnsi="Times New Roman" w:cs="Times New Roman"/>
          <w:b/>
          <w:sz w:val="28"/>
          <w:szCs w:val="28"/>
          <w:lang w:val="kk-KZ"/>
        </w:rPr>
        <w:t>Пән тапсырмалары</w:t>
      </w:r>
      <w:r w:rsidR="004D561E" w:rsidRPr="007D49E0">
        <w:rPr>
          <w:rFonts w:ascii="Times New Roman" w:hAnsi="Times New Roman" w:cs="Times New Roman"/>
          <w:b/>
          <w:sz w:val="28"/>
          <w:szCs w:val="28"/>
        </w:rPr>
        <w:t>:</w:t>
      </w:r>
    </w:p>
    <w:p w:rsidR="004D561E" w:rsidRPr="007D49E0" w:rsidRDefault="00BD579B" w:rsidP="004D561E">
      <w:pPr>
        <w:pStyle w:val="a3"/>
        <w:widowControl w:val="0"/>
        <w:numPr>
          <w:ilvl w:val="0"/>
          <w:numId w:val="2"/>
        </w:numPr>
        <w:spacing w:after="0" w:line="240" w:lineRule="auto"/>
        <w:ind w:left="0" w:right="62" w:firstLine="0"/>
        <w:jc w:val="both"/>
        <w:rPr>
          <w:rFonts w:ascii="Times New Roman" w:hAnsi="Times New Roman" w:cs="Times New Roman"/>
          <w:bCs/>
          <w:sz w:val="28"/>
          <w:szCs w:val="28"/>
        </w:rPr>
      </w:pPr>
      <w:r>
        <w:rPr>
          <w:rFonts w:ascii="Times New Roman" w:hAnsi="Times New Roman" w:cs="Times New Roman"/>
          <w:sz w:val="28"/>
          <w:szCs w:val="28"/>
          <w:lang w:val="kk-KZ"/>
        </w:rPr>
        <w:t>Онкологиялық ауруларды емдеудің сәулелік әдістері диагностикасы негіздері турасындағы жалпы білімнің негізін қалау.</w:t>
      </w:r>
    </w:p>
    <w:p w:rsidR="004D561E" w:rsidRPr="00836BB3" w:rsidRDefault="00BD579B" w:rsidP="004D561E">
      <w:pPr>
        <w:pStyle w:val="a3"/>
        <w:widowControl w:val="0"/>
        <w:numPr>
          <w:ilvl w:val="0"/>
          <w:numId w:val="2"/>
        </w:numPr>
        <w:spacing w:after="0" w:line="240" w:lineRule="auto"/>
        <w:ind w:left="0" w:right="62" w:firstLine="0"/>
        <w:jc w:val="both"/>
        <w:rPr>
          <w:rStyle w:val="a7"/>
          <w:rFonts w:eastAsiaTheme="minorHAnsi"/>
          <w:b w:val="0"/>
          <w:color w:val="auto"/>
          <w:sz w:val="28"/>
          <w:szCs w:val="28"/>
          <w:lang w:val="kk-KZ"/>
        </w:rPr>
      </w:pPr>
      <w:r>
        <w:rPr>
          <w:rFonts w:ascii="Times New Roman" w:hAnsi="Times New Roman" w:cs="Times New Roman"/>
          <w:sz w:val="28"/>
          <w:szCs w:val="28"/>
          <w:lang w:val="kk-KZ"/>
        </w:rPr>
        <w:t>Аурулардағы қатерлі</w:t>
      </w:r>
      <w:r w:rsidR="00836BB3">
        <w:rPr>
          <w:rFonts w:ascii="Times New Roman" w:hAnsi="Times New Roman" w:cs="Times New Roman"/>
          <w:sz w:val="28"/>
          <w:szCs w:val="28"/>
          <w:lang w:val="kk-KZ"/>
        </w:rPr>
        <w:t xml:space="preserve"> жаңа түзілістердің нәтижесін интерпритациялау жайлы сауалдардың негізін қалыптастыру.</w:t>
      </w:r>
    </w:p>
    <w:p w:rsidR="004D561E" w:rsidRPr="00836BB3" w:rsidRDefault="00836BB3" w:rsidP="004D561E">
      <w:pPr>
        <w:pStyle w:val="a3"/>
        <w:widowControl w:val="0"/>
        <w:numPr>
          <w:ilvl w:val="0"/>
          <w:numId w:val="2"/>
        </w:numPr>
        <w:spacing w:after="0" w:line="240" w:lineRule="auto"/>
        <w:ind w:left="0" w:right="62" w:firstLine="0"/>
        <w:jc w:val="both"/>
        <w:rPr>
          <w:rFonts w:ascii="Times New Roman" w:hAnsi="Times New Roman" w:cs="Times New Roman"/>
          <w:bCs/>
          <w:sz w:val="28"/>
          <w:szCs w:val="28"/>
          <w:lang w:val="kk-KZ"/>
        </w:rPr>
      </w:pPr>
      <w:r>
        <w:rPr>
          <w:rFonts w:ascii="Times New Roman" w:hAnsi="Times New Roman" w:cs="Times New Roman"/>
          <w:sz w:val="28"/>
          <w:szCs w:val="28"/>
          <w:lang w:val="kk-KZ"/>
        </w:rPr>
        <w:t>Онкологиялық ауруларға қолданылатын арнайы ем жолдарының жоспарлы түрдегі сәулелік әдістерді жүргізудің принциптерін меңгерту.</w:t>
      </w:r>
    </w:p>
    <w:p w:rsidR="00836BB3" w:rsidRPr="00836BB3" w:rsidRDefault="00836BB3" w:rsidP="004D561E">
      <w:pPr>
        <w:spacing w:after="0" w:line="240" w:lineRule="auto"/>
        <w:jc w:val="both"/>
        <w:rPr>
          <w:rFonts w:ascii="Times New Roman" w:hAnsi="Times New Roman" w:cs="Times New Roman"/>
          <w:sz w:val="28"/>
          <w:szCs w:val="28"/>
          <w:lang w:val="kk-KZ"/>
        </w:rPr>
      </w:pPr>
    </w:p>
    <w:p w:rsidR="00DF2EA0" w:rsidRPr="001742E5" w:rsidRDefault="00DF2EA0" w:rsidP="00DF2EA0">
      <w:pPr>
        <w:pStyle w:val="a3"/>
        <w:numPr>
          <w:ilvl w:val="1"/>
          <w:numId w:val="3"/>
        </w:numPr>
        <w:spacing w:after="0" w:line="240" w:lineRule="auto"/>
        <w:jc w:val="both"/>
        <w:rPr>
          <w:rFonts w:ascii="Times New Roman" w:hAnsi="Times New Roman" w:cs="Times New Roman"/>
          <w:b/>
          <w:sz w:val="28"/>
          <w:szCs w:val="28"/>
        </w:rPr>
      </w:pPr>
      <w:r w:rsidRPr="00836BB3">
        <w:rPr>
          <w:rFonts w:ascii="Times New Roman" w:hAnsi="Times New Roman" w:cs="Times New Roman"/>
          <w:b/>
          <w:sz w:val="28"/>
          <w:szCs w:val="28"/>
          <w:lang w:val="kk-KZ"/>
        </w:rPr>
        <w:t xml:space="preserve">  </w:t>
      </w:r>
      <w:r w:rsidR="00836BB3">
        <w:rPr>
          <w:rFonts w:ascii="Times New Roman" w:hAnsi="Times New Roman" w:cs="Times New Roman"/>
          <w:b/>
          <w:sz w:val="28"/>
          <w:szCs w:val="28"/>
          <w:lang w:val="kk-KZ"/>
        </w:rPr>
        <w:t xml:space="preserve">Өзіндік жұмыс </w:t>
      </w:r>
      <w:r w:rsidR="00836BB3">
        <w:rPr>
          <w:rFonts w:ascii="Times New Roman" w:hAnsi="Times New Roman" w:cs="Times New Roman"/>
          <w:b/>
          <w:sz w:val="28"/>
          <w:szCs w:val="28"/>
        </w:rPr>
        <w:t>(</w:t>
      </w:r>
      <w:r w:rsidR="00836BB3">
        <w:rPr>
          <w:rFonts w:ascii="Times New Roman" w:hAnsi="Times New Roman" w:cs="Times New Roman"/>
          <w:b/>
          <w:sz w:val="28"/>
          <w:szCs w:val="28"/>
          <w:lang w:val="kk-KZ"/>
        </w:rPr>
        <w:t>РӨЖ</w:t>
      </w:r>
      <w:r w:rsidR="00836BB3">
        <w:rPr>
          <w:rFonts w:ascii="Times New Roman" w:hAnsi="Times New Roman" w:cs="Times New Roman"/>
          <w:b/>
          <w:sz w:val="28"/>
          <w:szCs w:val="28"/>
        </w:rPr>
        <w:t xml:space="preserve">, </w:t>
      </w:r>
      <w:r w:rsidR="00836BB3">
        <w:rPr>
          <w:rFonts w:ascii="Times New Roman" w:hAnsi="Times New Roman" w:cs="Times New Roman"/>
          <w:b/>
          <w:sz w:val="28"/>
          <w:szCs w:val="28"/>
          <w:lang w:val="kk-KZ"/>
        </w:rPr>
        <w:t>РМӨЖ</w:t>
      </w:r>
      <w:r w:rsidRPr="00357C6D">
        <w:rPr>
          <w:rFonts w:ascii="Times New Roman" w:hAnsi="Times New Roman" w:cs="Times New Roman"/>
          <w:b/>
          <w:sz w:val="28"/>
          <w:szCs w:val="28"/>
        </w:rPr>
        <w:t>)</w:t>
      </w:r>
    </w:p>
    <w:tbl>
      <w:tblPr>
        <w:tblStyle w:val="a5"/>
        <w:tblW w:w="0" w:type="auto"/>
        <w:tblLook w:val="04A0" w:firstRow="1" w:lastRow="0" w:firstColumn="1" w:lastColumn="0" w:noHBand="0" w:noVBand="1"/>
      </w:tblPr>
      <w:tblGrid>
        <w:gridCol w:w="498"/>
        <w:gridCol w:w="7724"/>
        <w:gridCol w:w="1691"/>
      </w:tblGrid>
      <w:tr w:rsidR="002D2BAB" w:rsidRPr="008806A4" w:rsidTr="008806A4">
        <w:tc>
          <w:tcPr>
            <w:tcW w:w="498" w:type="dxa"/>
          </w:tcPr>
          <w:p w:rsidR="00DF2EA0" w:rsidRPr="008806A4" w:rsidRDefault="00DF2EA0" w:rsidP="0081727F">
            <w:pPr>
              <w:jc w:val="center"/>
              <w:rPr>
                <w:rFonts w:ascii="Times New Roman" w:hAnsi="Times New Roman" w:cs="Times New Roman"/>
                <w:b/>
                <w:sz w:val="28"/>
                <w:szCs w:val="28"/>
              </w:rPr>
            </w:pPr>
            <w:r w:rsidRPr="008806A4">
              <w:rPr>
                <w:rFonts w:ascii="Times New Roman" w:hAnsi="Times New Roman" w:cs="Times New Roman"/>
                <w:b/>
                <w:sz w:val="28"/>
                <w:szCs w:val="28"/>
              </w:rPr>
              <w:t>№</w:t>
            </w:r>
          </w:p>
        </w:tc>
        <w:tc>
          <w:tcPr>
            <w:tcW w:w="7724" w:type="dxa"/>
          </w:tcPr>
          <w:p w:rsidR="00DF2EA0" w:rsidRPr="00836BB3" w:rsidRDefault="00836BB3" w:rsidP="0081727F">
            <w:pPr>
              <w:jc w:val="center"/>
              <w:rPr>
                <w:rFonts w:ascii="Times New Roman" w:hAnsi="Times New Roman" w:cs="Times New Roman"/>
                <w:b/>
                <w:sz w:val="28"/>
                <w:szCs w:val="28"/>
                <w:lang w:val="kk-KZ"/>
              </w:rPr>
            </w:pPr>
            <w:r>
              <w:rPr>
                <w:rFonts w:ascii="Times New Roman" w:hAnsi="Times New Roman" w:cs="Times New Roman"/>
                <w:b/>
                <w:sz w:val="28"/>
                <w:szCs w:val="28"/>
                <w:lang w:val="kk-KZ"/>
              </w:rPr>
              <w:t>РӨЖ мазмұны</w:t>
            </w:r>
          </w:p>
        </w:tc>
        <w:tc>
          <w:tcPr>
            <w:tcW w:w="1691" w:type="dxa"/>
          </w:tcPr>
          <w:p w:rsidR="00DF2EA0" w:rsidRPr="00836BB3" w:rsidRDefault="00836BB3" w:rsidP="0081727F">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Сағаттар көлемі</w:t>
            </w:r>
          </w:p>
        </w:tc>
      </w:tr>
      <w:tr w:rsidR="002D2BAB" w:rsidRPr="008806A4" w:rsidTr="008806A4">
        <w:tc>
          <w:tcPr>
            <w:tcW w:w="498" w:type="dxa"/>
          </w:tcPr>
          <w:p w:rsidR="00DF2EA0" w:rsidRPr="008806A4" w:rsidRDefault="00DF2EA0" w:rsidP="0081727F">
            <w:pPr>
              <w:jc w:val="center"/>
              <w:rPr>
                <w:rFonts w:ascii="Times New Roman" w:hAnsi="Times New Roman" w:cs="Times New Roman"/>
                <w:sz w:val="28"/>
                <w:szCs w:val="28"/>
              </w:rPr>
            </w:pPr>
            <w:r w:rsidRPr="008806A4">
              <w:rPr>
                <w:rFonts w:ascii="Times New Roman" w:hAnsi="Times New Roman" w:cs="Times New Roman"/>
                <w:sz w:val="28"/>
                <w:szCs w:val="28"/>
              </w:rPr>
              <w:t>1</w:t>
            </w:r>
          </w:p>
        </w:tc>
        <w:tc>
          <w:tcPr>
            <w:tcW w:w="7724" w:type="dxa"/>
          </w:tcPr>
          <w:p w:rsidR="00836BB3" w:rsidRPr="00836BB3" w:rsidRDefault="00836BB3" w:rsidP="00DF2EA0">
            <w:pPr>
              <w:rPr>
                <w:rFonts w:ascii="Times New Roman" w:hAnsi="Times New Roman" w:cs="Times New Roman"/>
                <w:sz w:val="28"/>
                <w:szCs w:val="28"/>
                <w:lang w:val="kk-KZ"/>
              </w:rPr>
            </w:pPr>
            <w:r w:rsidRPr="00836BB3">
              <w:rPr>
                <w:rFonts w:ascii="Times New Roman" w:eastAsia="Calibri" w:hAnsi="Times New Roman" w:cs="Times New Roman"/>
                <w:sz w:val="28"/>
                <w:szCs w:val="28"/>
                <w:lang w:val="kk-KZ"/>
              </w:rPr>
              <w:t>Ауруларды амбулаторлық бақылауға атсалысу,сонымен қатар, институттың қабылдау-ақпараттық бөлімінде түрлі сәулелік диагностикасына бағыттауға қатысу</w:t>
            </w:r>
          </w:p>
        </w:tc>
        <w:tc>
          <w:tcPr>
            <w:tcW w:w="1691"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1</w:t>
            </w:r>
            <w:r w:rsidR="00DF2EA0" w:rsidRPr="008806A4">
              <w:rPr>
                <w:rFonts w:ascii="Times New Roman" w:hAnsi="Times New Roman" w:cs="Times New Roman"/>
                <w:sz w:val="28"/>
                <w:szCs w:val="28"/>
              </w:rPr>
              <w:t>0</w:t>
            </w:r>
          </w:p>
        </w:tc>
      </w:tr>
      <w:tr w:rsidR="002D2BAB" w:rsidRPr="008806A4" w:rsidTr="008806A4">
        <w:tc>
          <w:tcPr>
            <w:tcW w:w="498" w:type="dxa"/>
          </w:tcPr>
          <w:p w:rsidR="00DF2EA0" w:rsidRPr="008806A4" w:rsidRDefault="00DF2EA0" w:rsidP="0081727F">
            <w:pPr>
              <w:jc w:val="center"/>
              <w:rPr>
                <w:rFonts w:ascii="Times New Roman" w:hAnsi="Times New Roman" w:cs="Times New Roman"/>
                <w:sz w:val="28"/>
                <w:szCs w:val="28"/>
              </w:rPr>
            </w:pPr>
            <w:r w:rsidRPr="008806A4">
              <w:rPr>
                <w:rFonts w:ascii="Times New Roman" w:hAnsi="Times New Roman" w:cs="Times New Roman"/>
                <w:sz w:val="28"/>
                <w:szCs w:val="28"/>
              </w:rPr>
              <w:t>2</w:t>
            </w:r>
          </w:p>
        </w:tc>
        <w:tc>
          <w:tcPr>
            <w:tcW w:w="7724" w:type="dxa"/>
          </w:tcPr>
          <w:p w:rsidR="00DF2EA0" w:rsidRPr="00836BB3" w:rsidRDefault="00836BB3" w:rsidP="0081727F">
            <w:pPr>
              <w:rPr>
                <w:rFonts w:ascii="Times New Roman" w:hAnsi="Times New Roman" w:cs="Times New Roman"/>
                <w:sz w:val="28"/>
                <w:szCs w:val="28"/>
              </w:rPr>
            </w:pPr>
            <w:r w:rsidRPr="00836BB3">
              <w:rPr>
                <w:rFonts w:ascii="Times New Roman" w:eastAsia="Calibri" w:hAnsi="Times New Roman" w:cs="Times New Roman"/>
                <w:sz w:val="28"/>
                <w:szCs w:val="28"/>
                <w:lang w:val="kk-KZ"/>
              </w:rPr>
              <w:t>Аурулардың клиникалық талдау барысына қатысу</w:t>
            </w:r>
          </w:p>
        </w:tc>
        <w:tc>
          <w:tcPr>
            <w:tcW w:w="1691"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1</w:t>
            </w:r>
            <w:r w:rsidR="00DF2EA0" w:rsidRPr="008806A4">
              <w:rPr>
                <w:rFonts w:ascii="Times New Roman" w:hAnsi="Times New Roman" w:cs="Times New Roman"/>
                <w:sz w:val="28"/>
                <w:szCs w:val="28"/>
              </w:rPr>
              <w:t>0</w:t>
            </w:r>
          </w:p>
        </w:tc>
      </w:tr>
      <w:tr w:rsidR="002D2BAB" w:rsidRPr="008806A4" w:rsidTr="008806A4">
        <w:tc>
          <w:tcPr>
            <w:tcW w:w="498" w:type="dxa"/>
          </w:tcPr>
          <w:p w:rsidR="00DF2EA0" w:rsidRPr="008806A4" w:rsidRDefault="00DF2EA0" w:rsidP="0081727F">
            <w:pPr>
              <w:jc w:val="center"/>
              <w:rPr>
                <w:rFonts w:ascii="Times New Roman" w:hAnsi="Times New Roman" w:cs="Times New Roman"/>
                <w:sz w:val="28"/>
                <w:szCs w:val="28"/>
              </w:rPr>
            </w:pPr>
            <w:r w:rsidRPr="008806A4">
              <w:rPr>
                <w:rFonts w:ascii="Times New Roman" w:hAnsi="Times New Roman" w:cs="Times New Roman"/>
                <w:sz w:val="28"/>
                <w:szCs w:val="28"/>
              </w:rPr>
              <w:lastRenderedPageBreak/>
              <w:t>3</w:t>
            </w:r>
          </w:p>
        </w:tc>
        <w:tc>
          <w:tcPr>
            <w:tcW w:w="7724" w:type="dxa"/>
          </w:tcPr>
          <w:p w:rsidR="00DF2EA0" w:rsidRPr="00836BB3" w:rsidRDefault="00836BB3" w:rsidP="0081727F">
            <w:pPr>
              <w:rPr>
                <w:rFonts w:ascii="Times New Roman" w:hAnsi="Times New Roman" w:cs="Times New Roman"/>
                <w:sz w:val="28"/>
                <w:szCs w:val="28"/>
              </w:rPr>
            </w:pPr>
            <w:r w:rsidRPr="00836BB3">
              <w:rPr>
                <w:rFonts w:ascii="Times New Roman" w:eastAsia="Calibri" w:hAnsi="Times New Roman" w:cs="Times New Roman"/>
                <w:sz w:val="28"/>
                <w:szCs w:val="28"/>
                <w:lang w:val="kk-KZ"/>
              </w:rPr>
              <w:t>Радиологиялық профильді ауруларды стационарлы қабылдау және курациялау</w:t>
            </w:r>
          </w:p>
        </w:tc>
        <w:tc>
          <w:tcPr>
            <w:tcW w:w="1691"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1</w:t>
            </w:r>
            <w:r w:rsidR="00DF2EA0" w:rsidRPr="008806A4">
              <w:rPr>
                <w:rFonts w:ascii="Times New Roman" w:hAnsi="Times New Roman" w:cs="Times New Roman"/>
                <w:sz w:val="28"/>
                <w:szCs w:val="28"/>
              </w:rPr>
              <w:t>0</w:t>
            </w:r>
          </w:p>
        </w:tc>
      </w:tr>
      <w:tr w:rsidR="002D2BAB" w:rsidRPr="008806A4" w:rsidTr="008806A4">
        <w:tc>
          <w:tcPr>
            <w:tcW w:w="498" w:type="dxa"/>
          </w:tcPr>
          <w:p w:rsidR="00DF2EA0" w:rsidRPr="008806A4" w:rsidRDefault="00DF2EA0" w:rsidP="0081727F">
            <w:pPr>
              <w:jc w:val="center"/>
              <w:rPr>
                <w:rFonts w:ascii="Times New Roman" w:hAnsi="Times New Roman" w:cs="Times New Roman"/>
                <w:sz w:val="28"/>
                <w:szCs w:val="28"/>
              </w:rPr>
            </w:pPr>
            <w:r w:rsidRPr="008806A4">
              <w:rPr>
                <w:rFonts w:ascii="Times New Roman" w:hAnsi="Times New Roman" w:cs="Times New Roman"/>
                <w:sz w:val="28"/>
                <w:szCs w:val="28"/>
              </w:rPr>
              <w:t>4</w:t>
            </w:r>
          </w:p>
        </w:tc>
        <w:tc>
          <w:tcPr>
            <w:tcW w:w="7724" w:type="dxa"/>
          </w:tcPr>
          <w:p w:rsidR="00DF2EA0" w:rsidRPr="00836BB3" w:rsidRDefault="00836BB3" w:rsidP="0081727F">
            <w:pPr>
              <w:rPr>
                <w:rFonts w:ascii="Times New Roman" w:hAnsi="Times New Roman" w:cs="Times New Roman"/>
                <w:sz w:val="28"/>
                <w:szCs w:val="28"/>
                <w:lang w:val="kk-KZ"/>
              </w:rPr>
            </w:pPr>
            <w:r w:rsidRPr="00836BB3">
              <w:rPr>
                <w:rFonts w:ascii="Times New Roman" w:eastAsia="Calibri" w:hAnsi="Times New Roman" w:cs="Times New Roman"/>
                <w:sz w:val="28"/>
                <w:szCs w:val="28"/>
                <w:lang w:val="kk-KZ"/>
              </w:rPr>
              <w:t>Онкологиялық профильдегі медициналық іс-қағаздарады енгізуге қатысу</w:t>
            </w:r>
          </w:p>
        </w:tc>
        <w:tc>
          <w:tcPr>
            <w:tcW w:w="1691"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1</w:t>
            </w:r>
            <w:r w:rsidR="00DF2EA0" w:rsidRPr="008806A4">
              <w:rPr>
                <w:rFonts w:ascii="Times New Roman" w:hAnsi="Times New Roman" w:cs="Times New Roman"/>
                <w:sz w:val="28"/>
                <w:szCs w:val="28"/>
              </w:rPr>
              <w:t>0</w:t>
            </w:r>
          </w:p>
        </w:tc>
      </w:tr>
      <w:tr w:rsidR="002D2BAB" w:rsidRPr="008806A4" w:rsidTr="008806A4">
        <w:tc>
          <w:tcPr>
            <w:tcW w:w="498" w:type="dxa"/>
          </w:tcPr>
          <w:p w:rsidR="002D2BAB" w:rsidRPr="008806A4" w:rsidRDefault="002D2BAB" w:rsidP="0081727F">
            <w:pPr>
              <w:jc w:val="center"/>
              <w:rPr>
                <w:rFonts w:ascii="Times New Roman" w:hAnsi="Times New Roman" w:cs="Times New Roman"/>
                <w:sz w:val="28"/>
                <w:szCs w:val="28"/>
              </w:rPr>
            </w:pPr>
            <w:r w:rsidRPr="008806A4">
              <w:rPr>
                <w:rFonts w:ascii="Times New Roman" w:hAnsi="Times New Roman" w:cs="Times New Roman"/>
                <w:sz w:val="28"/>
                <w:szCs w:val="28"/>
              </w:rPr>
              <w:t>5</w:t>
            </w:r>
          </w:p>
        </w:tc>
        <w:tc>
          <w:tcPr>
            <w:tcW w:w="7724" w:type="dxa"/>
          </w:tcPr>
          <w:p w:rsidR="002D2BAB" w:rsidRPr="00836BB3" w:rsidRDefault="00836BB3" w:rsidP="0081727F">
            <w:pPr>
              <w:rPr>
                <w:rFonts w:ascii="Times New Roman" w:hAnsi="Times New Roman" w:cs="Times New Roman"/>
                <w:sz w:val="28"/>
                <w:szCs w:val="28"/>
                <w:lang w:val="kk-KZ"/>
              </w:rPr>
            </w:pPr>
            <w:r>
              <w:rPr>
                <w:rFonts w:ascii="Times New Roman" w:hAnsi="Times New Roman" w:cs="Times New Roman"/>
                <w:sz w:val="28"/>
                <w:szCs w:val="28"/>
                <w:lang w:val="kk-KZ"/>
              </w:rPr>
              <w:t>Семинарға дайындық</w:t>
            </w:r>
          </w:p>
        </w:tc>
        <w:tc>
          <w:tcPr>
            <w:tcW w:w="1691" w:type="dxa"/>
          </w:tcPr>
          <w:p w:rsidR="002D2BAB" w:rsidRPr="008806A4" w:rsidRDefault="002D2BAB" w:rsidP="0081727F">
            <w:pPr>
              <w:jc w:val="center"/>
              <w:rPr>
                <w:rFonts w:ascii="Times New Roman" w:hAnsi="Times New Roman" w:cs="Times New Roman"/>
                <w:sz w:val="28"/>
                <w:szCs w:val="28"/>
              </w:rPr>
            </w:pPr>
          </w:p>
        </w:tc>
      </w:tr>
      <w:tr w:rsidR="002D2BAB" w:rsidRPr="00317670" w:rsidTr="008806A4">
        <w:tc>
          <w:tcPr>
            <w:tcW w:w="498"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6</w:t>
            </w:r>
          </w:p>
        </w:tc>
        <w:tc>
          <w:tcPr>
            <w:tcW w:w="7724" w:type="dxa"/>
          </w:tcPr>
          <w:p w:rsidR="00836BB3" w:rsidRPr="00836BB3" w:rsidRDefault="00317670" w:rsidP="002D2BAB">
            <w:pPr>
              <w:pStyle w:val="4"/>
              <w:shd w:val="clear" w:color="auto" w:fill="auto"/>
              <w:spacing w:line="240" w:lineRule="auto"/>
              <w:jc w:val="left"/>
              <w:rPr>
                <w:sz w:val="28"/>
                <w:szCs w:val="28"/>
                <w:lang w:val="kk-KZ"/>
              </w:rPr>
            </w:pPr>
            <w:r>
              <w:rPr>
                <w:sz w:val="28"/>
                <w:szCs w:val="28"/>
                <w:lang w:val="kk-KZ"/>
              </w:rPr>
              <w:t>Сәулелік терапияның жоспарлы кезеңінде онкологиялық аураларда сәулеалды топ</w:t>
            </w:r>
            <w:r w:rsidR="00C55575">
              <w:rPr>
                <w:sz w:val="28"/>
                <w:szCs w:val="28"/>
                <w:lang w:val="kk-KZ"/>
              </w:rPr>
              <w:t>ометрия жүргізудің әдістерін мең</w:t>
            </w:r>
            <w:r>
              <w:rPr>
                <w:sz w:val="28"/>
                <w:szCs w:val="28"/>
                <w:lang w:val="kk-KZ"/>
              </w:rPr>
              <w:t>геру және қатысу. (УДЗ аппараттарында, немесе компьютерлік рентген-симуляторда)</w:t>
            </w:r>
          </w:p>
        </w:tc>
        <w:tc>
          <w:tcPr>
            <w:tcW w:w="1691" w:type="dxa"/>
          </w:tcPr>
          <w:p w:rsidR="00DF2EA0" w:rsidRPr="00317670" w:rsidRDefault="008806A4" w:rsidP="0081727F">
            <w:pPr>
              <w:jc w:val="center"/>
              <w:rPr>
                <w:rFonts w:ascii="Times New Roman" w:hAnsi="Times New Roman" w:cs="Times New Roman"/>
                <w:sz w:val="28"/>
                <w:szCs w:val="28"/>
                <w:lang w:val="kk-KZ"/>
              </w:rPr>
            </w:pPr>
            <w:r w:rsidRPr="00317670">
              <w:rPr>
                <w:rFonts w:ascii="Times New Roman" w:hAnsi="Times New Roman" w:cs="Times New Roman"/>
                <w:sz w:val="28"/>
                <w:szCs w:val="28"/>
                <w:lang w:val="kk-KZ"/>
              </w:rPr>
              <w:t>1</w:t>
            </w:r>
            <w:r w:rsidR="00DF2EA0" w:rsidRPr="00317670">
              <w:rPr>
                <w:rFonts w:ascii="Times New Roman" w:hAnsi="Times New Roman" w:cs="Times New Roman"/>
                <w:sz w:val="28"/>
                <w:szCs w:val="28"/>
                <w:lang w:val="kk-KZ"/>
              </w:rPr>
              <w:t>0</w:t>
            </w:r>
          </w:p>
        </w:tc>
      </w:tr>
      <w:tr w:rsidR="002D2BAB" w:rsidRPr="008806A4" w:rsidTr="008806A4">
        <w:tc>
          <w:tcPr>
            <w:tcW w:w="498" w:type="dxa"/>
          </w:tcPr>
          <w:p w:rsidR="00DF2EA0" w:rsidRPr="00317670" w:rsidRDefault="008806A4" w:rsidP="0081727F">
            <w:pPr>
              <w:jc w:val="center"/>
              <w:rPr>
                <w:rFonts w:ascii="Times New Roman" w:hAnsi="Times New Roman" w:cs="Times New Roman"/>
                <w:sz w:val="28"/>
                <w:szCs w:val="28"/>
                <w:lang w:val="kk-KZ"/>
              </w:rPr>
            </w:pPr>
            <w:r w:rsidRPr="00317670">
              <w:rPr>
                <w:rFonts w:ascii="Times New Roman" w:hAnsi="Times New Roman" w:cs="Times New Roman"/>
                <w:sz w:val="28"/>
                <w:szCs w:val="28"/>
                <w:lang w:val="kk-KZ"/>
              </w:rPr>
              <w:t>7</w:t>
            </w:r>
          </w:p>
        </w:tc>
        <w:tc>
          <w:tcPr>
            <w:tcW w:w="7724" w:type="dxa"/>
          </w:tcPr>
          <w:p w:rsidR="00317670" w:rsidRPr="00317670" w:rsidRDefault="00317670" w:rsidP="008806A4">
            <w:pPr>
              <w:pStyle w:val="4"/>
              <w:shd w:val="clear" w:color="auto" w:fill="auto"/>
              <w:spacing w:line="240" w:lineRule="auto"/>
              <w:jc w:val="left"/>
              <w:rPr>
                <w:sz w:val="28"/>
                <w:szCs w:val="28"/>
                <w:lang w:val="kk-KZ"/>
              </w:rPr>
            </w:pPr>
            <w:r>
              <w:rPr>
                <w:sz w:val="28"/>
                <w:szCs w:val="28"/>
                <w:lang w:val="kk-KZ"/>
              </w:rPr>
              <w:t>«Онкологиялық тәжірибедегі интервенциондық радиология», «Онкологиядағы радиозотоптық зерттеулерді жүргізу» тақырыптарына реферат дайындау.</w:t>
            </w:r>
          </w:p>
        </w:tc>
        <w:tc>
          <w:tcPr>
            <w:tcW w:w="1691"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1</w:t>
            </w:r>
            <w:r w:rsidR="00DF2EA0" w:rsidRPr="008806A4">
              <w:rPr>
                <w:rFonts w:ascii="Times New Roman" w:hAnsi="Times New Roman" w:cs="Times New Roman"/>
                <w:sz w:val="28"/>
                <w:szCs w:val="28"/>
              </w:rPr>
              <w:t>0</w:t>
            </w:r>
          </w:p>
        </w:tc>
      </w:tr>
      <w:tr w:rsidR="002D2BAB" w:rsidRPr="008806A4" w:rsidTr="008806A4">
        <w:tc>
          <w:tcPr>
            <w:tcW w:w="498"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8</w:t>
            </w:r>
          </w:p>
        </w:tc>
        <w:tc>
          <w:tcPr>
            <w:tcW w:w="7724" w:type="dxa"/>
          </w:tcPr>
          <w:p w:rsidR="00DF2EA0" w:rsidRPr="00317670" w:rsidRDefault="00317670" w:rsidP="008806A4">
            <w:pPr>
              <w:ind w:right="40"/>
              <w:rPr>
                <w:rFonts w:ascii="Times New Roman" w:hAnsi="Times New Roman" w:cs="Times New Roman"/>
                <w:sz w:val="28"/>
                <w:szCs w:val="28"/>
                <w:lang w:val="kk-KZ"/>
              </w:rPr>
            </w:pPr>
            <w:r>
              <w:rPr>
                <w:rFonts w:ascii="Times New Roman" w:hAnsi="Times New Roman" w:cs="Times New Roman"/>
                <w:sz w:val="28"/>
                <w:szCs w:val="28"/>
                <w:lang w:val="kk-KZ"/>
              </w:rPr>
              <w:t>Клиникалық жағдаяттық сауалдардың шешімін табу.</w:t>
            </w:r>
          </w:p>
        </w:tc>
        <w:tc>
          <w:tcPr>
            <w:tcW w:w="1691"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1</w:t>
            </w:r>
            <w:r w:rsidR="00DF2EA0" w:rsidRPr="008806A4">
              <w:rPr>
                <w:rFonts w:ascii="Times New Roman" w:hAnsi="Times New Roman" w:cs="Times New Roman"/>
                <w:sz w:val="28"/>
                <w:szCs w:val="28"/>
              </w:rPr>
              <w:t>0</w:t>
            </w:r>
          </w:p>
        </w:tc>
      </w:tr>
      <w:tr w:rsidR="002D2BAB" w:rsidRPr="008806A4" w:rsidTr="008806A4">
        <w:tc>
          <w:tcPr>
            <w:tcW w:w="498" w:type="dxa"/>
          </w:tcPr>
          <w:p w:rsidR="00DF2EA0" w:rsidRPr="008806A4" w:rsidRDefault="00DF2EA0" w:rsidP="0081727F">
            <w:pPr>
              <w:jc w:val="center"/>
              <w:rPr>
                <w:rFonts w:ascii="Times New Roman" w:hAnsi="Times New Roman" w:cs="Times New Roman"/>
                <w:sz w:val="28"/>
                <w:szCs w:val="28"/>
              </w:rPr>
            </w:pPr>
            <w:r w:rsidRPr="008806A4">
              <w:rPr>
                <w:rFonts w:ascii="Times New Roman" w:hAnsi="Times New Roman" w:cs="Times New Roman"/>
                <w:sz w:val="28"/>
                <w:szCs w:val="28"/>
              </w:rPr>
              <w:t>9</w:t>
            </w:r>
          </w:p>
        </w:tc>
        <w:tc>
          <w:tcPr>
            <w:tcW w:w="7724" w:type="dxa"/>
          </w:tcPr>
          <w:p w:rsidR="00DF2EA0" w:rsidRPr="008806A4" w:rsidRDefault="00317670" w:rsidP="0081727F">
            <w:pPr>
              <w:ind w:right="40"/>
              <w:rPr>
                <w:rFonts w:ascii="Times New Roman" w:hAnsi="Times New Roman" w:cs="Times New Roman"/>
                <w:sz w:val="28"/>
                <w:szCs w:val="28"/>
              </w:rPr>
            </w:pPr>
            <w:r w:rsidRPr="00317670">
              <w:rPr>
                <w:rFonts w:ascii="Times New Roman" w:hAnsi="Times New Roman" w:cs="Times New Roman"/>
                <w:sz w:val="28"/>
                <w:szCs w:val="28"/>
                <w:lang w:val="kk-KZ"/>
              </w:rPr>
              <w:t>Консилиум, медициналық бөлімшелердің кеңес беру сағаттарына қатысу.</w:t>
            </w:r>
          </w:p>
        </w:tc>
        <w:tc>
          <w:tcPr>
            <w:tcW w:w="1691"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1</w:t>
            </w:r>
            <w:r w:rsidR="00DF2EA0" w:rsidRPr="008806A4">
              <w:rPr>
                <w:rFonts w:ascii="Times New Roman" w:hAnsi="Times New Roman" w:cs="Times New Roman"/>
                <w:sz w:val="28"/>
                <w:szCs w:val="28"/>
              </w:rPr>
              <w:t>0</w:t>
            </w:r>
          </w:p>
        </w:tc>
      </w:tr>
      <w:tr w:rsidR="002D2BAB" w:rsidRPr="008806A4" w:rsidTr="008806A4">
        <w:tc>
          <w:tcPr>
            <w:tcW w:w="498"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10</w:t>
            </w:r>
          </w:p>
        </w:tc>
        <w:tc>
          <w:tcPr>
            <w:tcW w:w="7724" w:type="dxa"/>
          </w:tcPr>
          <w:p w:rsidR="00DF2EA0" w:rsidRPr="008806A4" w:rsidRDefault="00317670" w:rsidP="0081727F">
            <w:pPr>
              <w:ind w:right="40"/>
              <w:rPr>
                <w:rFonts w:ascii="Times New Roman" w:hAnsi="Times New Roman" w:cs="Times New Roman"/>
                <w:sz w:val="28"/>
                <w:szCs w:val="28"/>
              </w:rPr>
            </w:pPr>
            <w:r w:rsidRPr="00317670">
              <w:rPr>
                <w:rFonts w:ascii="Times New Roman" w:hAnsi="Times New Roman" w:cs="Times New Roman"/>
                <w:sz w:val="28"/>
                <w:szCs w:val="28"/>
                <w:lang w:val="kk-KZ"/>
              </w:rPr>
              <w:t>Кітапхана және интернет желісімен жұмыс жасау.</w:t>
            </w:r>
          </w:p>
        </w:tc>
        <w:tc>
          <w:tcPr>
            <w:tcW w:w="1691"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1</w:t>
            </w:r>
            <w:r w:rsidR="00DF2EA0" w:rsidRPr="008806A4">
              <w:rPr>
                <w:rFonts w:ascii="Times New Roman" w:hAnsi="Times New Roman" w:cs="Times New Roman"/>
                <w:sz w:val="28"/>
                <w:szCs w:val="28"/>
              </w:rPr>
              <w:t>0</w:t>
            </w:r>
          </w:p>
        </w:tc>
      </w:tr>
      <w:tr w:rsidR="002D2BAB" w:rsidRPr="008806A4" w:rsidTr="008806A4">
        <w:tc>
          <w:tcPr>
            <w:tcW w:w="498" w:type="dxa"/>
          </w:tcPr>
          <w:p w:rsidR="00DF2EA0" w:rsidRPr="008806A4" w:rsidRDefault="008806A4" w:rsidP="0081727F">
            <w:pPr>
              <w:jc w:val="center"/>
              <w:rPr>
                <w:rFonts w:ascii="Times New Roman" w:hAnsi="Times New Roman" w:cs="Times New Roman"/>
                <w:sz w:val="28"/>
                <w:szCs w:val="28"/>
              </w:rPr>
            </w:pPr>
            <w:r>
              <w:rPr>
                <w:rFonts w:ascii="Times New Roman" w:hAnsi="Times New Roman" w:cs="Times New Roman"/>
                <w:sz w:val="28"/>
                <w:szCs w:val="28"/>
              </w:rPr>
              <w:t>11</w:t>
            </w:r>
          </w:p>
        </w:tc>
        <w:tc>
          <w:tcPr>
            <w:tcW w:w="7724" w:type="dxa"/>
          </w:tcPr>
          <w:p w:rsidR="00DF2EA0" w:rsidRPr="008806A4" w:rsidRDefault="00317670" w:rsidP="0081727F">
            <w:pPr>
              <w:ind w:right="40"/>
              <w:rPr>
                <w:rFonts w:ascii="Times New Roman" w:hAnsi="Times New Roman" w:cs="Times New Roman"/>
                <w:sz w:val="28"/>
                <w:szCs w:val="28"/>
              </w:rPr>
            </w:pPr>
            <w:r w:rsidRPr="00317670">
              <w:rPr>
                <w:rFonts w:ascii="Times New Roman" w:hAnsi="Times New Roman" w:cs="Times New Roman"/>
                <w:sz w:val="28"/>
                <w:szCs w:val="28"/>
                <w:lang w:val="kk-KZ"/>
              </w:rPr>
              <w:t>Резидентура тыңдаушысының парфолиосын жасақтау.</w:t>
            </w:r>
          </w:p>
        </w:tc>
        <w:tc>
          <w:tcPr>
            <w:tcW w:w="1691" w:type="dxa"/>
          </w:tcPr>
          <w:p w:rsidR="00DF2EA0" w:rsidRPr="008806A4" w:rsidRDefault="00DF2EA0" w:rsidP="0081727F">
            <w:pPr>
              <w:jc w:val="center"/>
              <w:rPr>
                <w:rFonts w:ascii="Times New Roman" w:hAnsi="Times New Roman" w:cs="Times New Roman"/>
                <w:sz w:val="28"/>
                <w:szCs w:val="28"/>
              </w:rPr>
            </w:pPr>
            <w:r w:rsidRPr="008806A4">
              <w:rPr>
                <w:rFonts w:ascii="Times New Roman" w:hAnsi="Times New Roman" w:cs="Times New Roman"/>
                <w:sz w:val="28"/>
                <w:szCs w:val="28"/>
              </w:rPr>
              <w:t>20</w:t>
            </w:r>
          </w:p>
        </w:tc>
      </w:tr>
      <w:tr w:rsidR="002D2BAB" w:rsidRPr="008806A4" w:rsidTr="008806A4">
        <w:tc>
          <w:tcPr>
            <w:tcW w:w="8222" w:type="dxa"/>
            <w:gridSpan w:val="2"/>
          </w:tcPr>
          <w:p w:rsidR="00DF2EA0" w:rsidRPr="00317670" w:rsidRDefault="00317670" w:rsidP="0081727F">
            <w:pPr>
              <w:ind w:right="40"/>
              <w:jc w:val="right"/>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691" w:type="dxa"/>
          </w:tcPr>
          <w:p w:rsidR="00DF2EA0" w:rsidRPr="008806A4" w:rsidRDefault="008806A4" w:rsidP="0081727F">
            <w:pPr>
              <w:jc w:val="center"/>
              <w:rPr>
                <w:rFonts w:ascii="Times New Roman" w:hAnsi="Times New Roman" w:cs="Times New Roman"/>
                <w:b/>
                <w:sz w:val="28"/>
                <w:szCs w:val="28"/>
              </w:rPr>
            </w:pPr>
            <w:r>
              <w:rPr>
                <w:rFonts w:ascii="Times New Roman" w:hAnsi="Times New Roman" w:cs="Times New Roman"/>
                <w:b/>
                <w:sz w:val="28"/>
                <w:szCs w:val="28"/>
              </w:rPr>
              <w:t>120</w:t>
            </w:r>
          </w:p>
        </w:tc>
      </w:tr>
    </w:tbl>
    <w:p w:rsidR="00377DDB" w:rsidRDefault="00377DDB" w:rsidP="00377DDB">
      <w:pPr>
        <w:pStyle w:val="3"/>
        <w:shd w:val="clear" w:color="auto" w:fill="auto"/>
        <w:spacing w:before="0" w:line="240" w:lineRule="auto"/>
        <w:jc w:val="both"/>
        <w:rPr>
          <w:sz w:val="28"/>
          <w:szCs w:val="28"/>
        </w:rPr>
      </w:pPr>
    </w:p>
    <w:p w:rsidR="00377DDB" w:rsidRPr="001946B6" w:rsidRDefault="00377DDB" w:rsidP="00377DDB">
      <w:pPr>
        <w:pStyle w:val="3"/>
        <w:numPr>
          <w:ilvl w:val="1"/>
          <w:numId w:val="3"/>
        </w:numPr>
        <w:shd w:val="clear" w:color="auto" w:fill="auto"/>
        <w:spacing w:before="0" w:line="240" w:lineRule="auto"/>
        <w:jc w:val="both"/>
        <w:rPr>
          <w:b/>
          <w:sz w:val="28"/>
          <w:szCs w:val="28"/>
        </w:rPr>
      </w:pPr>
      <w:r w:rsidRPr="001946B6">
        <w:rPr>
          <w:b/>
          <w:sz w:val="28"/>
          <w:szCs w:val="28"/>
        </w:rPr>
        <w:t xml:space="preserve">  </w:t>
      </w:r>
      <w:r w:rsidR="00317670">
        <w:rPr>
          <w:b/>
          <w:sz w:val="28"/>
          <w:szCs w:val="28"/>
          <w:lang w:val="kk-KZ"/>
        </w:rPr>
        <w:t>Ұсынылатын әдебиеттер тізімі:</w:t>
      </w:r>
    </w:p>
    <w:p w:rsidR="00377DDB" w:rsidRPr="00317670" w:rsidRDefault="00317670" w:rsidP="005F06BA">
      <w:pPr>
        <w:spacing w:after="0" w:line="240" w:lineRule="auto"/>
        <w:jc w:val="center"/>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Негізгісі:</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Бальтер</w:t>
      </w:r>
      <w:proofErr w:type="spellEnd"/>
      <w:r w:rsidRPr="001946B6">
        <w:rPr>
          <w:rStyle w:val="2"/>
          <w:rFonts w:eastAsia="Courier New"/>
          <w:sz w:val="28"/>
          <w:szCs w:val="28"/>
        </w:rPr>
        <w:t xml:space="preserve"> С.А. Основы клинической </w:t>
      </w:r>
      <w:proofErr w:type="spellStart"/>
      <w:r w:rsidRPr="001946B6">
        <w:rPr>
          <w:rStyle w:val="2"/>
          <w:rFonts w:eastAsia="Courier New"/>
          <w:sz w:val="28"/>
          <w:szCs w:val="28"/>
        </w:rPr>
        <w:t>топометрии</w:t>
      </w:r>
      <w:proofErr w:type="spellEnd"/>
      <w:r w:rsidRPr="001946B6">
        <w:rPr>
          <w:rStyle w:val="2"/>
          <w:rFonts w:eastAsia="Courier New"/>
          <w:sz w:val="28"/>
          <w:szCs w:val="28"/>
        </w:rPr>
        <w:t xml:space="preserve"> в онкологии. - М.: Медицина, 1986 -254 с.</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 xml:space="preserve">Клиническая </w:t>
      </w:r>
      <w:proofErr w:type="spellStart"/>
      <w:r w:rsidRPr="001946B6">
        <w:rPr>
          <w:rStyle w:val="2"/>
          <w:rFonts w:eastAsia="Courier New"/>
          <w:sz w:val="28"/>
          <w:szCs w:val="28"/>
        </w:rPr>
        <w:t>рентгенорадиология</w:t>
      </w:r>
      <w:proofErr w:type="spellEnd"/>
      <w:r w:rsidRPr="001946B6">
        <w:rPr>
          <w:rStyle w:val="2"/>
          <w:rFonts w:eastAsia="Courier New"/>
          <w:sz w:val="28"/>
          <w:szCs w:val="28"/>
        </w:rPr>
        <w:t xml:space="preserve">. Руководство в 5 томах. Под редакцией академика РАМН Г.А. </w:t>
      </w:r>
      <w:proofErr w:type="spellStart"/>
      <w:r w:rsidRPr="001946B6">
        <w:rPr>
          <w:rStyle w:val="2"/>
          <w:rFonts w:eastAsia="Courier New"/>
          <w:sz w:val="28"/>
          <w:szCs w:val="28"/>
        </w:rPr>
        <w:t>Зедгенидзе</w:t>
      </w:r>
      <w:proofErr w:type="spellEnd"/>
      <w:r w:rsidRPr="001946B6">
        <w:rPr>
          <w:rStyle w:val="2"/>
          <w:rFonts w:eastAsia="Courier New"/>
          <w:sz w:val="28"/>
          <w:szCs w:val="28"/>
        </w:rPr>
        <w:t>, 2005.</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Козлова А.В. Лучевая терапия злокачественных опухолей, М: Медицина, 1976.</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Линденбратен</w:t>
      </w:r>
      <w:proofErr w:type="spellEnd"/>
      <w:r w:rsidRPr="001946B6">
        <w:rPr>
          <w:rStyle w:val="2"/>
          <w:rFonts w:eastAsia="Courier New"/>
          <w:sz w:val="28"/>
          <w:szCs w:val="28"/>
        </w:rPr>
        <w:t xml:space="preserve"> Л.Д., </w:t>
      </w:r>
      <w:proofErr w:type="spellStart"/>
      <w:r w:rsidRPr="001946B6">
        <w:rPr>
          <w:rStyle w:val="2"/>
          <w:rFonts w:eastAsia="Courier New"/>
          <w:sz w:val="28"/>
          <w:szCs w:val="28"/>
        </w:rPr>
        <w:t>Королюк</w:t>
      </w:r>
      <w:proofErr w:type="spellEnd"/>
      <w:r w:rsidRPr="001946B6">
        <w:rPr>
          <w:rStyle w:val="2"/>
          <w:rFonts w:eastAsia="Courier New"/>
          <w:sz w:val="28"/>
          <w:szCs w:val="28"/>
        </w:rPr>
        <w:t xml:space="preserve"> И.П. Медицинская радиология: Основы лучевой т</w:t>
      </w:r>
      <w:r>
        <w:rPr>
          <w:rStyle w:val="2"/>
          <w:rFonts w:eastAsia="Courier New"/>
          <w:sz w:val="28"/>
          <w:szCs w:val="28"/>
        </w:rPr>
        <w:t xml:space="preserve">ерапии (для вузов, 2-е издание) </w:t>
      </w:r>
      <w:r w:rsidRPr="001946B6">
        <w:rPr>
          <w:rStyle w:val="2"/>
          <w:rFonts w:eastAsia="Courier New"/>
          <w:sz w:val="28"/>
          <w:szCs w:val="28"/>
        </w:rPr>
        <w:t>- М.: Медицина, 2000.</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Костылев В.А., Наркевич Б.Я. Медицинская физика. - М.: Москва, 2008. - С. 126-155.</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Малаховский</w:t>
      </w:r>
      <w:proofErr w:type="spellEnd"/>
      <w:r w:rsidRPr="001946B6">
        <w:rPr>
          <w:rStyle w:val="2"/>
          <w:rFonts w:eastAsia="Courier New"/>
          <w:sz w:val="28"/>
          <w:szCs w:val="28"/>
        </w:rPr>
        <w:t xml:space="preserve"> В.Н., Труфанов Г.Е. Радиационная безопасность при проведении лучевой терапии // Учебно-методическое пособие для врачей. – 2011.</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proofErr w:type="spellStart"/>
      <w:r w:rsidRPr="001946B6">
        <w:rPr>
          <w:rStyle w:val="2"/>
          <w:rFonts w:eastAsia="Courier New"/>
          <w:sz w:val="28"/>
          <w:szCs w:val="28"/>
        </w:rPr>
        <w:t>Мёллер</w:t>
      </w:r>
      <w:proofErr w:type="spellEnd"/>
      <w:r w:rsidRPr="001946B6">
        <w:rPr>
          <w:rStyle w:val="2"/>
          <w:rFonts w:eastAsia="Courier New"/>
          <w:sz w:val="28"/>
          <w:szCs w:val="28"/>
        </w:rPr>
        <w:t xml:space="preserve"> Т.Б., </w:t>
      </w:r>
      <w:proofErr w:type="spellStart"/>
      <w:r w:rsidRPr="001946B6">
        <w:rPr>
          <w:rStyle w:val="2"/>
          <w:rFonts w:eastAsia="Courier New"/>
          <w:sz w:val="28"/>
          <w:szCs w:val="28"/>
        </w:rPr>
        <w:t>Райф</w:t>
      </w:r>
      <w:proofErr w:type="spellEnd"/>
      <w:r w:rsidRPr="001946B6">
        <w:rPr>
          <w:rStyle w:val="2"/>
          <w:rFonts w:eastAsia="Courier New"/>
          <w:sz w:val="28"/>
          <w:szCs w:val="28"/>
        </w:rPr>
        <w:t xml:space="preserve"> Э. Атлас секционной анатомии человека на примере КТ- и</w:t>
      </w:r>
      <w:r w:rsidRPr="001946B6">
        <w:rPr>
          <w:rFonts w:ascii="Times New Roman" w:hAnsi="Times New Roman" w:cs="Times New Roman"/>
          <w:sz w:val="28"/>
          <w:szCs w:val="28"/>
        </w:rPr>
        <w:t xml:space="preserve"> </w:t>
      </w:r>
      <w:r w:rsidRPr="001946B6">
        <w:rPr>
          <w:rStyle w:val="2"/>
          <w:rFonts w:eastAsia="Courier New"/>
          <w:sz w:val="28"/>
          <w:szCs w:val="28"/>
        </w:rPr>
        <w:t>МРТ-срезов: в 3-х томах (пер. с англ.; под общ. Ред. Проф. Г.Е. Труфанова. - М.:</w:t>
      </w:r>
      <w:r>
        <w:rPr>
          <w:rStyle w:val="2"/>
          <w:rFonts w:eastAsia="Courier New"/>
          <w:sz w:val="28"/>
          <w:szCs w:val="28"/>
        </w:rPr>
        <w:t xml:space="preserve"> </w:t>
      </w:r>
      <w:proofErr w:type="spellStart"/>
      <w:r w:rsidRPr="001946B6">
        <w:rPr>
          <w:rStyle w:val="2"/>
          <w:rFonts w:eastAsia="Courier New"/>
          <w:sz w:val="28"/>
          <w:szCs w:val="28"/>
        </w:rPr>
        <w:t>МЕДпресс</w:t>
      </w:r>
      <w:proofErr w:type="spellEnd"/>
      <w:r w:rsidRPr="001946B6">
        <w:rPr>
          <w:rStyle w:val="2"/>
          <w:rFonts w:eastAsia="Courier New"/>
          <w:sz w:val="28"/>
          <w:szCs w:val="28"/>
        </w:rPr>
        <w:t xml:space="preserve">- </w:t>
      </w:r>
      <w:proofErr w:type="spellStart"/>
      <w:r w:rsidRPr="001946B6">
        <w:rPr>
          <w:rStyle w:val="2"/>
          <w:rFonts w:eastAsia="Courier New"/>
          <w:sz w:val="28"/>
          <w:szCs w:val="28"/>
        </w:rPr>
        <w:t>информ</w:t>
      </w:r>
      <w:proofErr w:type="spellEnd"/>
      <w:r w:rsidRPr="001946B6">
        <w:rPr>
          <w:rStyle w:val="2"/>
          <w:rFonts w:eastAsia="Courier New"/>
          <w:sz w:val="28"/>
          <w:szCs w:val="28"/>
        </w:rPr>
        <w:t>, 2008.</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 xml:space="preserve">Ростовцев М.В., 2006.Атлас </w:t>
      </w:r>
      <w:proofErr w:type="spellStart"/>
      <w:r w:rsidRPr="001946B6">
        <w:rPr>
          <w:rStyle w:val="2"/>
          <w:rFonts w:eastAsia="Courier New"/>
          <w:sz w:val="28"/>
          <w:szCs w:val="28"/>
        </w:rPr>
        <w:t>рентгеноанатомии</w:t>
      </w:r>
      <w:proofErr w:type="spellEnd"/>
      <w:r w:rsidRPr="001946B6">
        <w:rPr>
          <w:rStyle w:val="2"/>
          <w:rFonts w:eastAsia="Courier New"/>
          <w:sz w:val="28"/>
          <w:szCs w:val="28"/>
        </w:rPr>
        <w:t xml:space="preserve"> и укладок.</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Руководство по рентгенографии с рентгеноанатомическим атласом укладок: пер.</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Трофимова Т.Н. «Лучевая анатомия человека», 2005.</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Труфанов Г.Е. «Лучевая терапия», 2009.</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Труфанов Г.Е. «Лучевая диагностика», 2007.</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Труфанов Г.Е., Фокин В.А. «Компьютерная томография», 2007.</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Труфанов Г.Е., Фокин В.А. «Магнитно-резонансная томография», 2007.</w:t>
      </w:r>
    </w:p>
    <w:p w:rsidR="005F06BA" w:rsidRPr="001946B6" w:rsidRDefault="005F06BA" w:rsidP="005F06BA">
      <w:pPr>
        <w:pStyle w:val="a3"/>
        <w:widowControl w:val="0"/>
        <w:numPr>
          <w:ilvl w:val="0"/>
          <w:numId w:val="4"/>
        </w:numPr>
        <w:tabs>
          <w:tab w:val="left" w:pos="567"/>
          <w:tab w:val="left" w:pos="1026"/>
        </w:tabs>
        <w:spacing w:after="0" w:line="240" w:lineRule="auto"/>
        <w:ind w:left="284" w:hanging="284"/>
        <w:jc w:val="both"/>
        <w:rPr>
          <w:rStyle w:val="2"/>
          <w:rFonts w:eastAsia="Courier New"/>
          <w:b/>
          <w:i/>
          <w:sz w:val="28"/>
          <w:szCs w:val="28"/>
          <w:u w:val="single"/>
        </w:rPr>
      </w:pPr>
      <w:r w:rsidRPr="001946B6">
        <w:rPr>
          <w:rStyle w:val="2"/>
          <w:rFonts w:eastAsia="Courier New"/>
          <w:sz w:val="28"/>
          <w:szCs w:val="28"/>
        </w:rPr>
        <w:t xml:space="preserve">Труфанов Г.Е., Декан </w:t>
      </w:r>
      <w:r w:rsidRPr="001946B6">
        <w:rPr>
          <w:rStyle w:val="2"/>
          <w:rFonts w:eastAsia="Courier New"/>
          <w:sz w:val="28"/>
          <w:szCs w:val="28"/>
          <w:lang w:val="en-US"/>
        </w:rPr>
        <w:t>B</w:t>
      </w:r>
      <w:r w:rsidRPr="001946B6">
        <w:rPr>
          <w:rStyle w:val="2"/>
          <w:rFonts w:eastAsia="Courier New"/>
          <w:sz w:val="28"/>
          <w:szCs w:val="28"/>
        </w:rPr>
        <w:t>.</w:t>
      </w:r>
      <w:r w:rsidRPr="001946B6">
        <w:rPr>
          <w:rStyle w:val="2"/>
          <w:rFonts w:eastAsia="Courier New"/>
          <w:sz w:val="28"/>
          <w:szCs w:val="28"/>
          <w:lang w:val="en-US"/>
        </w:rPr>
        <w:t>C</w:t>
      </w:r>
      <w:r w:rsidRPr="001946B6">
        <w:rPr>
          <w:rStyle w:val="2"/>
          <w:rFonts w:eastAsia="Courier New"/>
          <w:sz w:val="28"/>
          <w:szCs w:val="28"/>
        </w:rPr>
        <w:t xml:space="preserve">., </w:t>
      </w:r>
      <w:proofErr w:type="spellStart"/>
      <w:r w:rsidRPr="001946B6">
        <w:rPr>
          <w:rStyle w:val="2"/>
          <w:rFonts w:eastAsia="Courier New"/>
          <w:sz w:val="28"/>
          <w:szCs w:val="28"/>
        </w:rPr>
        <w:t>Рудь</w:t>
      </w:r>
      <w:proofErr w:type="spellEnd"/>
      <w:r w:rsidRPr="001946B6">
        <w:rPr>
          <w:rStyle w:val="2"/>
          <w:rFonts w:eastAsia="Courier New"/>
          <w:sz w:val="28"/>
          <w:szCs w:val="28"/>
        </w:rPr>
        <w:t xml:space="preserve"> С.Д., Бойков И.В. Основы и клиническое </w:t>
      </w:r>
      <w:r w:rsidRPr="001946B6">
        <w:rPr>
          <w:rStyle w:val="2"/>
          <w:rFonts w:eastAsia="Courier New"/>
          <w:sz w:val="28"/>
          <w:szCs w:val="28"/>
        </w:rPr>
        <w:lastRenderedPageBreak/>
        <w:t xml:space="preserve">применение </w:t>
      </w:r>
      <w:proofErr w:type="spellStart"/>
      <w:r w:rsidRPr="001946B6">
        <w:rPr>
          <w:rStyle w:val="2"/>
          <w:rFonts w:eastAsia="Courier New"/>
          <w:sz w:val="28"/>
          <w:szCs w:val="28"/>
        </w:rPr>
        <w:t>радионуклидной</w:t>
      </w:r>
      <w:proofErr w:type="spellEnd"/>
      <w:r w:rsidRPr="001946B6">
        <w:rPr>
          <w:rStyle w:val="2"/>
          <w:rFonts w:eastAsia="Courier New"/>
          <w:sz w:val="28"/>
          <w:szCs w:val="28"/>
        </w:rPr>
        <w:t xml:space="preserve"> диагностики (ПЭТ/КТ) и (ОФЭКТ). -2004.</w:t>
      </w:r>
    </w:p>
    <w:p w:rsidR="005F06BA" w:rsidRPr="001946B6" w:rsidRDefault="00317670" w:rsidP="005F06BA">
      <w:pPr>
        <w:pStyle w:val="41"/>
        <w:shd w:val="clear" w:color="auto" w:fill="auto"/>
        <w:spacing w:before="0" w:line="240" w:lineRule="auto"/>
        <w:jc w:val="center"/>
        <w:rPr>
          <w:b w:val="0"/>
          <w:i w:val="0"/>
          <w:sz w:val="28"/>
          <w:szCs w:val="28"/>
          <w:u w:val="single"/>
        </w:rPr>
      </w:pPr>
      <w:r>
        <w:rPr>
          <w:b w:val="0"/>
          <w:i w:val="0"/>
          <w:sz w:val="28"/>
          <w:szCs w:val="28"/>
          <w:u w:val="single"/>
          <w:lang w:val="kk-KZ"/>
        </w:rPr>
        <w:t>Қосымша</w:t>
      </w:r>
      <w:r w:rsidR="005F06BA" w:rsidRPr="001946B6">
        <w:rPr>
          <w:b w:val="0"/>
          <w:i w:val="0"/>
          <w:sz w:val="28"/>
          <w:szCs w:val="28"/>
          <w:u w:val="single"/>
        </w:rPr>
        <w:t>:</w:t>
      </w:r>
    </w:p>
    <w:p w:rsidR="005F06BA" w:rsidRPr="001946B6" w:rsidRDefault="005F06BA" w:rsidP="005F06BA">
      <w:pPr>
        <w:pStyle w:val="41"/>
        <w:numPr>
          <w:ilvl w:val="0"/>
          <w:numId w:val="5"/>
        </w:numPr>
        <w:shd w:val="clear" w:color="auto" w:fill="auto"/>
        <w:spacing w:before="0" w:line="240" w:lineRule="auto"/>
        <w:ind w:left="284" w:hanging="284"/>
        <w:rPr>
          <w:b w:val="0"/>
          <w:i w:val="0"/>
          <w:color w:val="000000"/>
          <w:sz w:val="28"/>
          <w:szCs w:val="28"/>
        </w:rPr>
      </w:pPr>
      <w:r w:rsidRPr="001946B6">
        <w:rPr>
          <w:rStyle w:val="2"/>
          <w:b w:val="0"/>
          <w:i w:val="0"/>
          <w:sz w:val="28"/>
          <w:szCs w:val="28"/>
        </w:rPr>
        <w:t>Клинические рекомендации Европейского общества лучевых терапевтов</w:t>
      </w:r>
      <w:r w:rsidRPr="001946B6">
        <w:rPr>
          <w:b w:val="0"/>
          <w:i w:val="0"/>
          <w:sz w:val="28"/>
          <w:szCs w:val="28"/>
        </w:rPr>
        <w:t xml:space="preserve"> </w:t>
      </w:r>
      <w:r w:rsidRPr="001946B6">
        <w:rPr>
          <w:rStyle w:val="2"/>
          <w:b w:val="0"/>
          <w:i w:val="0"/>
          <w:sz w:val="28"/>
          <w:szCs w:val="28"/>
        </w:rPr>
        <w:t xml:space="preserve">// </w:t>
      </w:r>
      <w:r w:rsidRPr="001946B6">
        <w:rPr>
          <w:rStyle w:val="2"/>
          <w:b w:val="0"/>
          <w:i w:val="0"/>
          <w:sz w:val="28"/>
          <w:szCs w:val="28"/>
          <w:lang w:val="en-US"/>
        </w:rPr>
        <w:t>ESTRO</w:t>
      </w:r>
      <w:r w:rsidRPr="001946B6">
        <w:rPr>
          <w:rStyle w:val="2"/>
          <w:b w:val="0"/>
          <w:i w:val="0"/>
          <w:sz w:val="28"/>
          <w:szCs w:val="28"/>
        </w:rPr>
        <w:t xml:space="preserve">.-2012,2013 </w:t>
      </w:r>
      <w:r w:rsidRPr="001946B6">
        <w:rPr>
          <w:b w:val="0"/>
          <w:i w:val="0"/>
          <w:sz w:val="28"/>
          <w:szCs w:val="28"/>
        </w:rPr>
        <w:t>(</w:t>
      </w:r>
      <w:hyperlink r:id="rId8" w:history="1">
        <w:r w:rsidRPr="001946B6">
          <w:rPr>
            <w:rStyle w:val="a6"/>
            <w:b w:val="0"/>
            <w:i w:val="0"/>
            <w:color w:val="auto"/>
            <w:sz w:val="28"/>
            <w:szCs w:val="28"/>
            <w:u w:val="none"/>
            <w:lang w:val="en-US"/>
          </w:rPr>
          <w:t>http</w:t>
        </w:r>
        <w:r w:rsidRPr="001946B6">
          <w:rPr>
            <w:rStyle w:val="a6"/>
            <w:b w:val="0"/>
            <w:i w:val="0"/>
            <w:color w:val="auto"/>
            <w:sz w:val="28"/>
            <w:szCs w:val="28"/>
            <w:u w:val="none"/>
          </w:rPr>
          <w:t>://</w:t>
        </w:r>
        <w:r w:rsidRPr="001946B6">
          <w:rPr>
            <w:rStyle w:val="a6"/>
            <w:b w:val="0"/>
            <w:i w:val="0"/>
            <w:color w:val="auto"/>
            <w:sz w:val="28"/>
            <w:szCs w:val="28"/>
            <w:u w:val="none"/>
            <w:lang w:val="en-US"/>
          </w:rPr>
          <w:t>www</w:t>
        </w:r>
        <w:r w:rsidRPr="001946B6">
          <w:rPr>
            <w:rStyle w:val="a6"/>
            <w:b w:val="0"/>
            <w:i w:val="0"/>
            <w:color w:val="auto"/>
            <w:sz w:val="28"/>
            <w:szCs w:val="28"/>
            <w:u w:val="none"/>
          </w:rPr>
          <w:t>.</w:t>
        </w:r>
        <w:proofErr w:type="spellStart"/>
        <w:r w:rsidRPr="001946B6">
          <w:rPr>
            <w:rStyle w:val="a6"/>
            <w:b w:val="0"/>
            <w:i w:val="0"/>
            <w:color w:val="auto"/>
            <w:sz w:val="28"/>
            <w:szCs w:val="28"/>
            <w:u w:val="none"/>
            <w:lang w:val="en-US"/>
          </w:rPr>
          <w:t>estro</w:t>
        </w:r>
        <w:proofErr w:type="spellEnd"/>
        <w:r w:rsidRPr="001946B6">
          <w:rPr>
            <w:rStyle w:val="a6"/>
            <w:b w:val="0"/>
            <w:i w:val="0"/>
            <w:color w:val="auto"/>
            <w:sz w:val="28"/>
            <w:szCs w:val="28"/>
            <w:u w:val="none"/>
          </w:rPr>
          <w:t>.</w:t>
        </w:r>
        <w:r w:rsidRPr="001946B6">
          <w:rPr>
            <w:rStyle w:val="a6"/>
            <w:b w:val="0"/>
            <w:i w:val="0"/>
            <w:color w:val="auto"/>
            <w:sz w:val="28"/>
            <w:szCs w:val="28"/>
            <w:u w:val="none"/>
            <w:lang w:val="en-US"/>
          </w:rPr>
          <w:t>org</w:t>
        </w:r>
      </w:hyperlink>
      <w:r w:rsidRPr="001946B6">
        <w:rPr>
          <w:b w:val="0"/>
          <w:i w:val="0"/>
          <w:sz w:val="28"/>
          <w:szCs w:val="28"/>
        </w:rPr>
        <w:t>).</w:t>
      </w:r>
    </w:p>
    <w:p w:rsidR="005F06BA" w:rsidRPr="001946B6" w:rsidRDefault="005F06BA" w:rsidP="005F06BA">
      <w:pPr>
        <w:pStyle w:val="41"/>
        <w:numPr>
          <w:ilvl w:val="0"/>
          <w:numId w:val="5"/>
        </w:numPr>
        <w:shd w:val="clear" w:color="auto" w:fill="auto"/>
        <w:spacing w:before="0" w:line="240" w:lineRule="auto"/>
        <w:ind w:left="284" w:hanging="284"/>
        <w:rPr>
          <w:b w:val="0"/>
          <w:i w:val="0"/>
          <w:color w:val="000000"/>
          <w:sz w:val="28"/>
          <w:szCs w:val="28"/>
        </w:rPr>
      </w:pPr>
      <w:r w:rsidRPr="001946B6">
        <w:rPr>
          <w:rStyle w:val="2"/>
          <w:b w:val="0"/>
          <w:i w:val="0"/>
          <w:sz w:val="28"/>
          <w:szCs w:val="28"/>
        </w:rPr>
        <w:t>Клинические рекомендации Американского общества лучевых терапевтов //</w:t>
      </w:r>
      <w:r w:rsidRPr="001946B6">
        <w:rPr>
          <w:rStyle w:val="2"/>
          <w:b w:val="0"/>
          <w:i w:val="0"/>
          <w:sz w:val="28"/>
          <w:szCs w:val="28"/>
          <w:lang w:val="en-US"/>
        </w:rPr>
        <w:t>ASTRO</w:t>
      </w:r>
      <w:r w:rsidRPr="001946B6">
        <w:rPr>
          <w:rStyle w:val="2"/>
          <w:b w:val="0"/>
          <w:i w:val="0"/>
          <w:sz w:val="28"/>
          <w:szCs w:val="28"/>
        </w:rPr>
        <w:t>. - 2011, 2012. (</w:t>
      </w:r>
      <w:hyperlink r:id="rId9" w:history="1">
        <w:r w:rsidRPr="001946B6">
          <w:rPr>
            <w:rStyle w:val="a6"/>
            <w:b w:val="0"/>
            <w:i w:val="0"/>
            <w:color w:val="auto"/>
            <w:sz w:val="28"/>
            <w:szCs w:val="28"/>
            <w:u w:val="none"/>
            <w:lang w:val="en-US"/>
          </w:rPr>
          <w:t>https</w:t>
        </w:r>
        <w:r w:rsidRPr="001946B6">
          <w:rPr>
            <w:rStyle w:val="a6"/>
            <w:b w:val="0"/>
            <w:i w:val="0"/>
            <w:color w:val="auto"/>
            <w:sz w:val="28"/>
            <w:szCs w:val="28"/>
            <w:u w:val="none"/>
          </w:rPr>
          <w:t>://</w:t>
        </w:r>
        <w:r w:rsidRPr="001946B6">
          <w:rPr>
            <w:rStyle w:val="a6"/>
            <w:b w:val="0"/>
            <w:i w:val="0"/>
            <w:color w:val="auto"/>
            <w:sz w:val="28"/>
            <w:szCs w:val="28"/>
            <w:u w:val="none"/>
            <w:lang w:val="en-US"/>
          </w:rPr>
          <w:t>www</w:t>
        </w:r>
        <w:r w:rsidRPr="001946B6">
          <w:rPr>
            <w:rStyle w:val="a6"/>
            <w:b w:val="0"/>
            <w:i w:val="0"/>
            <w:color w:val="auto"/>
            <w:sz w:val="28"/>
            <w:szCs w:val="28"/>
            <w:u w:val="none"/>
          </w:rPr>
          <w:t>.</w:t>
        </w:r>
        <w:proofErr w:type="spellStart"/>
        <w:r w:rsidRPr="001946B6">
          <w:rPr>
            <w:rStyle w:val="a6"/>
            <w:b w:val="0"/>
            <w:i w:val="0"/>
            <w:color w:val="auto"/>
            <w:sz w:val="28"/>
            <w:szCs w:val="28"/>
            <w:u w:val="none"/>
            <w:lang w:val="en-US"/>
          </w:rPr>
          <w:t>astro</w:t>
        </w:r>
        <w:proofErr w:type="spellEnd"/>
        <w:r w:rsidRPr="001946B6">
          <w:rPr>
            <w:rStyle w:val="a6"/>
            <w:b w:val="0"/>
            <w:i w:val="0"/>
            <w:color w:val="auto"/>
            <w:sz w:val="28"/>
            <w:szCs w:val="28"/>
            <w:u w:val="none"/>
          </w:rPr>
          <w:t>.</w:t>
        </w:r>
        <w:r w:rsidRPr="001946B6">
          <w:rPr>
            <w:rStyle w:val="a6"/>
            <w:b w:val="0"/>
            <w:i w:val="0"/>
            <w:color w:val="auto"/>
            <w:sz w:val="28"/>
            <w:szCs w:val="28"/>
            <w:u w:val="none"/>
            <w:lang w:val="en-US"/>
          </w:rPr>
          <w:t>org</w:t>
        </w:r>
      </w:hyperlink>
      <w:r w:rsidRPr="001946B6">
        <w:rPr>
          <w:b w:val="0"/>
          <w:i w:val="0"/>
          <w:sz w:val="28"/>
          <w:szCs w:val="28"/>
        </w:rPr>
        <w:t>).</w:t>
      </w:r>
    </w:p>
    <w:p w:rsidR="005F06BA" w:rsidRPr="001946B6" w:rsidRDefault="005F06BA" w:rsidP="005F06BA">
      <w:pPr>
        <w:pStyle w:val="41"/>
        <w:numPr>
          <w:ilvl w:val="0"/>
          <w:numId w:val="5"/>
        </w:numPr>
        <w:shd w:val="clear" w:color="auto" w:fill="auto"/>
        <w:spacing w:before="0" w:line="240" w:lineRule="auto"/>
        <w:ind w:left="284" w:hanging="284"/>
        <w:rPr>
          <w:b w:val="0"/>
          <w:i w:val="0"/>
          <w:color w:val="000000"/>
          <w:sz w:val="28"/>
          <w:szCs w:val="28"/>
          <w:lang w:val="en-US"/>
        </w:rPr>
      </w:pPr>
      <w:r w:rsidRPr="001946B6">
        <w:rPr>
          <w:rStyle w:val="2"/>
          <w:b w:val="0"/>
          <w:i w:val="0"/>
          <w:sz w:val="28"/>
          <w:szCs w:val="28"/>
        </w:rPr>
        <w:t>Клиническое</w:t>
      </w:r>
      <w:r w:rsidRPr="001946B6">
        <w:rPr>
          <w:rStyle w:val="2"/>
          <w:b w:val="0"/>
          <w:i w:val="0"/>
          <w:sz w:val="28"/>
          <w:szCs w:val="28"/>
          <w:lang w:val="en-US"/>
        </w:rPr>
        <w:t xml:space="preserve"> </w:t>
      </w:r>
      <w:r w:rsidRPr="001946B6">
        <w:rPr>
          <w:rStyle w:val="2"/>
          <w:b w:val="0"/>
          <w:i w:val="0"/>
          <w:sz w:val="28"/>
          <w:szCs w:val="28"/>
        </w:rPr>
        <w:t>руководство</w:t>
      </w:r>
      <w:r w:rsidRPr="001946B6">
        <w:rPr>
          <w:rStyle w:val="2"/>
          <w:b w:val="0"/>
          <w:i w:val="0"/>
          <w:sz w:val="28"/>
          <w:szCs w:val="28"/>
          <w:lang w:val="en-US"/>
        </w:rPr>
        <w:t xml:space="preserve"> NCCN // Clinical Practice Guidelines in Oncology. - Version 2.2012. </w:t>
      </w:r>
      <w:r w:rsidRPr="001946B6">
        <w:rPr>
          <w:b w:val="0"/>
          <w:i w:val="0"/>
          <w:sz w:val="28"/>
          <w:szCs w:val="28"/>
          <w:lang w:val="en-US"/>
        </w:rPr>
        <w:t>(</w:t>
      </w:r>
      <w:hyperlink r:id="rId10" w:history="1">
        <w:r w:rsidRPr="001946B6">
          <w:rPr>
            <w:rStyle w:val="a6"/>
            <w:b w:val="0"/>
            <w:i w:val="0"/>
            <w:color w:val="auto"/>
            <w:sz w:val="28"/>
            <w:szCs w:val="28"/>
            <w:u w:val="none"/>
            <w:lang w:val="en-US"/>
          </w:rPr>
          <w:t>http://www.nccn.org/default.aspx</w:t>
        </w:r>
      </w:hyperlink>
      <w:r w:rsidRPr="001946B6">
        <w:rPr>
          <w:b w:val="0"/>
          <w:i w:val="0"/>
          <w:sz w:val="28"/>
          <w:szCs w:val="28"/>
          <w:lang w:val="en-US"/>
        </w:rPr>
        <w:t>).</w:t>
      </w:r>
    </w:p>
    <w:p w:rsidR="005F06BA" w:rsidRPr="001946B6" w:rsidRDefault="005F06BA" w:rsidP="005F06BA">
      <w:pPr>
        <w:pStyle w:val="41"/>
        <w:numPr>
          <w:ilvl w:val="0"/>
          <w:numId w:val="5"/>
        </w:numPr>
        <w:shd w:val="clear" w:color="auto" w:fill="auto"/>
        <w:spacing w:before="0" w:line="240" w:lineRule="auto"/>
        <w:ind w:left="284" w:hanging="284"/>
        <w:rPr>
          <w:rStyle w:val="2"/>
          <w:b w:val="0"/>
          <w:i w:val="0"/>
          <w:sz w:val="28"/>
          <w:szCs w:val="28"/>
        </w:rPr>
      </w:pPr>
      <w:r w:rsidRPr="001946B6">
        <w:rPr>
          <w:rStyle w:val="2"/>
          <w:b w:val="0"/>
          <w:i w:val="0"/>
          <w:sz w:val="28"/>
          <w:szCs w:val="28"/>
        </w:rPr>
        <w:t>Санитарно-эпидемиологические требования к объектам здравоохранения // Постановление Правительства Республики Казахстан от 17 января 2012 года №87.</w:t>
      </w:r>
    </w:p>
    <w:p w:rsidR="005F06BA" w:rsidRPr="001946B6" w:rsidRDefault="005F06BA" w:rsidP="005F06BA">
      <w:pPr>
        <w:pStyle w:val="41"/>
        <w:numPr>
          <w:ilvl w:val="0"/>
          <w:numId w:val="5"/>
        </w:numPr>
        <w:shd w:val="clear" w:color="auto" w:fill="auto"/>
        <w:spacing w:before="0" w:line="240" w:lineRule="auto"/>
        <w:ind w:left="284" w:hanging="284"/>
        <w:rPr>
          <w:rStyle w:val="2"/>
          <w:b w:val="0"/>
          <w:i w:val="0"/>
          <w:sz w:val="28"/>
          <w:szCs w:val="28"/>
        </w:rPr>
      </w:pPr>
      <w:r w:rsidRPr="001946B6">
        <w:rPr>
          <w:rStyle w:val="2"/>
          <w:b w:val="0"/>
          <w:i w:val="0"/>
          <w:sz w:val="28"/>
          <w:szCs w:val="28"/>
        </w:rPr>
        <w:t>Санитарно-эпидемиологические требования к обеспечению радиационной безопасности от 3 февраля 2012 года №202.</w:t>
      </w:r>
    </w:p>
    <w:p w:rsidR="005F06BA" w:rsidRPr="001946B6" w:rsidRDefault="005F06BA" w:rsidP="005F06BA">
      <w:pPr>
        <w:pStyle w:val="41"/>
        <w:numPr>
          <w:ilvl w:val="0"/>
          <w:numId w:val="5"/>
        </w:numPr>
        <w:shd w:val="clear" w:color="auto" w:fill="auto"/>
        <w:spacing w:before="0" w:line="240" w:lineRule="auto"/>
        <w:ind w:left="284" w:hanging="284"/>
        <w:rPr>
          <w:rStyle w:val="2"/>
          <w:b w:val="0"/>
          <w:i w:val="0"/>
          <w:sz w:val="28"/>
          <w:szCs w:val="28"/>
        </w:rPr>
      </w:pPr>
      <w:r w:rsidRPr="001946B6">
        <w:rPr>
          <w:rStyle w:val="2"/>
          <w:b w:val="0"/>
          <w:i w:val="0"/>
          <w:sz w:val="28"/>
          <w:szCs w:val="28"/>
          <w:lang w:val="en-US"/>
        </w:rPr>
        <w:t>American Joint Committee on Cancer (AJCC). AJCC Cancer Staging Manual, 7th ed.</w:t>
      </w:r>
      <w:r w:rsidRPr="001946B6">
        <w:rPr>
          <w:b w:val="0"/>
          <w:i w:val="0"/>
          <w:sz w:val="28"/>
          <w:szCs w:val="28"/>
          <w:lang w:val="en-US"/>
        </w:rPr>
        <w:t xml:space="preserve"> </w:t>
      </w:r>
      <w:r w:rsidRPr="001946B6">
        <w:rPr>
          <w:rStyle w:val="2"/>
          <w:b w:val="0"/>
          <w:i w:val="0"/>
          <w:sz w:val="28"/>
          <w:szCs w:val="28"/>
          <w:lang w:val="en-US"/>
        </w:rPr>
        <w:t xml:space="preserve">Edge </w:t>
      </w:r>
      <w:proofErr w:type="spellStart"/>
      <w:r w:rsidRPr="001946B6">
        <w:rPr>
          <w:rStyle w:val="2"/>
          <w:b w:val="0"/>
          <w:i w:val="0"/>
          <w:sz w:val="28"/>
          <w:szCs w:val="28"/>
          <w:lang w:val="en-US"/>
        </w:rPr>
        <w:t>S.B.</w:t>
      </w:r>
      <w:proofErr w:type="gramStart"/>
      <w:r w:rsidRPr="001946B6">
        <w:rPr>
          <w:rStyle w:val="2"/>
          <w:b w:val="0"/>
          <w:i w:val="0"/>
          <w:sz w:val="28"/>
          <w:szCs w:val="28"/>
          <w:lang w:val="en-US"/>
        </w:rPr>
        <w:t>,Byrd</w:t>
      </w:r>
      <w:proofErr w:type="spellEnd"/>
      <w:proofErr w:type="gramEnd"/>
      <w:r w:rsidRPr="001946B6">
        <w:rPr>
          <w:rStyle w:val="2"/>
          <w:b w:val="0"/>
          <w:i w:val="0"/>
          <w:sz w:val="28"/>
          <w:szCs w:val="28"/>
          <w:lang w:val="en-US"/>
        </w:rPr>
        <w:t xml:space="preserve"> D.R., Carducci M.A. et al., eds. New York: Springer; 2009.</w:t>
      </w:r>
    </w:p>
    <w:p w:rsidR="005F06BA" w:rsidRPr="001946B6" w:rsidRDefault="005F06BA" w:rsidP="005F06BA">
      <w:pPr>
        <w:pStyle w:val="41"/>
        <w:numPr>
          <w:ilvl w:val="0"/>
          <w:numId w:val="5"/>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 xml:space="preserve">Arno J. </w:t>
      </w:r>
      <w:proofErr w:type="spellStart"/>
      <w:r w:rsidRPr="001946B6">
        <w:rPr>
          <w:rStyle w:val="2"/>
          <w:b w:val="0"/>
          <w:i w:val="0"/>
          <w:sz w:val="28"/>
          <w:szCs w:val="28"/>
          <w:lang w:val="en-US"/>
        </w:rPr>
        <w:t>Mundt</w:t>
      </w:r>
      <w:proofErr w:type="spellEnd"/>
      <w:r w:rsidRPr="001946B6">
        <w:rPr>
          <w:rStyle w:val="2"/>
          <w:b w:val="0"/>
          <w:i w:val="0"/>
          <w:sz w:val="28"/>
          <w:szCs w:val="28"/>
          <w:lang w:val="en-US"/>
        </w:rPr>
        <w:t>, John C. Roeske //Intensity Modulated Radiation Therapy. A Clinical Perspective. - Hamilton • London, 2010.</w:t>
      </w:r>
    </w:p>
    <w:p w:rsidR="005F06BA" w:rsidRPr="001946B6" w:rsidRDefault="005F06BA" w:rsidP="005F06BA">
      <w:pPr>
        <w:pStyle w:val="41"/>
        <w:numPr>
          <w:ilvl w:val="0"/>
          <w:numId w:val="5"/>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 xml:space="preserve">Carlos A. Perez, </w:t>
      </w:r>
      <w:proofErr w:type="spellStart"/>
      <w:r w:rsidRPr="001946B6">
        <w:rPr>
          <w:rStyle w:val="2"/>
          <w:b w:val="0"/>
          <w:i w:val="0"/>
          <w:sz w:val="28"/>
          <w:szCs w:val="28"/>
          <w:lang w:val="en-US"/>
        </w:rPr>
        <w:t>Cuther</w:t>
      </w:r>
      <w:proofErr w:type="spellEnd"/>
      <w:r w:rsidRPr="001946B6">
        <w:rPr>
          <w:rStyle w:val="2"/>
          <w:b w:val="0"/>
          <w:i w:val="0"/>
          <w:sz w:val="28"/>
          <w:szCs w:val="28"/>
          <w:lang w:val="en-US"/>
        </w:rPr>
        <w:t xml:space="preserve"> W. Brady //Principles and Practice of Radiation Oncology. - 5-rd Edition, Lippincott-</w:t>
      </w:r>
      <w:proofErr w:type="spellStart"/>
      <w:r w:rsidRPr="001946B6">
        <w:rPr>
          <w:rStyle w:val="2"/>
          <w:b w:val="0"/>
          <w:i w:val="0"/>
          <w:sz w:val="28"/>
          <w:szCs w:val="28"/>
          <w:lang w:val="en-US"/>
        </w:rPr>
        <w:t>Roven</w:t>
      </w:r>
      <w:proofErr w:type="spellEnd"/>
      <w:r w:rsidRPr="001946B6">
        <w:rPr>
          <w:rStyle w:val="2"/>
          <w:b w:val="0"/>
          <w:i w:val="0"/>
          <w:sz w:val="28"/>
          <w:szCs w:val="28"/>
          <w:lang w:val="en-US"/>
        </w:rPr>
        <w:t>, 2010.</w:t>
      </w:r>
    </w:p>
    <w:p w:rsidR="005F06BA" w:rsidRPr="001946B6" w:rsidRDefault="005F06BA" w:rsidP="005F06BA">
      <w:pPr>
        <w:pStyle w:val="41"/>
        <w:numPr>
          <w:ilvl w:val="0"/>
          <w:numId w:val="5"/>
        </w:numPr>
        <w:shd w:val="clear" w:color="auto" w:fill="auto"/>
        <w:spacing w:before="0" w:line="240" w:lineRule="auto"/>
        <w:ind w:left="284" w:hanging="284"/>
        <w:rPr>
          <w:rStyle w:val="2"/>
          <w:b w:val="0"/>
          <w:i w:val="0"/>
          <w:sz w:val="28"/>
          <w:szCs w:val="28"/>
          <w:lang w:val="en-US"/>
        </w:rPr>
      </w:pPr>
      <w:proofErr w:type="spellStart"/>
      <w:r w:rsidRPr="001946B6">
        <w:rPr>
          <w:rStyle w:val="2"/>
          <w:b w:val="0"/>
          <w:i w:val="0"/>
          <w:sz w:val="28"/>
          <w:szCs w:val="28"/>
          <w:lang w:val="en-US"/>
        </w:rPr>
        <w:t>Eisenhauer</w:t>
      </w:r>
      <w:proofErr w:type="spellEnd"/>
      <w:r w:rsidRPr="001946B6">
        <w:rPr>
          <w:rStyle w:val="2"/>
          <w:b w:val="0"/>
          <w:i w:val="0"/>
          <w:sz w:val="28"/>
          <w:szCs w:val="28"/>
          <w:lang w:val="en-US"/>
        </w:rPr>
        <w:t xml:space="preserve"> E.A., </w:t>
      </w:r>
      <w:proofErr w:type="spellStart"/>
      <w:r w:rsidRPr="001946B6">
        <w:rPr>
          <w:rStyle w:val="2"/>
          <w:b w:val="0"/>
          <w:i w:val="0"/>
          <w:sz w:val="28"/>
          <w:szCs w:val="28"/>
          <w:lang w:val="en-US"/>
        </w:rPr>
        <w:t>Therasse</w:t>
      </w:r>
      <w:proofErr w:type="spellEnd"/>
      <w:r w:rsidRPr="001946B6">
        <w:rPr>
          <w:rStyle w:val="2"/>
          <w:b w:val="0"/>
          <w:i w:val="0"/>
          <w:sz w:val="28"/>
          <w:szCs w:val="28"/>
          <w:lang w:val="en-US"/>
        </w:rPr>
        <w:t xml:space="preserve"> P., </w:t>
      </w:r>
      <w:proofErr w:type="spellStart"/>
      <w:r w:rsidRPr="001946B6">
        <w:rPr>
          <w:rStyle w:val="2"/>
          <w:b w:val="0"/>
          <w:i w:val="0"/>
          <w:sz w:val="28"/>
          <w:szCs w:val="28"/>
          <w:lang w:val="en-US"/>
        </w:rPr>
        <w:t>Bogaerts</w:t>
      </w:r>
      <w:proofErr w:type="spellEnd"/>
      <w:r w:rsidRPr="001946B6">
        <w:rPr>
          <w:rStyle w:val="2"/>
          <w:b w:val="0"/>
          <w:i w:val="0"/>
          <w:sz w:val="28"/>
          <w:szCs w:val="28"/>
          <w:lang w:val="en-US"/>
        </w:rPr>
        <w:t xml:space="preserve"> J. et al. New response evaluation criteria in solid </w:t>
      </w:r>
      <w:proofErr w:type="spellStart"/>
      <w:r w:rsidRPr="001946B6">
        <w:rPr>
          <w:rStyle w:val="2"/>
          <w:b w:val="0"/>
          <w:i w:val="0"/>
          <w:sz w:val="28"/>
          <w:szCs w:val="28"/>
          <w:lang w:val="en-US"/>
        </w:rPr>
        <w:t>tumours</w:t>
      </w:r>
      <w:proofErr w:type="spellEnd"/>
      <w:r w:rsidRPr="001946B6">
        <w:rPr>
          <w:rStyle w:val="2"/>
          <w:b w:val="0"/>
          <w:i w:val="0"/>
          <w:sz w:val="28"/>
          <w:szCs w:val="28"/>
          <w:lang w:val="en-US"/>
        </w:rPr>
        <w:t>: Revised RECIST guideline (version 1.1) //European journal of cancer. – V.45 - P. 228-247.</w:t>
      </w:r>
    </w:p>
    <w:p w:rsidR="005F06BA" w:rsidRPr="001946B6" w:rsidRDefault="005F06BA" w:rsidP="005F06BA">
      <w:pPr>
        <w:pStyle w:val="41"/>
        <w:numPr>
          <w:ilvl w:val="0"/>
          <w:numId w:val="5"/>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Eric K. Hansen, Mack Roach //Handbook of Evidence. Based Radiation Oncology. - 2nd Edition. - Springer, 2010.</w:t>
      </w:r>
    </w:p>
    <w:p w:rsidR="005F06BA" w:rsidRPr="001946B6" w:rsidRDefault="005F06BA" w:rsidP="005F06BA">
      <w:pPr>
        <w:pStyle w:val="41"/>
        <w:numPr>
          <w:ilvl w:val="0"/>
          <w:numId w:val="5"/>
        </w:numPr>
        <w:shd w:val="clear" w:color="auto" w:fill="auto"/>
        <w:spacing w:before="0" w:line="240" w:lineRule="auto"/>
        <w:ind w:left="284" w:hanging="284"/>
        <w:rPr>
          <w:b w:val="0"/>
          <w:i w:val="0"/>
          <w:sz w:val="28"/>
          <w:szCs w:val="28"/>
          <w:lang w:val="en-US"/>
        </w:rPr>
      </w:pPr>
      <w:r w:rsidRPr="001946B6">
        <w:rPr>
          <w:rStyle w:val="2"/>
          <w:b w:val="0"/>
          <w:i w:val="0"/>
          <w:color w:val="auto"/>
          <w:sz w:val="28"/>
          <w:szCs w:val="28"/>
          <w:lang w:val="en-US"/>
        </w:rPr>
        <w:t xml:space="preserve">RTOG </w:t>
      </w:r>
      <w:r w:rsidRPr="001946B6">
        <w:rPr>
          <w:b w:val="0"/>
          <w:i w:val="0"/>
          <w:sz w:val="28"/>
          <w:szCs w:val="28"/>
          <w:lang w:val="en-US"/>
        </w:rPr>
        <w:t>(</w:t>
      </w:r>
      <w:hyperlink r:id="rId11" w:history="1">
        <w:r w:rsidRPr="001946B6">
          <w:rPr>
            <w:rStyle w:val="a6"/>
            <w:b w:val="0"/>
            <w:i w:val="0"/>
            <w:color w:val="auto"/>
            <w:sz w:val="28"/>
            <w:szCs w:val="28"/>
            <w:u w:val="none"/>
            <w:lang w:val="en-US"/>
          </w:rPr>
          <w:t>http://www.rtog.org</w:t>
        </w:r>
      </w:hyperlink>
      <w:r w:rsidRPr="001946B6">
        <w:rPr>
          <w:b w:val="0"/>
          <w:i w:val="0"/>
          <w:sz w:val="28"/>
          <w:szCs w:val="28"/>
          <w:lang w:val="en-US"/>
        </w:rPr>
        <w:t>)</w:t>
      </w:r>
    </w:p>
    <w:p w:rsidR="005F06BA" w:rsidRPr="001946B6" w:rsidRDefault="005F06BA" w:rsidP="005F06BA">
      <w:pPr>
        <w:pStyle w:val="41"/>
        <w:numPr>
          <w:ilvl w:val="0"/>
          <w:numId w:val="5"/>
        </w:numPr>
        <w:shd w:val="clear" w:color="auto" w:fill="auto"/>
        <w:spacing w:before="0" w:line="240" w:lineRule="auto"/>
        <w:ind w:left="284" w:hanging="284"/>
        <w:rPr>
          <w:rStyle w:val="2"/>
          <w:b w:val="0"/>
          <w:i w:val="0"/>
          <w:sz w:val="28"/>
          <w:szCs w:val="28"/>
          <w:lang w:val="en-US"/>
        </w:rPr>
      </w:pPr>
      <w:r w:rsidRPr="001946B6">
        <w:rPr>
          <w:rStyle w:val="2"/>
          <w:b w:val="0"/>
          <w:i w:val="0"/>
          <w:sz w:val="28"/>
          <w:szCs w:val="28"/>
          <w:lang w:val="en-US"/>
        </w:rPr>
        <w:t xml:space="preserve">WHO Handbook for Reporting Results of cancer Treatment. — WHO, Geneva, 1979. </w:t>
      </w:r>
      <w:r w:rsidRPr="001946B6">
        <w:rPr>
          <w:rStyle w:val="2"/>
          <w:rFonts w:eastAsia="Courier New"/>
          <w:b w:val="0"/>
          <w:i w:val="0"/>
          <w:sz w:val="28"/>
          <w:szCs w:val="28"/>
          <w:lang w:val="en-US"/>
        </w:rPr>
        <w:t xml:space="preserve">WHO </w:t>
      </w:r>
      <w:proofErr w:type="spellStart"/>
      <w:r w:rsidRPr="001946B6">
        <w:rPr>
          <w:rStyle w:val="2"/>
          <w:rFonts w:eastAsia="Courier New"/>
          <w:b w:val="0"/>
          <w:i w:val="0"/>
          <w:sz w:val="28"/>
          <w:szCs w:val="28"/>
          <w:lang w:val="en-US"/>
        </w:rPr>
        <w:t>Classiffication</w:t>
      </w:r>
      <w:proofErr w:type="spellEnd"/>
      <w:r w:rsidRPr="001946B6">
        <w:rPr>
          <w:rStyle w:val="2"/>
          <w:rFonts w:eastAsia="Courier New"/>
          <w:b w:val="0"/>
          <w:i w:val="0"/>
          <w:sz w:val="28"/>
          <w:szCs w:val="28"/>
          <w:lang w:val="en-US"/>
        </w:rPr>
        <w:t xml:space="preserve"> of Tumors of the Central Nervous System (2007) / Eds. D.N. Louis, H. </w:t>
      </w:r>
      <w:proofErr w:type="spellStart"/>
      <w:r w:rsidRPr="001946B6">
        <w:rPr>
          <w:rStyle w:val="2"/>
          <w:rFonts w:eastAsia="Courier New"/>
          <w:b w:val="0"/>
          <w:i w:val="0"/>
          <w:sz w:val="28"/>
          <w:szCs w:val="28"/>
          <w:lang w:val="en-US"/>
        </w:rPr>
        <w:t>Ohgaki</w:t>
      </w:r>
      <w:proofErr w:type="spellEnd"/>
      <w:r w:rsidRPr="001946B6">
        <w:rPr>
          <w:rStyle w:val="2"/>
          <w:rFonts w:eastAsia="Courier New"/>
          <w:b w:val="0"/>
          <w:i w:val="0"/>
          <w:sz w:val="28"/>
          <w:szCs w:val="28"/>
          <w:lang w:val="en-US"/>
        </w:rPr>
        <w:t xml:space="preserve">, O.D. </w:t>
      </w:r>
      <w:proofErr w:type="spellStart"/>
      <w:r w:rsidRPr="001946B6">
        <w:rPr>
          <w:rStyle w:val="2"/>
          <w:rFonts w:eastAsia="Courier New"/>
          <w:b w:val="0"/>
          <w:i w:val="0"/>
          <w:sz w:val="28"/>
          <w:szCs w:val="28"/>
          <w:lang w:val="en-US"/>
        </w:rPr>
        <w:t>Wistler</w:t>
      </w:r>
      <w:proofErr w:type="spellEnd"/>
      <w:r w:rsidRPr="001946B6">
        <w:rPr>
          <w:rStyle w:val="2"/>
          <w:rFonts w:eastAsia="Courier New"/>
          <w:b w:val="0"/>
          <w:i w:val="0"/>
          <w:sz w:val="28"/>
          <w:szCs w:val="28"/>
          <w:lang w:val="en-US"/>
        </w:rPr>
        <w:t xml:space="preserve">, </w:t>
      </w:r>
      <w:proofErr w:type="spellStart"/>
      <w:r w:rsidRPr="001946B6">
        <w:rPr>
          <w:rStyle w:val="2"/>
          <w:rFonts w:eastAsia="Courier New"/>
          <w:b w:val="0"/>
          <w:i w:val="0"/>
          <w:sz w:val="28"/>
          <w:szCs w:val="28"/>
          <w:lang w:val="en-US"/>
        </w:rPr>
        <w:t>W.Cavenee</w:t>
      </w:r>
      <w:proofErr w:type="spellEnd"/>
      <w:r w:rsidRPr="001946B6">
        <w:rPr>
          <w:rStyle w:val="2"/>
          <w:rFonts w:eastAsia="Courier New"/>
          <w:b w:val="0"/>
          <w:i w:val="0"/>
          <w:sz w:val="28"/>
          <w:szCs w:val="28"/>
          <w:lang w:val="en-US"/>
        </w:rPr>
        <w:t>. - Geneva: WHO Press, 2007.</w:t>
      </w:r>
    </w:p>
    <w:p w:rsidR="00EC01C1" w:rsidRDefault="00EC01C1" w:rsidP="005F06BA">
      <w:pPr>
        <w:spacing w:after="0" w:line="240" w:lineRule="auto"/>
        <w:rPr>
          <w:rFonts w:ascii="Times New Roman" w:hAnsi="Times New Roman" w:cs="Times New Roman"/>
          <w:sz w:val="28"/>
          <w:szCs w:val="28"/>
        </w:rPr>
      </w:pPr>
    </w:p>
    <w:p w:rsidR="00EC01C1" w:rsidRDefault="00EC01C1" w:rsidP="005F06BA">
      <w:pPr>
        <w:spacing w:after="0" w:line="240" w:lineRule="auto"/>
        <w:rPr>
          <w:rFonts w:ascii="Times New Roman" w:hAnsi="Times New Roman" w:cs="Times New Roman"/>
          <w:sz w:val="28"/>
          <w:szCs w:val="28"/>
        </w:rPr>
      </w:pPr>
    </w:p>
    <w:p w:rsidR="00EC01C1" w:rsidRPr="00EC01C1" w:rsidRDefault="00EC01C1" w:rsidP="00EC01C1">
      <w:pPr>
        <w:spacing w:after="0" w:line="240" w:lineRule="auto"/>
        <w:rPr>
          <w:rFonts w:ascii="Times New Roman" w:eastAsia="Calibri" w:hAnsi="Times New Roman" w:cs="Times New Roman"/>
          <w:sz w:val="28"/>
          <w:szCs w:val="28"/>
          <w:lang w:val="kk-KZ"/>
        </w:rPr>
      </w:pPr>
      <w:r w:rsidRPr="00EC01C1">
        <w:rPr>
          <w:rFonts w:ascii="Times New Roman" w:eastAsia="Calibri" w:hAnsi="Times New Roman" w:cs="Times New Roman"/>
          <w:sz w:val="28"/>
          <w:szCs w:val="28"/>
          <w:lang w:val="kk-KZ"/>
        </w:rPr>
        <w:t xml:space="preserve">Силлабус оқу бағдарламасына сәйкес жобаланған, Онкология және радиология ҚазҒЗИ Ғалымдар отырысында талқыланған </w:t>
      </w:r>
    </w:p>
    <w:p w:rsidR="00EC01C1" w:rsidRPr="00EC01C1" w:rsidRDefault="00EC01C1" w:rsidP="00EC01C1">
      <w:pPr>
        <w:spacing w:after="0" w:line="240" w:lineRule="auto"/>
        <w:jc w:val="both"/>
        <w:rPr>
          <w:rFonts w:ascii="Times New Roman" w:eastAsia="Calibri" w:hAnsi="Times New Roman" w:cs="Times New Roman"/>
          <w:sz w:val="28"/>
          <w:szCs w:val="28"/>
          <w:lang w:val="kk-KZ"/>
        </w:rPr>
      </w:pPr>
      <w:r w:rsidRPr="00EC01C1">
        <w:rPr>
          <w:rFonts w:ascii="Times New Roman" w:eastAsia="Calibri" w:hAnsi="Times New Roman" w:cs="Times New Roman"/>
          <w:sz w:val="28"/>
          <w:szCs w:val="28"/>
          <w:lang w:val="kk-KZ"/>
        </w:rPr>
        <w:t>(хаттама  №7  «25» тамыз 2017 г.)</w:t>
      </w:r>
    </w:p>
    <w:p w:rsidR="00EC01C1" w:rsidRPr="00EC01C1" w:rsidRDefault="00EC01C1" w:rsidP="00EC01C1">
      <w:pPr>
        <w:spacing w:after="0" w:line="240" w:lineRule="auto"/>
        <w:jc w:val="both"/>
        <w:rPr>
          <w:rFonts w:ascii="Times New Roman" w:eastAsia="Calibri" w:hAnsi="Times New Roman" w:cs="Times New Roman"/>
          <w:sz w:val="28"/>
          <w:szCs w:val="28"/>
          <w:lang w:val="kk-KZ"/>
        </w:rPr>
      </w:pPr>
    </w:p>
    <w:p w:rsidR="00EC01C1" w:rsidRPr="00EC01C1" w:rsidRDefault="00EC01C1" w:rsidP="00EC01C1">
      <w:pPr>
        <w:spacing w:after="0" w:line="240" w:lineRule="auto"/>
        <w:jc w:val="right"/>
        <w:rPr>
          <w:rFonts w:ascii="Times New Roman" w:eastAsia="Calibri" w:hAnsi="Times New Roman" w:cs="Times New Roman"/>
          <w:b/>
          <w:sz w:val="28"/>
          <w:szCs w:val="28"/>
          <w:lang w:val="kk-KZ"/>
        </w:rPr>
      </w:pPr>
      <w:r w:rsidRPr="00EC01C1">
        <w:rPr>
          <w:rFonts w:ascii="Times New Roman" w:eastAsia="Calibri" w:hAnsi="Times New Roman" w:cs="Times New Roman"/>
          <w:b/>
          <w:sz w:val="28"/>
          <w:szCs w:val="28"/>
          <w:lang w:val="kk-KZ"/>
        </w:rPr>
        <w:t>Пәнге жауапты :                                                    м.ғ.д. Тельгузиева Ж.А.</w:t>
      </w:r>
    </w:p>
    <w:p w:rsidR="00EC01C1" w:rsidRPr="00EC01C1" w:rsidRDefault="00EC01C1" w:rsidP="00EC01C1">
      <w:pPr>
        <w:spacing w:after="0" w:line="240" w:lineRule="auto"/>
        <w:jc w:val="right"/>
        <w:rPr>
          <w:rFonts w:ascii="Times New Roman" w:eastAsia="Calibri" w:hAnsi="Times New Roman" w:cs="Times New Roman"/>
          <w:b/>
          <w:sz w:val="28"/>
          <w:szCs w:val="28"/>
          <w:lang w:val="kk-KZ"/>
        </w:rPr>
      </w:pPr>
      <w:r w:rsidRPr="00EC01C1">
        <w:rPr>
          <w:rFonts w:ascii="Times New Roman" w:eastAsia="Calibri" w:hAnsi="Times New Roman" w:cs="Times New Roman"/>
          <w:b/>
          <w:sz w:val="28"/>
          <w:szCs w:val="28"/>
          <w:lang w:val="kk-KZ"/>
        </w:rPr>
        <w:t xml:space="preserve">     </w:t>
      </w:r>
      <w:r w:rsidRPr="00EC01C1">
        <w:rPr>
          <w:rFonts w:ascii="Times New Roman" w:eastAsia="Calibri" w:hAnsi="Times New Roman" w:cs="Times New Roman"/>
          <w:b/>
          <w:sz w:val="28"/>
          <w:szCs w:val="28"/>
        </w:rPr>
        <w:t xml:space="preserve">к.м.н.    </w:t>
      </w:r>
      <w:proofErr w:type="spellStart"/>
      <w:r w:rsidRPr="00EC01C1">
        <w:rPr>
          <w:rFonts w:ascii="Times New Roman" w:eastAsia="Calibri" w:hAnsi="Times New Roman" w:cs="Times New Roman"/>
          <w:b/>
          <w:sz w:val="28"/>
          <w:szCs w:val="28"/>
        </w:rPr>
        <w:t>Савхатова</w:t>
      </w:r>
      <w:proofErr w:type="spellEnd"/>
      <w:r w:rsidRPr="00EC01C1">
        <w:rPr>
          <w:rFonts w:ascii="Times New Roman" w:eastAsia="Calibri" w:hAnsi="Times New Roman" w:cs="Times New Roman"/>
          <w:b/>
          <w:sz w:val="28"/>
          <w:szCs w:val="28"/>
        </w:rPr>
        <w:t xml:space="preserve"> А.Д.</w:t>
      </w:r>
    </w:p>
    <w:p w:rsidR="00EC01C1" w:rsidRPr="00EC01C1" w:rsidRDefault="00EC01C1" w:rsidP="00EC01C1">
      <w:pPr>
        <w:spacing w:after="0" w:line="240" w:lineRule="auto"/>
        <w:jc w:val="right"/>
        <w:rPr>
          <w:rFonts w:ascii="Times New Roman" w:eastAsia="Calibri" w:hAnsi="Times New Roman" w:cs="Times New Roman"/>
          <w:b/>
          <w:sz w:val="28"/>
          <w:szCs w:val="28"/>
          <w:lang w:val="kk-KZ"/>
        </w:rPr>
      </w:pPr>
      <w:r w:rsidRPr="00EC01C1">
        <w:rPr>
          <w:rFonts w:ascii="Times New Roman" w:eastAsia="Calibri" w:hAnsi="Times New Roman" w:cs="Times New Roman"/>
          <w:b/>
          <w:sz w:val="28"/>
          <w:szCs w:val="28"/>
          <w:lang w:val="kk-KZ"/>
        </w:rPr>
        <w:t xml:space="preserve">                                                                                              </w:t>
      </w:r>
      <w:proofErr w:type="spellStart"/>
      <w:r w:rsidRPr="00EC01C1">
        <w:rPr>
          <w:rFonts w:ascii="Times New Roman" w:eastAsia="Calibri" w:hAnsi="Times New Roman" w:cs="Times New Roman"/>
          <w:b/>
          <w:sz w:val="28"/>
          <w:szCs w:val="28"/>
        </w:rPr>
        <w:t>Ишкинин</w:t>
      </w:r>
      <w:proofErr w:type="spellEnd"/>
      <w:r w:rsidRPr="00EC01C1">
        <w:rPr>
          <w:rFonts w:ascii="Times New Roman" w:eastAsia="Calibri" w:hAnsi="Times New Roman" w:cs="Times New Roman"/>
          <w:b/>
          <w:sz w:val="28"/>
          <w:szCs w:val="28"/>
        </w:rPr>
        <w:t xml:space="preserve"> Е.И.</w:t>
      </w:r>
    </w:p>
    <w:p w:rsidR="00EC01C1" w:rsidRPr="00EC01C1" w:rsidRDefault="00EC01C1" w:rsidP="005F06BA">
      <w:pPr>
        <w:spacing w:after="0" w:line="240" w:lineRule="auto"/>
        <w:rPr>
          <w:rFonts w:ascii="Times New Roman" w:hAnsi="Times New Roman" w:cs="Times New Roman"/>
          <w:sz w:val="28"/>
          <w:szCs w:val="28"/>
        </w:rPr>
      </w:pPr>
    </w:p>
    <w:p w:rsidR="005F06BA" w:rsidRPr="001946B6" w:rsidRDefault="005F06BA" w:rsidP="005F06BA">
      <w:pPr>
        <w:spacing w:after="0" w:line="240" w:lineRule="auto"/>
        <w:rPr>
          <w:rFonts w:ascii="Times New Roman" w:hAnsi="Times New Roman" w:cs="Times New Roman"/>
          <w:sz w:val="28"/>
          <w:szCs w:val="28"/>
          <w:lang w:val="en-US"/>
        </w:rPr>
      </w:pPr>
    </w:p>
    <w:p w:rsidR="00377DDB" w:rsidRPr="001946B6" w:rsidRDefault="00377DDB" w:rsidP="00377DDB">
      <w:pPr>
        <w:spacing w:after="0" w:line="240" w:lineRule="auto"/>
        <w:rPr>
          <w:rFonts w:ascii="Times New Roman" w:hAnsi="Times New Roman" w:cs="Times New Roman"/>
          <w:sz w:val="28"/>
          <w:szCs w:val="28"/>
          <w:lang w:val="en-US"/>
        </w:rPr>
      </w:pPr>
    </w:p>
    <w:p w:rsidR="00377DDB" w:rsidRPr="001946B6" w:rsidRDefault="00377DDB" w:rsidP="00377DDB">
      <w:pPr>
        <w:spacing w:after="0" w:line="240" w:lineRule="auto"/>
        <w:rPr>
          <w:rFonts w:ascii="Times New Roman" w:hAnsi="Times New Roman" w:cs="Times New Roman"/>
          <w:sz w:val="28"/>
          <w:szCs w:val="28"/>
          <w:lang w:val="en-US"/>
        </w:rPr>
      </w:pPr>
      <w:bookmarkStart w:id="0" w:name="_GoBack"/>
      <w:bookmarkEnd w:id="0"/>
    </w:p>
    <w:p w:rsidR="00377DDB" w:rsidRPr="001946B6" w:rsidRDefault="00377DDB" w:rsidP="00377DDB">
      <w:pPr>
        <w:spacing w:after="0" w:line="240" w:lineRule="auto"/>
        <w:rPr>
          <w:rFonts w:ascii="Times New Roman" w:hAnsi="Times New Roman" w:cs="Times New Roman"/>
          <w:sz w:val="28"/>
          <w:szCs w:val="28"/>
          <w:lang w:val="en-US"/>
        </w:rPr>
      </w:pPr>
    </w:p>
    <w:p w:rsidR="00DA4EA0" w:rsidRPr="00377DDB" w:rsidRDefault="00DA4EA0">
      <w:pPr>
        <w:rPr>
          <w:lang w:val="en-US"/>
        </w:rPr>
      </w:pPr>
    </w:p>
    <w:sectPr w:rsidR="00DA4EA0" w:rsidRPr="00377DDB" w:rsidSect="00D72B95">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60F"/>
    <w:multiLevelType w:val="hybridMultilevel"/>
    <w:tmpl w:val="CF8A7A0E"/>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72262"/>
    <w:multiLevelType w:val="multilevel"/>
    <w:tmpl w:val="5AD8991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13C12BD"/>
    <w:multiLevelType w:val="hybridMultilevel"/>
    <w:tmpl w:val="6212A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0C21DBA"/>
    <w:multiLevelType w:val="hybridMultilevel"/>
    <w:tmpl w:val="D64A9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D24DB"/>
    <w:multiLevelType w:val="multilevel"/>
    <w:tmpl w:val="2CA419A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FA"/>
    <w:rsid w:val="001742E5"/>
    <w:rsid w:val="002D2BAB"/>
    <w:rsid w:val="002D7E08"/>
    <w:rsid w:val="002E0798"/>
    <w:rsid w:val="0030172E"/>
    <w:rsid w:val="00317670"/>
    <w:rsid w:val="00377DDB"/>
    <w:rsid w:val="004D561E"/>
    <w:rsid w:val="005F06BA"/>
    <w:rsid w:val="006551FB"/>
    <w:rsid w:val="007169C9"/>
    <w:rsid w:val="007C2EEE"/>
    <w:rsid w:val="00824F88"/>
    <w:rsid w:val="00836BB3"/>
    <w:rsid w:val="008806A4"/>
    <w:rsid w:val="00A57B1D"/>
    <w:rsid w:val="00B15623"/>
    <w:rsid w:val="00B77EB1"/>
    <w:rsid w:val="00BD579B"/>
    <w:rsid w:val="00C55575"/>
    <w:rsid w:val="00D33BFA"/>
    <w:rsid w:val="00DA4EA0"/>
    <w:rsid w:val="00DD3CAC"/>
    <w:rsid w:val="00DD4B3E"/>
    <w:rsid w:val="00DF2EA0"/>
    <w:rsid w:val="00EC01C1"/>
    <w:rsid w:val="00FD472E"/>
    <w:rsid w:val="00FE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7DDB"/>
    <w:pPr>
      <w:ind w:left="720"/>
      <w:contextualSpacing/>
    </w:pPr>
  </w:style>
  <w:style w:type="table" w:styleId="a5">
    <w:name w:val="Table Grid"/>
    <w:basedOn w:val="a1"/>
    <w:uiPriority w:val="39"/>
    <w:rsid w:val="0037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77DDB"/>
    <w:rPr>
      <w:color w:val="0563C1" w:themeColor="hyperlink"/>
      <w:u w:val="single"/>
    </w:rPr>
  </w:style>
  <w:style w:type="character" w:customStyle="1" w:styleId="a7">
    <w:name w:val="Основной текст + Полужирный"/>
    <w:basedOn w:val="a0"/>
    <w:rsid w:val="00377DD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377DDB"/>
    <w:rPr>
      <w:rFonts w:ascii="Times New Roman" w:eastAsia="Times New Roman" w:hAnsi="Times New Roman" w:cs="Times New Roman"/>
      <w:shd w:val="clear" w:color="auto" w:fill="FFFFFF"/>
    </w:rPr>
  </w:style>
  <w:style w:type="paragraph" w:customStyle="1" w:styleId="4">
    <w:name w:val="Основной текст4"/>
    <w:basedOn w:val="a"/>
    <w:link w:val="a8"/>
    <w:rsid w:val="00377DDB"/>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377D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377DDB"/>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a4">
    <w:name w:val="Абзац списка Знак"/>
    <w:link w:val="a3"/>
    <w:uiPriority w:val="99"/>
    <w:locked/>
    <w:rsid w:val="00377DDB"/>
  </w:style>
  <w:style w:type="character" w:customStyle="1" w:styleId="40">
    <w:name w:val="Основной текст (4)_"/>
    <w:basedOn w:val="a0"/>
    <w:link w:val="41"/>
    <w:rsid w:val="005F06BA"/>
    <w:rPr>
      <w:rFonts w:ascii="Times New Roman" w:eastAsia="Times New Roman" w:hAnsi="Times New Roman" w:cs="Times New Roman"/>
      <w:b/>
      <w:bCs/>
      <w:i/>
      <w:iCs/>
      <w:sz w:val="23"/>
      <w:szCs w:val="23"/>
      <w:shd w:val="clear" w:color="auto" w:fill="FFFFFF"/>
    </w:rPr>
  </w:style>
  <w:style w:type="paragraph" w:customStyle="1" w:styleId="41">
    <w:name w:val="Основной текст (4)"/>
    <w:basedOn w:val="a"/>
    <w:link w:val="40"/>
    <w:rsid w:val="005F06BA"/>
    <w:pPr>
      <w:widowControl w:val="0"/>
      <w:shd w:val="clear" w:color="auto" w:fill="FFFFFF"/>
      <w:spacing w:before="240" w:after="0" w:line="276" w:lineRule="exact"/>
      <w:jc w:val="both"/>
    </w:pPr>
    <w:rPr>
      <w:rFonts w:ascii="Times New Roman" w:eastAsia="Times New Roman" w:hAnsi="Times New Roman" w:cs="Times New Roman"/>
      <w:b/>
      <w:bCs/>
      <w:i/>
      <w:iCs/>
      <w:sz w:val="23"/>
      <w:szCs w:val="23"/>
    </w:rPr>
  </w:style>
  <w:style w:type="table" w:customStyle="1" w:styleId="1">
    <w:name w:val="Сетка таблицы1"/>
    <w:basedOn w:val="a1"/>
    <w:next w:val="a5"/>
    <w:uiPriority w:val="39"/>
    <w:rsid w:val="0065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69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6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7DDB"/>
    <w:pPr>
      <w:ind w:left="720"/>
      <w:contextualSpacing/>
    </w:pPr>
  </w:style>
  <w:style w:type="table" w:styleId="a5">
    <w:name w:val="Table Grid"/>
    <w:basedOn w:val="a1"/>
    <w:uiPriority w:val="39"/>
    <w:rsid w:val="0037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77DDB"/>
    <w:rPr>
      <w:color w:val="0563C1" w:themeColor="hyperlink"/>
      <w:u w:val="single"/>
    </w:rPr>
  </w:style>
  <w:style w:type="character" w:customStyle="1" w:styleId="a7">
    <w:name w:val="Основной текст + Полужирный"/>
    <w:basedOn w:val="a0"/>
    <w:rsid w:val="00377DD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377DDB"/>
    <w:rPr>
      <w:rFonts w:ascii="Times New Roman" w:eastAsia="Times New Roman" w:hAnsi="Times New Roman" w:cs="Times New Roman"/>
      <w:shd w:val="clear" w:color="auto" w:fill="FFFFFF"/>
    </w:rPr>
  </w:style>
  <w:style w:type="paragraph" w:customStyle="1" w:styleId="4">
    <w:name w:val="Основной текст4"/>
    <w:basedOn w:val="a"/>
    <w:link w:val="a8"/>
    <w:rsid w:val="00377DDB"/>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377D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377DDB"/>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a4">
    <w:name w:val="Абзац списка Знак"/>
    <w:link w:val="a3"/>
    <w:uiPriority w:val="99"/>
    <w:locked/>
    <w:rsid w:val="00377DDB"/>
  </w:style>
  <w:style w:type="character" w:customStyle="1" w:styleId="40">
    <w:name w:val="Основной текст (4)_"/>
    <w:basedOn w:val="a0"/>
    <w:link w:val="41"/>
    <w:rsid w:val="005F06BA"/>
    <w:rPr>
      <w:rFonts w:ascii="Times New Roman" w:eastAsia="Times New Roman" w:hAnsi="Times New Roman" w:cs="Times New Roman"/>
      <w:b/>
      <w:bCs/>
      <w:i/>
      <w:iCs/>
      <w:sz w:val="23"/>
      <w:szCs w:val="23"/>
      <w:shd w:val="clear" w:color="auto" w:fill="FFFFFF"/>
    </w:rPr>
  </w:style>
  <w:style w:type="paragraph" w:customStyle="1" w:styleId="41">
    <w:name w:val="Основной текст (4)"/>
    <w:basedOn w:val="a"/>
    <w:link w:val="40"/>
    <w:rsid w:val="005F06BA"/>
    <w:pPr>
      <w:widowControl w:val="0"/>
      <w:shd w:val="clear" w:color="auto" w:fill="FFFFFF"/>
      <w:spacing w:before="240" w:after="0" w:line="276" w:lineRule="exact"/>
      <w:jc w:val="both"/>
    </w:pPr>
    <w:rPr>
      <w:rFonts w:ascii="Times New Roman" w:eastAsia="Times New Roman" w:hAnsi="Times New Roman" w:cs="Times New Roman"/>
      <w:b/>
      <w:bCs/>
      <w:i/>
      <w:iCs/>
      <w:sz w:val="23"/>
      <w:szCs w:val="23"/>
    </w:rPr>
  </w:style>
  <w:style w:type="table" w:customStyle="1" w:styleId="1">
    <w:name w:val="Сетка таблицы1"/>
    <w:basedOn w:val="a1"/>
    <w:next w:val="a5"/>
    <w:uiPriority w:val="39"/>
    <w:rsid w:val="0065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69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744">
      <w:bodyDiv w:val="1"/>
      <w:marLeft w:val="0"/>
      <w:marRight w:val="0"/>
      <w:marTop w:val="0"/>
      <w:marBottom w:val="0"/>
      <w:divBdr>
        <w:top w:val="none" w:sz="0" w:space="0" w:color="auto"/>
        <w:left w:val="none" w:sz="0" w:space="0" w:color="auto"/>
        <w:bottom w:val="none" w:sz="0" w:space="0" w:color="auto"/>
        <w:right w:val="none" w:sz="0" w:space="0" w:color="auto"/>
      </w:divBdr>
    </w:div>
    <w:div w:id="21440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r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shkinin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ma_s10@mail.ru" TargetMode="External"/><Relationship Id="rId11" Type="http://schemas.openxmlformats.org/officeDocument/2006/relationships/hyperlink" Target="http://www.rtog.org" TargetMode="External"/><Relationship Id="rId5" Type="http://schemas.openxmlformats.org/officeDocument/2006/relationships/webSettings" Target="webSettings.xml"/><Relationship Id="rId10" Type="http://schemas.openxmlformats.org/officeDocument/2006/relationships/hyperlink" Target="http://www.nccn.org/default.aspx" TargetMode="External"/><Relationship Id="rId4" Type="http://schemas.openxmlformats.org/officeDocument/2006/relationships/settings" Target="settings.xml"/><Relationship Id="rId9" Type="http://schemas.openxmlformats.org/officeDocument/2006/relationships/hyperlink" Target="https://www.astr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Жаннат ТЕЛЬГУЗИЕВА</dc:creator>
  <cp:keywords/>
  <dc:description/>
  <cp:lastModifiedBy>User</cp:lastModifiedBy>
  <cp:revision>28</cp:revision>
  <cp:lastPrinted>2017-02-21T08:40:00Z</cp:lastPrinted>
  <dcterms:created xsi:type="dcterms:W3CDTF">2016-08-31T23:35:00Z</dcterms:created>
  <dcterms:modified xsi:type="dcterms:W3CDTF">2017-10-03T05:30:00Z</dcterms:modified>
</cp:coreProperties>
</file>