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2A" w:rsidRPr="0096602A" w:rsidRDefault="0096602A" w:rsidP="009660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02A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96602A" w:rsidRPr="0096602A" w:rsidRDefault="0096602A" w:rsidP="009660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02A" w:rsidRPr="0096602A" w:rsidRDefault="0096602A" w:rsidP="009660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602A" w:rsidRPr="0096602A" w:rsidRDefault="0096602A" w:rsidP="009660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7B2" w:rsidRPr="007D342B" w:rsidRDefault="00B76334" w:rsidP="00B76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F885E6" wp14:editId="62537D7E">
            <wp:extent cx="2146659" cy="207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65" cy="2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88" w:rsidRDefault="00534F88" w:rsidP="00534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06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495B51">
        <w:rPr>
          <w:rFonts w:ascii="Times New Roman" w:hAnsi="Times New Roman" w:cs="Times New Roman"/>
          <w:b/>
          <w:sz w:val="24"/>
          <w:szCs w:val="24"/>
        </w:rPr>
        <w:t xml:space="preserve">Лучевая терапия 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Вид обучения: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7D6A8F">
        <w:rPr>
          <w:rFonts w:ascii="Times New Roman" w:hAnsi="Times New Roman" w:cs="Times New Roman"/>
          <w:sz w:val="24"/>
          <w:szCs w:val="24"/>
        </w:rPr>
        <w:t>слушателей</w:t>
      </w:r>
      <w:r w:rsidRPr="005E4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врачи-радиологи онкодиспансеров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="00102145">
        <w:rPr>
          <w:rFonts w:ascii="Times New Roman" w:hAnsi="Times New Roman" w:cs="Times New Roman"/>
          <w:sz w:val="24"/>
          <w:szCs w:val="24"/>
          <w:lang w:val="kk-KZ"/>
        </w:rPr>
        <w:t xml:space="preserve"> 54</w:t>
      </w:r>
      <w:r w:rsidR="009F4B38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102145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недел</w:t>
      </w:r>
      <w:r w:rsidR="00102145">
        <w:rPr>
          <w:rFonts w:ascii="Times New Roman" w:hAnsi="Times New Roman" w:cs="Times New Roman"/>
          <w:sz w:val="24"/>
          <w:szCs w:val="24"/>
          <w:lang w:val="kk-KZ"/>
        </w:rPr>
        <w:t>я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Лекции:</w:t>
      </w:r>
      <w:r w:rsidR="00102145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Семинарских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Практических занятий: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4B3B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34F88" w:rsidRPr="0027789B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214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F4B3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F12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534F88" w:rsidRPr="006F12C2" w:rsidRDefault="00534F88" w:rsidP="00534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C2">
        <w:rPr>
          <w:rFonts w:ascii="Times New Roman" w:hAnsi="Times New Roman" w:cs="Times New Roman"/>
          <w:sz w:val="24"/>
          <w:szCs w:val="24"/>
        </w:rPr>
        <w:t>Форма контроля: тестирование, экзамен</w:t>
      </w: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5E4706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Pr="007D342B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53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F88" w:rsidRDefault="00534F88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706">
        <w:rPr>
          <w:rFonts w:ascii="Times New Roman" w:hAnsi="Times New Roman" w:cs="Times New Roman"/>
          <w:sz w:val="24"/>
          <w:szCs w:val="24"/>
        </w:rPr>
        <w:t>Алматы, 201</w:t>
      </w:r>
      <w:r w:rsidR="00A547B2" w:rsidRPr="007D342B">
        <w:rPr>
          <w:rFonts w:ascii="Times New Roman" w:hAnsi="Times New Roman" w:cs="Times New Roman"/>
          <w:sz w:val="24"/>
          <w:szCs w:val="24"/>
        </w:rPr>
        <w:t>8</w:t>
      </w:r>
    </w:p>
    <w:p w:rsidR="00495B51" w:rsidRPr="007D342B" w:rsidRDefault="00495B51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C2" w:rsidRPr="007D342B" w:rsidRDefault="006F12C2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B2" w:rsidRPr="007D342B" w:rsidRDefault="00A547B2" w:rsidP="00F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2B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основании: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342B">
        <w:rPr>
          <w:rFonts w:ascii="Times New Roman" w:hAnsi="Times New Roman" w:cs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>№778 от 26.11.09 г.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342B">
        <w:rPr>
          <w:rFonts w:ascii="Times New Roman" w:hAnsi="Times New Roman" w:cs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утвержденного </w:t>
      </w:r>
      <w:r w:rsidRPr="007D342B">
        <w:rPr>
          <w:rFonts w:ascii="Times New Roman" w:hAnsi="Times New Roman" w:cs="Times New Roman"/>
          <w:sz w:val="24"/>
          <w:szCs w:val="24"/>
        </w:rPr>
        <w:t>П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 xml:space="preserve">риказом </w:t>
      </w:r>
      <w:r w:rsidRPr="007D342B">
        <w:rPr>
          <w:rFonts w:ascii="Times New Roman" w:hAnsi="Times New Roman" w:cs="Times New Roman"/>
          <w:sz w:val="24"/>
          <w:szCs w:val="24"/>
        </w:rPr>
        <w:t xml:space="preserve">министра здравоохранения </w:t>
      </w:r>
      <w:r w:rsidRPr="007D342B">
        <w:rPr>
          <w:rFonts w:ascii="Times New Roman" w:hAnsi="Times New Roman" w:cs="Times New Roman"/>
          <w:sz w:val="24"/>
          <w:szCs w:val="24"/>
          <w:lang w:val="kk-KZ"/>
        </w:rPr>
        <w:t>РК №916 от 23.11.10 г.</w:t>
      </w:r>
    </w:p>
    <w:p w:rsidR="007D342B" w:rsidRPr="007D342B" w:rsidRDefault="007D342B" w:rsidP="007D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>Рабочая учебная программа состав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 xml:space="preserve">лена: </w:t>
      </w:r>
      <w:r w:rsidR="0034439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.м.н.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1EFB">
        <w:rPr>
          <w:rFonts w:ascii="Times New Roman" w:hAnsi="Times New Roman" w:cs="Times New Roman"/>
          <w:sz w:val="24"/>
          <w:szCs w:val="24"/>
          <w:lang w:val="kk-KZ"/>
        </w:rPr>
        <w:t>Тельгузиева Ж.А.</w:t>
      </w: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4F88" w:rsidRPr="005E4706" w:rsidRDefault="00534F88" w:rsidP="0053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706">
        <w:rPr>
          <w:rFonts w:ascii="Times New Roman" w:hAnsi="Times New Roman" w:cs="Times New Roman"/>
          <w:sz w:val="24"/>
          <w:szCs w:val="24"/>
          <w:lang w:val="kk-KZ"/>
        </w:rPr>
        <w:t xml:space="preserve">Протокол № </w:t>
      </w:r>
      <w:r w:rsidRPr="00E46F11">
        <w:rPr>
          <w:rFonts w:ascii="Times New Roman" w:hAnsi="Times New Roman" w:cs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46F11">
        <w:rPr>
          <w:rFonts w:ascii="Times New Roman" w:hAnsi="Times New Roman" w:cs="Times New Roman"/>
          <w:sz w:val="24"/>
          <w:szCs w:val="24"/>
        </w:rPr>
        <w:t xml:space="preserve"> 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 w:cs="Times New Roman"/>
          <w:sz w:val="24"/>
          <w:szCs w:val="24"/>
        </w:rPr>
        <w:t>___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>»_________________201</w:t>
      </w:r>
      <w:r w:rsidR="00A547B2" w:rsidRPr="007D342B">
        <w:rPr>
          <w:rFonts w:ascii="Times New Roman" w:hAnsi="Times New Roman" w:cs="Times New Roman"/>
          <w:sz w:val="24"/>
          <w:szCs w:val="24"/>
        </w:rPr>
        <w:t>8</w:t>
      </w:r>
      <w:r w:rsidRPr="005E4706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F88" w:rsidRDefault="00534F88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3B" w:rsidRPr="000A6773" w:rsidRDefault="00AA6AB7" w:rsidP="002E24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65BD" w:rsidRPr="000A6773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665BD" w:rsidRPr="000A6773" w:rsidRDefault="005665BD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Настоящая рабочая учебная программа предназначена для тематического усовершенствования заведующих радиологическими отделениями, врачей – лучевых терапевтов</w:t>
      </w:r>
      <w:r w:rsidR="00B50474">
        <w:rPr>
          <w:rFonts w:ascii="Times New Roman" w:hAnsi="Times New Roman" w:cs="Times New Roman"/>
          <w:sz w:val="24"/>
          <w:szCs w:val="24"/>
        </w:rPr>
        <w:t xml:space="preserve"> (радиологов)</w:t>
      </w:r>
      <w:r w:rsidRPr="000A6773">
        <w:rPr>
          <w:rFonts w:ascii="Times New Roman" w:hAnsi="Times New Roman" w:cs="Times New Roman"/>
          <w:sz w:val="24"/>
          <w:szCs w:val="24"/>
        </w:rPr>
        <w:t>.</w:t>
      </w:r>
    </w:p>
    <w:p w:rsidR="00E81703" w:rsidRPr="000A6773" w:rsidRDefault="005665BD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C2">
        <w:rPr>
          <w:rFonts w:ascii="Times New Roman" w:hAnsi="Times New Roman" w:cs="Times New Roman"/>
          <w:b/>
          <w:sz w:val="24"/>
          <w:szCs w:val="24"/>
        </w:rPr>
        <w:t>Цель  преподавания</w:t>
      </w:r>
      <w:r w:rsidR="006F1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- повышение квалификации заведующих отделениями, врачей лучевых терапевтов </w:t>
      </w:r>
      <w:r w:rsidR="00B50474">
        <w:rPr>
          <w:rFonts w:ascii="Times New Roman" w:hAnsi="Times New Roman" w:cs="Times New Roman"/>
          <w:sz w:val="24"/>
          <w:szCs w:val="24"/>
        </w:rPr>
        <w:t>(радиологов)</w:t>
      </w:r>
      <w:r w:rsidRPr="000A6773">
        <w:rPr>
          <w:rFonts w:ascii="Times New Roman" w:hAnsi="Times New Roman" w:cs="Times New Roman"/>
          <w:sz w:val="24"/>
          <w:szCs w:val="24"/>
        </w:rPr>
        <w:t xml:space="preserve">, ознакомление с современными методами лучевого лечения основных онкологических заболеваний, </w:t>
      </w:r>
      <w:r w:rsidR="00E81703" w:rsidRPr="000A6773">
        <w:rPr>
          <w:rFonts w:ascii="Times New Roman" w:hAnsi="Times New Roman" w:cs="Times New Roman"/>
          <w:sz w:val="24"/>
          <w:szCs w:val="24"/>
        </w:rPr>
        <w:t xml:space="preserve">нормами радиационной безопасности, физическими и </w:t>
      </w:r>
      <w:r w:rsidR="009F4B38" w:rsidRPr="000A6773">
        <w:rPr>
          <w:rFonts w:ascii="Times New Roman" w:hAnsi="Times New Roman" w:cs="Times New Roman"/>
          <w:sz w:val="24"/>
          <w:szCs w:val="24"/>
        </w:rPr>
        <w:t>клиника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="00E81703" w:rsidRPr="000A6773">
        <w:rPr>
          <w:rFonts w:ascii="Times New Roman" w:hAnsi="Times New Roman" w:cs="Times New Roman"/>
          <w:sz w:val="24"/>
          <w:szCs w:val="24"/>
        </w:rPr>
        <w:t xml:space="preserve">- дозиметрическими основами лучевой терапии. </w:t>
      </w:r>
      <w:r w:rsidRPr="000A6773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на цикле – </w:t>
      </w:r>
      <w:r w:rsidR="00EC72E9">
        <w:rPr>
          <w:rFonts w:ascii="Times New Roman" w:hAnsi="Times New Roman" w:cs="Times New Roman"/>
          <w:sz w:val="24"/>
          <w:szCs w:val="24"/>
        </w:rPr>
        <w:t>1 неделя</w:t>
      </w:r>
      <w:r w:rsidRPr="000A6773">
        <w:rPr>
          <w:rFonts w:ascii="Times New Roman" w:hAnsi="Times New Roman" w:cs="Times New Roman"/>
          <w:sz w:val="24"/>
          <w:szCs w:val="24"/>
        </w:rPr>
        <w:t xml:space="preserve"> (</w:t>
      </w:r>
      <w:r w:rsidR="00EC72E9">
        <w:rPr>
          <w:rFonts w:ascii="Times New Roman" w:hAnsi="Times New Roman" w:cs="Times New Roman"/>
          <w:sz w:val="24"/>
          <w:szCs w:val="24"/>
        </w:rPr>
        <w:t>54</w:t>
      </w:r>
      <w:r w:rsidR="005B4A8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A6773">
        <w:rPr>
          <w:rFonts w:ascii="Times New Roman" w:hAnsi="Times New Roman" w:cs="Times New Roman"/>
          <w:sz w:val="24"/>
          <w:szCs w:val="24"/>
        </w:rPr>
        <w:t>).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Для выполнения данной программы в процессе обучения используются следующие виды занятия: лекции, практические занятия и семинары на базе различных радиологических отделений ДЛТ-1, ДЛТ-2, КЛТ, проверочной дозиметрии с техническим обеспечением лучевой терапии Казахского научно-исследовательского института онкологии и радиологии.</w:t>
      </w:r>
    </w:p>
    <w:p w:rsidR="00262F1E" w:rsidRPr="000A6773" w:rsidRDefault="00262F1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Для выполнения всей программы </w:t>
      </w:r>
      <w:proofErr w:type="spellStart"/>
      <w:r w:rsidRPr="000A6773">
        <w:rPr>
          <w:rFonts w:ascii="Times New Roman" w:hAnsi="Times New Roman" w:cs="Times New Roman"/>
          <w:sz w:val="24"/>
          <w:szCs w:val="24"/>
        </w:rPr>
        <w:t>КазНИИ</w:t>
      </w:r>
      <w:proofErr w:type="spellEnd"/>
      <w:r w:rsidRPr="000A6773">
        <w:rPr>
          <w:rFonts w:ascii="Times New Roman" w:hAnsi="Times New Roman" w:cs="Times New Roman"/>
          <w:sz w:val="24"/>
          <w:szCs w:val="24"/>
        </w:rPr>
        <w:t xml:space="preserve"> онкологии и радиологи</w:t>
      </w:r>
      <w:r w:rsidR="00603FCE" w:rsidRPr="000A6773">
        <w:rPr>
          <w:rFonts w:ascii="Times New Roman" w:hAnsi="Times New Roman" w:cs="Times New Roman"/>
          <w:sz w:val="24"/>
          <w:szCs w:val="24"/>
        </w:rPr>
        <w:t>и располагает соответствующим оборудованием и подготовленными преподавателями, способными обеспечить преподавания всех курсов и разделов данной программы.</w:t>
      </w:r>
    </w:p>
    <w:p w:rsidR="00A54E49" w:rsidRPr="000A6773" w:rsidRDefault="00603FCE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Обязательным является выявление базисных знаний и навыков слушателей перед началом обучения. В процессе </w:t>
      </w:r>
      <w:r w:rsidR="00A54E49" w:rsidRPr="000A6773">
        <w:rPr>
          <w:rFonts w:ascii="Times New Roman" w:hAnsi="Times New Roman" w:cs="Times New Roman"/>
          <w:sz w:val="24"/>
          <w:szCs w:val="24"/>
        </w:rPr>
        <w:t xml:space="preserve">обучения проводится поэтапный (рубежный контроль). Заключительный экзамен проводится по окончании циклов, при этом используются различные формы контроля (опрос, тестовый контроль, ситуационные задачи и др.). После успешного завершения циклов слушателей получает удостоверение (сертификат) установленного образца. </w:t>
      </w:r>
    </w:p>
    <w:p w:rsidR="00EB218F" w:rsidRPr="000A6773" w:rsidRDefault="00A54E49" w:rsidP="00B36E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 xml:space="preserve">Цель цикла– </w:t>
      </w:r>
      <w:r w:rsidRPr="000A6773">
        <w:rPr>
          <w:rFonts w:ascii="Times New Roman" w:hAnsi="Times New Roman" w:cs="Times New Roman"/>
          <w:sz w:val="24"/>
          <w:szCs w:val="24"/>
        </w:rPr>
        <w:t xml:space="preserve">продолжение клинической подготовки врачей- лучевых терапевтов и онкологов имеющих стаж работы по специальности не более 3 лет, приобретение ими специальных теоритических знаний, практических умений и навыков в проведении лучевого лечения основных </w:t>
      </w:r>
      <w:r w:rsidR="00EB218F" w:rsidRPr="000A6773">
        <w:rPr>
          <w:rFonts w:ascii="Times New Roman" w:hAnsi="Times New Roman" w:cs="Times New Roman"/>
          <w:sz w:val="24"/>
          <w:szCs w:val="24"/>
        </w:rPr>
        <w:t>локализаций онкологических заболеваний, физических основ лучевой терапии и клинико-дозиметрического обеспечения, основ радиационной безопасности, гарантии качества лучевой терапии для самостоятельной работы.</w:t>
      </w:r>
    </w:p>
    <w:p w:rsidR="00EB218F" w:rsidRPr="000A6773" w:rsidRDefault="00EB218F" w:rsidP="002E24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B218F" w:rsidRPr="000A6773" w:rsidRDefault="006F12C2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218F" w:rsidRPr="000A6773">
        <w:rPr>
          <w:rFonts w:ascii="Times New Roman" w:hAnsi="Times New Roman" w:cs="Times New Roman"/>
          <w:b/>
          <w:sz w:val="24"/>
          <w:szCs w:val="24"/>
        </w:rPr>
        <w:t>Курсант должен знать:</w:t>
      </w:r>
    </w:p>
    <w:p w:rsidR="00603FCE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Основы законодательства о здравоохранении и директивные документы, определяющие деятельность  органов и учреждений здравоохранения;</w:t>
      </w:r>
    </w:p>
    <w:p w:rsidR="00EB218F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Общие вопросы организации а Республике Казахстан радиологической помощи взрослому и детскому населению;</w:t>
      </w:r>
    </w:p>
    <w:p w:rsidR="00EB218F" w:rsidRPr="000A6773" w:rsidRDefault="00EB218F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Физические основы лучевой терапии; </w:t>
      </w:r>
    </w:p>
    <w:p w:rsidR="00EB218F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К</w:t>
      </w:r>
      <w:r w:rsidR="00EB218F" w:rsidRPr="000A6773">
        <w:rPr>
          <w:rFonts w:ascii="Times New Roman" w:hAnsi="Times New Roman" w:cs="Times New Roman"/>
          <w:sz w:val="24"/>
          <w:szCs w:val="24"/>
        </w:rPr>
        <w:t>линик</w:t>
      </w:r>
      <w:r w:rsidRPr="000A6773">
        <w:rPr>
          <w:rFonts w:ascii="Times New Roman" w:hAnsi="Times New Roman" w:cs="Times New Roman"/>
          <w:sz w:val="24"/>
          <w:szCs w:val="24"/>
        </w:rPr>
        <w:t>о-дозиметрического обеспечения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Техническое обеспечение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Радиобиологические основы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Гигиенические основы радиационной безопасности в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Основные способы и методы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4B38" w:rsidRPr="000A6773">
        <w:rPr>
          <w:rFonts w:ascii="Times New Roman" w:hAnsi="Times New Roman" w:cs="Times New Roman"/>
          <w:sz w:val="24"/>
          <w:szCs w:val="24"/>
        </w:rPr>
        <w:t>пред лучевой</w:t>
      </w:r>
      <w:r w:rsidRPr="000A6773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Клинику злокачественных опухолей, и диагностику и принципы лучевого лечения;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лучевой терапии при различных локализациях злокачественных опухолей;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Лучевые реакции осложнения; 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lastRenderedPageBreak/>
        <w:t>Вопросы реабилитации онкологических больных после лучевой терапии;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Вопросы организации и деятельности медицинской службы гражданской обороны;</w:t>
      </w:r>
    </w:p>
    <w:p w:rsidR="00216BE7" w:rsidRPr="000A6773" w:rsidRDefault="00216BE7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Формы и методы санитарно-просветительной работы с населением.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Врач лучевой терапевт должен знать профилактику, уметь диагностировать и оказывать необходимую помощь при следующих неотложных состояниях: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Шок;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Острая кровопотеря, профузное кровотечение;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Острая сердечная не достаточность;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Острая дыхательная недостаточность, в т.ч. асфиксия.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Врач лучевой терапевт должен уметь установить диагноз и провести необходимое лечение при следующих локализациях опухоли: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Опухоли головы и шеи; </w:t>
      </w:r>
    </w:p>
    <w:p w:rsidR="00534A65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органов грудной клетки;</w:t>
      </w:r>
    </w:p>
    <w:p w:rsidR="00A52BBE" w:rsidRPr="000A6773" w:rsidRDefault="00534A65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органов брюшной полости; опухоли женских половых органов;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мочевыделительной системы;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кожи;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Опухоли опорно-двигательного аппарата; 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кроветворной системы;</w:t>
      </w:r>
    </w:p>
    <w:p w:rsidR="00A52BBE" w:rsidRPr="000A6773" w:rsidRDefault="00A52BBE" w:rsidP="00B36E8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Опухоли молочной железы:</w:t>
      </w:r>
    </w:p>
    <w:p w:rsidR="00A52BBE" w:rsidRPr="000A6773" w:rsidRDefault="006F12C2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2BBE" w:rsidRPr="000A677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52BBE" w:rsidRPr="000A6773" w:rsidRDefault="009F4B38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Пред лучевой</w:t>
      </w:r>
      <w:r w:rsidR="00A52BBE" w:rsidRPr="000A6773">
        <w:rPr>
          <w:rFonts w:ascii="Times New Roman" w:hAnsi="Times New Roman" w:cs="Times New Roman"/>
          <w:sz w:val="24"/>
          <w:szCs w:val="24"/>
        </w:rPr>
        <w:t xml:space="preserve"> топометрической подготовкой;</w:t>
      </w:r>
    </w:p>
    <w:p w:rsidR="00A52BBE" w:rsidRPr="000A6773" w:rsidRDefault="00A52BBE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Работой на планирующей системы дозиметрического обеспечения лучевой терапии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>(</w:t>
      </w:r>
      <w:r w:rsidR="009F4B38" w:rsidRPr="000A6773">
        <w:rPr>
          <w:rFonts w:ascii="Times New Roman" w:hAnsi="Times New Roman" w:cs="Times New Roman"/>
          <w:sz w:val="24"/>
          <w:szCs w:val="24"/>
        </w:rPr>
        <w:t>конкурирование</w:t>
      </w:r>
      <w:r w:rsidRPr="000A6773">
        <w:rPr>
          <w:rFonts w:ascii="Times New Roman" w:hAnsi="Times New Roman" w:cs="Times New Roman"/>
          <w:sz w:val="24"/>
          <w:szCs w:val="24"/>
        </w:rPr>
        <w:t xml:space="preserve"> мишени, </w:t>
      </w:r>
      <w:r w:rsidR="00034C3F" w:rsidRPr="000A6773">
        <w:rPr>
          <w:rFonts w:ascii="Times New Roman" w:hAnsi="Times New Roman" w:cs="Times New Roman"/>
          <w:sz w:val="24"/>
          <w:szCs w:val="24"/>
        </w:rPr>
        <w:t xml:space="preserve">выведение 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GTV</w:t>
      </w:r>
      <w:r w:rsidR="00034C3F" w:rsidRPr="000A6773">
        <w:rPr>
          <w:rFonts w:ascii="Times New Roman" w:hAnsi="Times New Roman" w:cs="Times New Roman"/>
          <w:sz w:val="24"/>
          <w:szCs w:val="24"/>
        </w:rPr>
        <w:t>,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CTV</w:t>
      </w:r>
      <w:r w:rsidR="00034C3F" w:rsidRPr="000A6773">
        <w:rPr>
          <w:rFonts w:ascii="Times New Roman" w:hAnsi="Times New Roman" w:cs="Times New Roman"/>
          <w:sz w:val="24"/>
          <w:szCs w:val="24"/>
        </w:rPr>
        <w:t>,</w:t>
      </w:r>
      <w:r w:rsidR="00034C3F" w:rsidRPr="000A6773">
        <w:rPr>
          <w:rFonts w:ascii="Times New Roman" w:hAnsi="Times New Roman" w:cs="Times New Roman"/>
          <w:sz w:val="24"/>
          <w:szCs w:val="24"/>
          <w:lang w:val="en-US"/>
        </w:rPr>
        <w:t>PTV</w:t>
      </w:r>
      <w:r w:rsidR="00034C3F" w:rsidRPr="000A6773">
        <w:rPr>
          <w:rFonts w:ascii="Times New Roman" w:hAnsi="Times New Roman" w:cs="Times New Roman"/>
          <w:sz w:val="24"/>
          <w:szCs w:val="24"/>
        </w:rPr>
        <w:t>);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Методикой укладки больных на аппаратах для лучевой терапии при различных локализациях злокачественных опухолей;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Работой на основных установках для лучевой терапии</w:t>
      </w:r>
      <w:r w:rsidR="006F12C2">
        <w:rPr>
          <w:rFonts w:ascii="Times New Roman" w:hAnsi="Times New Roman" w:cs="Times New Roman"/>
          <w:sz w:val="24"/>
          <w:szCs w:val="24"/>
        </w:rPr>
        <w:t xml:space="preserve"> </w:t>
      </w:r>
      <w:r w:rsidRPr="000A6773">
        <w:rPr>
          <w:rFonts w:ascii="Times New Roman" w:hAnsi="Times New Roman" w:cs="Times New Roman"/>
          <w:sz w:val="24"/>
          <w:szCs w:val="24"/>
        </w:rPr>
        <w:t xml:space="preserve">(гамма терапевтические аппараты, аппараты для близкофокусной рентгенотерапии, для </w:t>
      </w:r>
      <w:proofErr w:type="spellStart"/>
      <w:r w:rsidRPr="000A6773">
        <w:rPr>
          <w:rFonts w:ascii="Times New Roman" w:hAnsi="Times New Roman" w:cs="Times New Roman"/>
          <w:sz w:val="24"/>
          <w:szCs w:val="24"/>
        </w:rPr>
        <w:t>брахитерапии</w:t>
      </w:r>
      <w:proofErr w:type="spellEnd"/>
      <w:r w:rsidRPr="000A6773">
        <w:rPr>
          <w:rFonts w:ascii="Times New Roman" w:hAnsi="Times New Roman" w:cs="Times New Roman"/>
          <w:sz w:val="24"/>
          <w:szCs w:val="24"/>
        </w:rPr>
        <w:t>, линейные ускорители, рентгеновские симуляторы);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Желудочное и дуоденальные зондирование;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Искусственное дыхание;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 xml:space="preserve">Массаж сердца; 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Остановка кровотечения;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Перевязка и тампонада раны;</w:t>
      </w:r>
    </w:p>
    <w:p w:rsidR="00034C3F" w:rsidRPr="000A6773" w:rsidRDefault="00034C3F" w:rsidP="00B36E8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773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:rsidR="00AE2B3B" w:rsidRPr="000A6773" w:rsidRDefault="00AE2B3B" w:rsidP="00B36E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B" w:rsidRDefault="002E2407" w:rsidP="008869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1D43" w:rsidRPr="000A67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B3B" w:rsidRPr="000A6773">
        <w:rPr>
          <w:rFonts w:ascii="Times New Roman" w:hAnsi="Times New Roman" w:cs="Times New Roman"/>
          <w:b/>
          <w:sz w:val="24"/>
          <w:szCs w:val="24"/>
        </w:rPr>
        <w:t>Учебно-тематический план цикла: "</w:t>
      </w:r>
      <w:r w:rsidR="00495B51">
        <w:rPr>
          <w:rFonts w:ascii="Times New Roman" w:hAnsi="Times New Roman" w:cs="Times New Roman"/>
          <w:b/>
          <w:sz w:val="24"/>
          <w:szCs w:val="24"/>
        </w:rPr>
        <w:t>Лучевая терапия</w:t>
      </w:r>
      <w:r w:rsidR="00DF23D5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1276"/>
        <w:gridCol w:w="851"/>
        <w:gridCol w:w="850"/>
      </w:tblGrid>
      <w:tr w:rsidR="00335FA2" w:rsidRPr="000A6773" w:rsidTr="007D2AE8">
        <w:trPr>
          <w:trHeight w:val="120"/>
        </w:trPr>
        <w:tc>
          <w:tcPr>
            <w:tcW w:w="567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9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ind w:left="5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4395" w:type="dxa"/>
            <w:gridSpan w:val="4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</w:tcPr>
          <w:p w:rsidR="00952C12" w:rsidRPr="00F91EFB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F91EFB" w:rsidRPr="000A6773" w:rsidTr="007D2AE8">
        <w:trPr>
          <w:trHeight w:val="748"/>
        </w:trPr>
        <w:tc>
          <w:tcPr>
            <w:tcW w:w="567" w:type="dxa"/>
            <w:vMerge/>
          </w:tcPr>
          <w:p w:rsidR="00952C12" w:rsidRPr="000A6773" w:rsidRDefault="00952C12" w:rsidP="00F91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52C12" w:rsidRPr="000A6773" w:rsidRDefault="00952C12" w:rsidP="00F91EFB">
            <w:pPr>
              <w:spacing w:after="0" w:line="240" w:lineRule="auto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C12" w:rsidRPr="002E2407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952C12" w:rsidRPr="002E2407" w:rsidRDefault="008869F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proofErr w:type="spellEnd"/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C12" w:rsidRPr="002E2407" w:rsidRDefault="002E2407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276" w:type="dxa"/>
          </w:tcPr>
          <w:p w:rsidR="00952C12" w:rsidRPr="002E2407" w:rsidRDefault="008869F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C12" w:rsidRPr="002E2407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2E2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952C12" w:rsidRPr="002E2407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</w:tcPr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525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F91EFB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службы радиационной онкологии. О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ация радиологической службы в РК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C12"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2C12" w:rsidRPr="000A6773" w:rsidRDefault="00102145" w:rsidP="0010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952C12" w:rsidP="00102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C12" w:rsidRPr="000A6773" w:rsidRDefault="00335FA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2C12" w:rsidRPr="000A6773" w:rsidRDefault="00952C1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527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C12" w:rsidRPr="000A6773" w:rsidRDefault="00102145" w:rsidP="00102145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EFB" w:rsidRPr="000A6773" w:rsidTr="007D2AE8">
        <w:trPr>
          <w:trHeight w:val="572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EFB" w:rsidRPr="000A6773" w:rsidTr="007D2AE8">
        <w:trPr>
          <w:trHeight w:val="450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органов желудочно-кишечного тракта.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EFB" w:rsidRPr="000A6773" w:rsidTr="007D2AE8">
        <w:trPr>
          <w:trHeight w:val="495"/>
        </w:trPr>
        <w:tc>
          <w:tcPr>
            <w:tcW w:w="567" w:type="dxa"/>
          </w:tcPr>
          <w:p w:rsidR="00952C12" w:rsidRPr="00F91EFB" w:rsidRDefault="00952C12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C12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</w:t>
            </w:r>
          </w:p>
        </w:tc>
        <w:tc>
          <w:tcPr>
            <w:tcW w:w="1134" w:type="dxa"/>
          </w:tcPr>
          <w:p w:rsidR="00952C12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2C12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2C12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2C12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2C12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EFB" w:rsidRPr="000A6773" w:rsidTr="007D2AE8">
        <w:trPr>
          <w:trHeight w:val="345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 опухолей костей, мягких тканей, кожи.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150"/>
        </w:trPr>
        <w:tc>
          <w:tcPr>
            <w:tcW w:w="567" w:type="dxa"/>
          </w:tcPr>
          <w:p w:rsidR="00A43D5C" w:rsidRPr="00F91EFB" w:rsidRDefault="00A43D5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D5C" w:rsidRPr="000A6773" w:rsidRDefault="00A43D5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1134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43D5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3D5C" w:rsidRPr="000A6773" w:rsidRDefault="00A43D5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D5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3D5C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240"/>
        </w:trPr>
        <w:tc>
          <w:tcPr>
            <w:tcW w:w="567" w:type="dxa"/>
          </w:tcPr>
          <w:p w:rsidR="0081337C" w:rsidRPr="00F91EFB" w:rsidRDefault="0081337C" w:rsidP="00F91EF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7C" w:rsidRPr="000A6773" w:rsidRDefault="0081337C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1134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337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337C" w:rsidRPr="000A6773" w:rsidRDefault="0081337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337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1337C" w:rsidRPr="000A6773" w:rsidRDefault="00E02BF9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EFB" w:rsidRPr="000A6773" w:rsidTr="007D2AE8">
        <w:trPr>
          <w:trHeight w:val="285"/>
        </w:trPr>
        <w:tc>
          <w:tcPr>
            <w:tcW w:w="567" w:type="dxa"/>
          </w:tcPr>
          <w:p w:rsidR="00221D43" w:rsidRPr="000A6773" w:rsidRDefault="00221D43" w:rsidP="00F9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43" w:rsidRPr="000A6773" w:rsidRDefault="00221D43" w:rsidP="00102145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FB" w:rsidRPr="000A6773" w:rsidTr="007D2AE8">
        <w:trPr>
          <w:trHeight w:val="209"/>
        </w:trPr>
        <w:tc>
          <w:tcPr>
            <w:tcW w:w="567" w:type="dxa"/>
          </w:tcPr>
          <w:p w:rsidR="00221D43" w:rsidRPr="000A6773" w:rsidRDefault="00221D43" w:rsidP="00F91E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1D43" w:rsidRPr="000A6773" w:rsidRDefault="00221D43" w:rsidP="00F91EFB">
            <w:pPr>
              <w:spacing w:after="0" w:line="240" w:lineRule="auto"/>
              <w:ind w:lef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21D43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1D43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B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1D43" w:rsidRPr="000A6773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1D43" w:rsidRPr="000A6773" w:rsidRDefault="00102145" w:rsidP="00102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B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21D43" w:rsidRPr="000A6773" w:rsidRDefault="00102145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5665BD" w:rsidRPr="000A6773" w:rsidRDefault="005665BD" w:rsidP="000A6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43" w:rsidRDefault="002E2407" w:rsidP="004E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1D43" w:rsidRPr="000A6773">
        <w:rPr>
          <w:rFonts w:ascii="Times New Roman" w:hAnsi="Times New Roman" w:cs="Times New Roman"/>
          <w:b/>
          <w:sz w:val="24"/>
          <w:szCs w:val="24"/>
        </w:rPr>
        <w:t>. Тематический план лекций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365"/>
        <w:gridCol w:w="4774"/>
        <w:gridCol w:w="933"/>
      </w:tblGrid>
      <w:tr w:rsidR="00A94467" w:rsidRPr="000A6773" w:rsidTr="00F91EFB">
        <w:trPr>
          <w:trHeight w:val="360"/>
        </w:trPr>
        <w:tc>
          <w:tcPr>
            <w:tcW w:w="567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365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9F4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лекций</w:t>
            </w:r>
          </w:p>
        </w:tc>
        <w:tc>
          <w:tcPr>
            <w:tcW w:w="4774" w:type="dxa"/>
          </w:tcPr>
          <w:p w:rsidR="00221D43" w:rsidRPr="00F91EFB" w:rsidRDefault="00221D43" w:rsidP="00F91EFB">
            <w:pPr>
              <w:spacing w:after="0" w:line="240" w:lineRule="auto"/>
              <w:ind w:right="1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33" w:type="dxa"/>
          </w:tcPr>
          <w:p w:rsidR="00221D43" w:rsidRPr="00F91EFB" w:rsidRDefault="00221D4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A94467" w:rsidRPr="000A6773" w:rsidTr="00F91EFB">
        <w:trPr>
          <w:trHeight w:val="270"/>
        </w:trPr>
        <w:tc>
          <w:tcPr>
            <w:tcW w:w="567" w:type="dxa"/>
          </w:tcPr>
          <w:p w:rsidR="00221D43" w:rsidRPr="00F91EFB" w:rsidRDefault="00221D4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службы радиационной онкологии. Организация радиологической службы в РК</w:t>
            </w:r>
          </w:p>
        </w:tc>
        <w:tc>
          <w:tcPr>
            <w:tcW w:w="4774" w:type="dxa"/>
          </w:tcPr>
          <w:p w:rsidR="00221D43" w:rsidRPr="000A6773" w:rsidRDefault="00087AE0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E75CA">
              <w:rPr>
                <w:rFonts w:ascii="Times New Roman" w:hAnsi="Times New Roman" w:cs="Times New Roman"/>
                <w:sz w:val="24"/>
                <w:szCs w:val="24"/>
              </w:rPr>
              <w:t>изация радиологической службы (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лучевой терапии) в Республике Казахстан  на базе областных онкологических диспансерах 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онкологии и радиологии. Нормативные документы, штатные единицы, аппаратурное оснащение. </w:t>
            </w:r>
          </w:p>
        </w:tc>
        <w:tc>
          <w:tcPr>
            <w:tcW w:w="933" w:type="dxa"/>
          </w:tcPr>
          <w:p w:rsidR="00221D43" w:rsidRPr="000A6773" w:rsidRDefault="00087AE0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2F1363">
        <w:trPr>
          <w:trHeight w:val="1625"/>
        </w:trPr>
        <w:tc>
          <w:tcPr>
            <w:tcW w:w="567" w:type="dxa"/>
          </w:tcPr>
          <w:p w:rsidR="00A55CF2" w:rsidRPr="00F91EFB" w:rsidRDefault="00A55CF2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55CF2" w:rsidRPr="000A6773" w:rsidRDefault="00A55CF2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злокачественных опухолей головы и шеи. </w:t>
            </w:r>
          </w:p>
        </w:tc>
        <w:tc>
          <w:tcPr>
            <w:tcW w:w="4774" w:type="dxa"/>
          </w:tcPr>
          <w:p w:rsidR="00A55CF2" w:rsidRPr="000A6773" w:rsidRDefault="00D34E3B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Показание и противопоказания и проведению лучевой терапии при злокачественных опухолях головы и шеи. </w:t>
            </w:r>
          </w:p>
        </w:tc>
        <w:tc>
          <w:tcPr>
            <w:tcW w:w="933" w:type="dxa"/>
          </w:tcPr>
          <w:p w:rsidR="00A55CF2" w:rsidRPr="000A6773" w:rsidRDefault="00A55CF2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3B" w:rsidRPr="000A6773" w:rsidRDefault="00D34E3B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3B" w:rsidRPr="000A6773" w:rsidRDefault="00D34E3B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79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4774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органов  грудной клетки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(рак легкого, опухоли средостения)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Методики лучевой терапии при злокачественных опухолях органов грудной клетки.</w:t>
            </w:r>
          </w:p>
        </w:tc>
        <w:tc>
          <w:tcPr>
            <w:tcW w:w="933" w:type="dxa"/>
          </w:tcPr>
          <w:p w:rsidR="00C03F93" w:rsidRPr="000A6773" w:rsidRDefault="00C03F93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21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4774" w:type="dxa"/>
          </w:tcPr>
          <w:p w:rsidR="00C03F93" w:rsidRPr="000A6773" w:rsidRDefault="00C03F93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опухоли</w:t>
            </w:r>
            <w:proofErr w:type="gramEnd"/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желудочно-кишечного тракта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рак пищевода, желудка, прямой кишки, печени, поджелудочной железы)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и противопоказания к проведению лучевой терапии. Методики лучевой терапии при злокачественных </w:t>
            </w:r>
            <w:r w:rsidR="00F34B9D" w:rsidRPr="000A6773">
              <w:rPr>
                <w:rFonts w:ascii="Times New Roman" w:hAnsi="Times New Roman" w:cs="Times New Roman"/>
                <w:sz w:val="24"/>
                <w:szCs w:val="24"/>
              </w:rPr>
              <w:t>опухолях желудочно-кишечного тракта.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12"/>
        </w:trPr>
        <w:tc>
          <w:tcPr>
            <w:tcW w:w="567" w:type="dxa"/>
          </w:tcPr>
          <w:p w:rsidR="00C03F93" w:rsidRPr="00F91EFB" w:rsidRDefault="00C03F93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злокачественных опухолей органов малого таза </w:t>
            </w:r>
          </w:p>
        </w:tc>
        <w:tc>
          <w:tcPr>
            <w:tcW w:w="4774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органов малого таза (рак шейки и тела матки, мочевого пузыря, предстательной железы, прямой кишки)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Показание и противопоказания к проведению лучевой терапии. Методики лучевой терапии при злокачественных опухолях органов малого таза.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467" w:rsidRPr="000A6773" w:rsidTr="00F91EFB">
        <w:trPr>
          <w:trHeight w:val="229"/>
        </w:trPr>
        <w:tc>
          <w:tcPr>
            <w:tcW w:w="567" w:type="dxa"/>
          </w:tcPr>
          <w:p w:rsidR="00F34B9D" w:rsidRPr="00F91EFB" w:rsidRDefault="00F34B9D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4774" w:type="dxa"/>
          </w:tcPr>
          <w:p w:rsidR="00C03F93" w:rsidRPr="000A6773" w:rsidRDefault="00F34B9D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 (остеогенные сар</w:t>
            </w:r>
            <w:r w:rsidR="00CD50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омы, ГКО, саркомы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Юинга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) и мягких тканей (саркомы)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 </w:t>
            </w:r>
            <w:r w:rsidR="005B709C" w:rsidRPr="000A6773">
              <w:rPr>
                <w:rFonts w:ascii="Times New Roman" w:hAnsi="Times New Roman" w:cs="Times New Roman"/>
                <w:sz w:val="24"/>
                <w:szCs w:val="24"/>
              </w:rPr>
              <w:t>и противопоказания к проведению лучевой терапии. Методикой лучевой терапии при злокачественных опухолях костей и мягких тканей.</w:t>
            </w:r>
          </w:p>
        </w:tc>
        <w:tc>
          <w:tcPr>
            <w:tcW w:w="933" w:type="dxa"/>
          </w:tcPr>
          <w:p w:rsidR="00C03F93" w:rsidRPr="000A6773" w:rsidRDefault="00F34B9D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B9D" w:rsidRPr="000A6773" w:rsidTr="00F91EFB">
        <w:trPr>
          <w:trHeight w:val="271"/>
        </w:trPr>
        <w:tc>
          <w:tcPr>
            <w:tcW w:w="567" w:type="dxa"/>
          </w:tcPr>
          <w:p w:rsidR="00F34B9D" w:rsidRPr="00F91EFB" w:rsidRDefault="00F34B9D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34B9D" w:rsidRPr="000A6773" w:rsidRDefault="005B709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</w:t>
            </w:r>
          </w:p>
        </w:tc>
        <w:tc>
          <w:tcPr>
            <w:tcW w:w="4774" w:type="dxa"/>
          </w:tcPr>
          <w:p w:rsidR="00F34B9D" w:rsidRPr="000A6773" w:rsidRDefault="005B709C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Рак молочной железы – эпидемиология, диагностика, клиника, классификация,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. Показания и противопоказания к проведению лучевой терапии. Методикой лучевой терапии при раке молочной железы.</w:t>
            </w:r>
          </w:p>
        </w:tc>
        <w:tc>
          <w:tcPr>
            <w:tcW w:w="933" w:type="dxa"/>
          </w:tcPr>
          <w:p w:rsidR="00F34B9D" w:rsidRPr="000A6773" w:rsidRDefault="005B709C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B1C" w:rsidRPr="000A6773" w:rsidTr="00F91EFB">
        <w:trPr>
          <w:trHeight w:val="221"/>
        </w:trPr>
        <w:tc>
          <w:tcPr>
            <w:tcW w:w="567" w:type="dxa"/>
          </w:tcPr>
          <w:p w:rsidR="00A94467" w:rsidRPr="00F91EFB" w:rsidRDefault="00A94467" w:rsidP="00F91E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66B1C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4774" w:type="dxa"/>
          </w:tcPr>
          <w:p w:rsidR="00E66B1C" w:rsidRPr="000A6773" w:rsidRDefault="00A94467" w:rsidP="000A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Общие местные лучевые реакции и осложнения – клиника, диагностика, методики профилактики и лечения.</w:t>
            </w:r>
          </w:p>
        </w:tc>
        <w:tc>
          <w:tcPr>
            <w:tcW w:w="933" w:type="dxa"/>
          </w:tcPr>
          <w:p w:rsidR="00E66B1C" w:rsidRPr="000A6773" w:rsidRDefault="00A94467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1EFB" w:rsidRPr="000A6773" w:rsidTr="002E2407">
        <w:trPr>
          <w:trHeight w:val="358"/>
        </w:trPr>
        <w:tc>
          <w:tcPr>
            <w:tcW w:w="8706" w:type="dxa"/>
            <w:gridSpan w:val="3"/>
          </w:tcPr>
          <w:p w:rsidR="00F91EFB" w:rsidRPr="000A6773" w:rsidRDefault="009F4B38" w:rsidP="000A67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3" w:type="dxa"/>
          </w:tcPr>
          <w:p w:rsidR="00F91EFB" w:rsidRPr="000A6773" w:rsidRDefault="00695766" w:rsidP="00F91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A724D" w:rsidRDefault="00BA724D" w:rsidP="000A6773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C72" w:rsidRDefault="002E2407" w:rsidP="004E2D4E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3C72" w:rsidRPr="000A6773">
        <w:rPr>
          <w:rFonts w:ascii="Times New Roman" w:hAnsi="Times New Roman" w:cs="Times New Roman"/>
          <w:b/>
          <w:sz w:val="24"/>
          <w:szCs w:val="24"/>
        </w:rPr>
        <w:t>.Тематический план семинаров.</w:t>
      </w: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4771"/>
        <w:gridCol w:w="992"/>
      </w:tblGrid>
      <w:tr w:rsidR="00F93C72" w:rsidRPr="000A6773" w:rsidTr="007D2AE8">
        <w:trPr>
          <w:trHeight w:val="611"/>
        </w:trPr>
        <w:tc>
          <w:tcPr>
            <w:tcW w:w="803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67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семинарских занятий</w:t>
            </w:r>
          </w:p>
        </w:tc>
        <w:tc>
          <w:tcPr>
            <w:tcW w:w="4771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</w:tcPr>
          <w:p w:rsidR="00F93C72" w:rsidRPr="00F91EFB" w:rsidRDefault="00F93C72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93C72" w:rsidRPr="000A6773" w:rsidTr="007D2AE8">
        <w:trPr>
          <w:trHeight w:val="229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F93C72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службы радиационной </w:t>
            </w:r>
            <w:r w:rsidR="00426E8C" w:rsidRPr="000A6773">
              <w:rPr>
                <w:rFonts w:ascii="Times New Roman" w:hAnsi="Times New Roman" w:cs="Times New Roman"/>
                <w:sz w:val="24"/>
                <w:szCs w:val="24"/>
              </w:rPr>
              <w:t>онкологии. Организация радиологической службы в РК.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F93C72" w:rsidRPr="000A6773" w:rsidRDefault="00426E8C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Методы и знания радиологической службы в онкологических учреждениях. Организация радиологического отделения и кабинета. Структура кабинета для лучевой терапии и отделения лучевой терапии. Нормативные документы, штатные единицы, аппаратурное обеспечение.</w:t>
            </w:r>
          </w:p>
        </w:tc>
        <w:tc>
          <w:tcPr>
            <w:tcW w:w="992" w:type="dxa"/>
          </w:tcPr>
          <w:p w:rsidR="00F93C72" w:rsidRPr="000A6773" w:rsidRDefault="00426E8C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C72" w:rsidRPr="000A6773" w:rsidTr="007D2AE8">
        <w:trPr>
          <w:trHeight w:val="366"/>
        </w:trPr>
        <w:tc>
          <w:tcPr>
            <w:tcW w:w="803" w:type="dxa"/>
          </w:tcPr>
          <w:p w:rsidR="00F93C72" w:rsidRPr="002E2407" w:rsidRDefault="00F93C72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4771" w:type="dxa"/>
          </w:tcPr>
          <w:p w:rsidR="00F93C72" w:rsidRPr="000A6773" w:rsidRDefault="00846630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головы и шеи.</w:t>
            </w:r>
          </w:p>
        </w:tc>
        <w:tc>
          <w:tcPr>
            <w:tcW w:w="992" w:type="dxa"/>
          </w:tcPr>
          <w:p w:rsidR="00F93C72" w:rsidRPr="000A6773" w:rsidRDefault="00695766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340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</w:t>
            </w:r>
          </w:p>
        </w:tc>
        <w:tc>
          <w:tcPr>
            <w:tcW w:w="4771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злокачественных опухолях органов грудной клетки.</w:t>
            </w:r>
          </w:p>
        </w:tc>
        <w:tc>
          <w:tcPr>
            <w:tcW w:w="992" w:type="dxa"/>
          </w:tcPr>
          <w:p w:rsidR="00846630" w:rsidRPr="000A6773" w:rsidRDefault="00695766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305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тракта.</w:t>
            </w:r>
          </w:p>
        </w:tc>
        <w:tc>
          <w:tcPr>
            <w:tcW w:w="4771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желудочно-кишечного тракта.</w:t>
            </w:r>
          </w:p>
        </w:tc>
        <w:tc>
          <w:tcPr>
            <w:tcW w:w="992" w:type="dxa"/>
          </w:tcPr>
          <w:p w:rsidR="00846630" w:rsidRPr="000A6773" w:rsidRDefault="00695766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201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D55A6A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малого таза.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злокачественных опухолях органов малого таза.</w:t>
            </w:r>
          </w:p>
        </w:tc>
        <w:tc>
          <w:tcPr>
            <w:tcW w:w="992" w:type="dxa"/>
          </w:tcPr>
          <w:p w:rsidR="00846630" w:rsidRPr="000A6773" w:rsidRDefault="00695766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630" w:rsidRPr="000A6773" w:rsidTr="007D2AE8">
        <w:trPr>
          <w:trHeight w:val="227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Лучевая терапия злокачественных опухолей костей, мягких тканей,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 при злокачественных опухолях костей и мягких тканей.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46630" w:rsidRPr="000A6773" w:rsidTr="007D2AE8">
        <w:trPr>
          <w:trHeight w:val="305"/>
        </w:trPr>
        <w:tc>
          <w:tcPr>
            <w:tcW w:w="803" w:type="dxa"/>
          </w:tcPr>
          <w:p w:rsidR="00846630" w:rsidRPr="002E2407" w:rsidRDefault="00846630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4771" w:type="dxa"/>
          </w:tcPr>
          <w:p w:rsidR="00846630" w:rsidRPr="000A6773" w:rsidRDefault="00E4183F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 и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топометрической подготовки и лучевой терапии при раке молочной железы.</w:t>
            </w:r>
          </w:p>
        </w:tc>
        <w:tc>
          <w:tcPr>
            <w:tcW w:w="992" w:type="dxa"/>
          </w:tcPr>
          <w:p w:rsidR="00846630" w:rsidRPr="000A6773" w:rsidRDefault="00E4183F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667" w:rsidRPr="000A6773" w:rsidTr="007D2AE8">
        <w:trPr>
          <w:trHeight w:val="419"/>
        </w:trPr>
        <w:tc>
          <w:tcPr>
            <w:tcW w:w="803" w:type="dxa"/>
          </w:tcPr>
          <w:p w:rsidR="00AC7667" w:rsidRPr="002E2407" w:rsidRDefault="00AC7667" w:rsidP="002E2407">
            <w:pPr>
              <w:pStyle w:val="a3"/>
              <w:numPr>
                <w:ilvl w:val="0"/>
                <w:numId w:val="13"/>
              </w:num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AC7667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Лучевые реакции и осложнения.</w:t>
            </w:r>
          </w:p>
        </w:tc>
        <w:tc>
          <w:tcPr>
            <w:tcW w:w="4771" w:type="dxa"/>
          </w:tcPr>
          <w:p w:rsidR="00AC7667" w:rsidRPr="000A6773" w:rsidRDefault="00AC7667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Общие местные лучевые реакции и осложнения – клиника, диагностика, методики профилактики и лечения.</w:t>
            </w:r>
          </w:p>
        </w:tc>
        <w:tc>
          <w:tcPr>
            <w:tcW w:w="992" w:type="dxa"/>
          </w:tcPr>
          <w:p w:rsidR="00AC7667" w:rsidRPr="000A6773" w:rsidRDefault="00AC7667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6D1" w:rsidRPr="000A6773" w:rsidTr="007D2AE8">
        <w:trPr>
          <w:trHeight w:val="288"/>
        </w:trPr>
        <w:tc>
          <w:tcPr>
            <w:tcW w:w="803" w:type="dxa"/>
          </w:tcPr>
          <w:p w:rsidR="008516D1" w:rsidRPr="000A6773" w:rsidRDefault="008516D1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</w:tcPr>
          <w:p w:rsidR="008516D1" w:rsidRPr="000A6773" w:rsidRDefault="009F4B38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71" w:type="dxa"/>
          </w:tcPr>
          <w:p w:rsidR="008516D1" w:rsidRPr="000A6773" w:rsidRDefault="008516D1" w:rsidP="00F91EFB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16D1" w:rsidRPr="000A6773" w:rsidRDefault="00535D3E" w:rsidP="00F91EF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E22F3" w:rsidRPr="000A6773" w:rsidRDefault="006E22F3" w:rsidP="002E2407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36E8A" w:rsidRDefault="002E2407" w:rsidP="002E2407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E22F3" w:rsidRPr="000A67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2F3" w:rsidRPr="000A6773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716"/>
        <w:gridCol w:w="3220"/>
        <w:gridCol w:w="4819"/>
        <w:gridCol w:w="992"/>
      </w:tblGrid>
      <w:tr w:rsidR="007D2AE8" w:rsidTr="007D2AE8">
        <w:tc>
          <w:tcPr>
            <w:tcW w:w="716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20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819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</w:tcPr>
          <w:p w:rsidR="007D2AE8" w:rsidRPr="00F91EFB" w:rsidRDefault="007D2AE8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F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головы и шеи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 опухолями головы и шеи 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грудной клетки.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грудной клетки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органов желудочно-кишечного тракта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желудочно-кишечного тракта.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таза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органов малого таза.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злокачественных опухолей костей, мягких тканей, кожи.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злокачественными опухолями костей, мягких тканей, кожи.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Лучевая терапия рака молочной железы.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практические навыки в проведении </w:t>
            </w: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предлучевой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лучевой терапии у больных раком молочной железы.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2BF9" w:rsidTr="007D2AE8">
        <w:tc>
          <w:tcPr>
            <w:tcW w:w="716" w:type="dxa"/>
          </w:tcPr>
          <w:p w:rsidR="00E02BF9" w:rsidRPr="00F91EFB" w:rsidRDefault="00E02BF9" w:rsidP="007D2AE8">
            <w:pPr>
              <w:pStyle w:val="a3"/>
              <w:numPr>
                <w:ilvl w:val="0"/>
                <w:numId w:val="7"/>
              </w:num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Лучевые реакции и осложнения. </w:t>
            </w:r>
          </w:p>
        </w:tc>
        <w:tc>
          <w:tcPr>
            <w:tcW w:w="4819" w:type="dxa"/>
          </w:tcPr>
          <w:p w:rsidR="00E02BF9" w:rsidRPr="000A6773" w:rsidRDefault="00E02BF9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0A6773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практические навыки в профилактики и купировании лучевых реакции и осложнений после курсов облучения.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AE8" w:rsidTr="007D2AE8">
        <w:tc>
          <w:tcPr>
            <w:tcW w:w="716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819" w:type="dxa"/>
          </w:tcPr>
          <w:p w:rsidR="007D2AE8" w:rsidRPr="000A6773" w:rsidRDefault="007D2AE8" w:rsidP="007D2AE8">
            <w:pPr>
              <w:tabs>
                <w:tab w:val="left" w:pos="27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2AE8" w:rsidRPr="000A6773" w:rsidRDefault="00695766" w:rsidP="007D2AE8">
            <w:pPr>
              <w:tabs>
                <w:tab w:val="left" w:pos="27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2B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35D3E" w:rsidRPr="000A6773" w:rsidRDefault="00535D3E" w:rsidP="000A6773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407" w:rsidRPr="002E2407" w:rsidRDefault="002E2407" w:rsidP="002E2407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407">
        <w:rPr>
          <w:rFonts w:ascii="Times New Roman" w:hAnsi="Times New Roman" w:cs="Times New Roman"/>
          <w:b/>
          <w:sz w:val="24"/>
          <w:szCs w:val="24"/>
        </w:rPr>
        <w:t>6</w:t>
      </w:r>
      <w:r w:rsidR="007D2AE8">
        <w:rPr>
          <w:rFonts w:ascii="Times New Roman" w:hAnsi="Times New Roman" w:cs="Times New Roman"/>
          <w:b/>
          <w:sz w:val="24"/>
          <w:szCs w:val="24"/>
        </w:rPr>
        <w:t>.</w:t>
      </w:r>
      <w:r w:rsidRPr="002E2407">
        <w:rPr>
          <w:rFonts w:ascii="Times New Roman" w:hAnsi="Times New Roman" w:cs="Times New Roman"/>
          <w:b/>
          <w:sz w:val="24"/>
          <w:szCs w:val="24"/>
        </w:rPr>
        <w:t xml:space="preserve"> Тематика самостоятельной работы слушателя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725"/>
        <w:gridCol w:w="5131"/>
        <w:gridCol w:w="1078"/>
      </w:tblGrid>
      <w:tr w:rsidR="005C7D63" w:rsidRPr="002E2407" w:rsidTr="007D2AE8">
        <w:trPr>
          <w:trHeight w:val="235"/>
        </w:trPr>
        <w:tc>
          <w:tcPr>
            <w:tcW w:w="709" w:type="dxa"/>
          </w:tcPr>
          <w:p w:rsidR="005C7D63" w:rsidRPr="002E2407" w:rsidRDefault="005C7D63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E2407"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725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СРС </w:t>
            </w:r>
          </w:p>
          <w:p w:rsidR="005C7D63" w:rsidRPr="002E2407" w:rsidRDefault="005C7D63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3" w:type="dxa"/>
          </w:tcPr>
          <w:p w:rsidR="005C7D63" w:rsidRPr="002E2407" w:rsidRDefault="00604871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Наименование тем </w:t>
            </w:r>
          </w:p>
        </w:tc>
        <w:tc>
          <w:tcPr>
            <w:tcW w:w="992" w:type="dxa"/>
          </w:tcPr>
          <w:p w:rsidR="005C7D63" w:rsidRPr="002E2407" w:rsidRDefault="009F4B38" w:rsidP="00DE75CA">
            <w:pPr>
              <w:tabs>
                <w:tab w:val="left" w:pos="2758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02BF9" w:rsidRPr="000A6773" w:rsidTr="007D2AE8">
        <w:trPr>
          <w:trHeight w:val="323"/>
        </w:trPr>
        <w:tc>
          <w:tcPr>
            <w:tcW w:w="709" w:type="dxa"/>
          </w:tcPr>
          <w:p w:rsidR="00E02BF9" w:rsidRPr="002E2407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25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процедур лучевой терапии у больных злокачественными новообразованиями отдельных локализации.</w:t>
            </w:r>
          </w:p>
        </w:tc>
        <w:tc>
          <w:tcPr>
            <w:tcW w:w="5213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</w:t>
            </w:r>
            <w:proofErr w:type="gram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шеи(</w:t>
            </w:r>
            <w:proofErr w:type="gram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рак полости рта, верхней и нижней челюсти, глотки, гортани, щитовидной железы).Рак легкого. Рак пищевода. Рак желудка. Рак прямой кишки. Рак молочной железы. Рак кожи. Саркомы мягких тканей. Опухоли опорно-двигательного аппарата. Рак шейки и тела матки, мочевого пузыря, предстательной железы, опухолей яичка и почки. Опухоли головного мозга. Злокачественные </w:t>
            </w:r>
            <w:proofErr w:type="spellStart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. Опухоли у детей.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BF9" w:rsidRPr="000A6773" w:rsidRDefault="00E02BF9" w:rsidP="0017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F9" w:rsidRPr="000A6773" w:rsidTr="007D2AE8">
        <w:trPr>
          <w:trHeight w:val="375"/>
        </w:trPr>
        <w:tc>
          <w:tcPr>
            <w:tcW w:w="709" w:type="dxa"/>
          </w:tcPr>
          <w:p w:rsidR="00E02BF9" w:rsidRPr="002E2407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 сложных больных.</w:t>
            </w:r>
          </w:p>
        </w:tc>
        <w:tc>
          <w:tcPr>
            <w:tcW w:w="5213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и противопоказаний к лучевой терапии при ряде злокачественных новообразованиях.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BF9" w:rsidRPr="000A6773" w:rsidTr="007D2AE8">
        <w:trPr>
          <w:trHeight w:val="314"/>
        </w:trPr>
        <w:tc>
          <w:tcPr>
            <w:tcW w:w="709" w:type="dxa"/>
          </w:tcPr>
          <w:p w:rsidR="00E02BF9" w:rsidRPr="002E2407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Участие в научных и практических конференциях. Патологоанатомических конференциях при КазНИИОиР.</w:t>
            </w:r>
          </w:p>
        </w:tc>
        <w:tc>
          <w:tcPr>
            <w:tcW w:w="5213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Утренние конференции в КазНИИОиР, Ученном Совете КазНИИОиР, специализированном Совете по защите диссертаций Д 09.11.01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BF9" w:rsidRPr="000A6773" w:rsidTr="007D2AE8">
        <w:trPr>
          <w:trHeight w:val="296"/>
        </w:trPr>
        <w:tc>
          <w:tcPr>
            <w:tcW w:w="709" w:type="dxa"/>
          </w:tcPr>
          <w:p w:rsidR="00E02BF9" w:rsidRPr="002E2407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библиотеке и в Интернете </w:t>
            </w:r>
          </w:p>
        </w:tc>
        <w:tc>
          <w:tcPr>
            <w:tcW w:w="5213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Современная радиационная и клиническая онкология в лечении злокачественных опухолей. Новые тенденции в развитии.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BF9" w:rsidRPr="000A6773" w:rsidTr="007D2AE8">
        <w:trPr>
          <w:trHeight w:val="296"/>
        </w:trPr>
        <w:tc>
          <w:tcPr>
            <w:tcW w:w="709" w:type="dxa"/>
          </w:tcPr>
          <w:p w:rsidR="00E02BF9" w:rsidRPr="002E2407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>Подготовка таблиц слайдов</w:t>
            </w:r>
          </w:p>
        </w:tc>
        <w:tc>
          <w:tcPr>
            <w:tcW w:w="5213" w:type="dxa"/>
          </w:tcPr>
          <w:p w:rsidR="00E02BF9" w:rsidRPr="00B36E8A" w:rsidRDefault="00E02BF9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E8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возможности в лучевой терапии онкологических заболеваний. </w:t>
            </w:r>
          </w:p>
        </w:tc>
        <w:tc>
          <w:tcPr>
            <w:tcW w:w="992" w:type="dxa"/>
          </w:tcPr>
          <w:p w:rsidR="00E02BF9" w:rsidRPr="000A6773" w:rsidRDefault="00E02BF9" w:rsidP="00177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EFB" w:rsidRPr="002E2407" w:rsidTr="007D2AE8">
        <w:trPr>
          <w:trHeight w:val="384"/>
        </w:trPr>
        <w:tc>
          <w:tcPr>
            <w:tcW w:w="8647" w:type="dxa"/>
            <w:gridSpan w:val="3"/>
          </w:tcPr>
          <w:p w:rsidR="009F4B38" w:rsidRPr="002E2407" w:rsidRDefault="009F4B38" w:rsidP="000A6773">
            <w:pPr>
              <w:tabs>
                <w:tab w:val="left" w:pos="275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91EFB" w:rsidRPr="002E2407" w:rsidRDefault="00695766" w:rsidP="00E02BF9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B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2232C" w:rsidRPr="00B2232C" w:rsidRDefault="00B2232C" w:rsidP="00B2232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32C" w:rsidRDefault="00B2232C" w:rsidP="00EE506F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18A">
        <w:rPr>
          <w:rFonts w:ascii="Times New Roman" w:hAnsi="Times New Roman" w:cs="Times New Roman"/>
          <w:b/>
          <w:sz w:val="24"/>
          <w:szCs w:val="24"/>
        </w:rPr>
        <w:t>Методы оценки знаний</w:t>
      </w:r>
    </w:p>
    <w:p w:rsidR="00B2232C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1. Базисный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8D0"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 xml:space="preserve">: тестирование. </w:t>
      </w:r>
    </w:p>
    <w:p w:rsidR="00B2232C" w:rsidRPr="002248D0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48D0">
        <w:rPr>
          <w:rFonts w:ascii="Times New Roman" w:hAnsi="Times New Roman" w:cs="Times New Roman"/>
          <w:sz w:val="24"/>
          <w:szCs w:val="24"/>
        </w:rPr>
        <w:t>2. Итоговый экзамен: билеты, ситуационные задачи.</w:t>
      </w:r>
    </w:p>
    <w:p w:rsidR="00B2232C" w:rsidRDefault="00B2232C" w:rsidP="00B223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C37">
        <w:rPr>
          <w:rFonts w:ascii="Times New Roman" w:hAnsi="Times New Roman" w:cs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EE506F" w:rsidRDefault="00EE506F" w:rsidP="008869F5">
      <w:pPr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2D4E" w:rsidRPr="008869F5" w:rsidRDefault="002E2407" w:rsidP="008869F5">
      <w:pPr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8869F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E2D4E" w:rsidRPr="008869F5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 и дополнительная литература</w:t>
      </w:r>
    </w:p>
    <w:p w:rsidR="00EE506F" w:rsidRPr="001C61A0" w:rsidRDefault="004E2D4E" w:rsidP="004E2D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 w:cs="Times New Roman"/>
          <w:b/>
          <w:sz w:val="24"/>
          <w:szCs w:val="24"/>
          <w:lang w:val="kk-KZ"/>
        </w:rPr>
        <w:t>Обязательная:</w:t>
      </w:r>
    </w:p>
    <w:p w:rsidR="00166CE8" w:rsidRPr="00DD0269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69">
        <w:rPr>
          <w:rFonts w:ascii="Times New Roman" w:hAnsi="Times New Roman" w:cs="Times New Roman"/>
          <w:sz w:val="24"/>
          <w:szCs w:val="24"/>
        </w:rPr>
        <w:t>Лучевая терапия в амбулаторных условиях. Алиев Б.М. Ташкент, 1989 г. стр.186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Основы клинической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топометрии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в онкологии.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Бальтер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С.А. Медицина, 1986 г. стр. 254 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Детская онкологическая радиология.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Голдобенко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Г.В., Дурнов Л.А.,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Ж.Н. Алматы, 2001 г. стр. 245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Клиническая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рентгенорадиология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под ред. акад.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Зендгенидзе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Г.А. Медицина, 1985 г. стр. 492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Медицинская физика. Костылев В.А., Наркевич Б.Я. Медицина, 2008 г. стр. 459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Медицинская радиология: основы лучевой терапии (для вузов, 2-е издание) 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Линденбратен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И.П. Медицина, 2000 г.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66C">
        <w:rPr>
          <w:rFonts w:ascii="Times New Roman" w:hAnsi="Times New Roman" w:cs="Times New Roman"/>
          <w:sz w:val="24"/>
          <w:szCs w:val="24"/>
        </w:rPr>
        <w:t>стр. 671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терапия в лечении рака. </w:t>
      </w: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Chapman &amp; Hall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, 2000 </w:t>
      </w:r>
      <w:r w:rsidRPr="005C566C">
        <w:rPr>
          <w:rFonts w:ascii="Times New Roman" w:hAnsi="Times New Roman" w:cs="Times New Roman"/>
          <w:sz w:val="24"/>
          <w:szCs w:val="24"/>
        </w:rPr>
        <w:t>г</w:t>
      </w: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. 338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 терапия  злокачественных опухолей. Руководство для врачей  под ред. проф.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Кисилевой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Е.С. Медицина, 1996 г. стр. 461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Дистанционная гамма-терапия злокачественных опухолей.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Рудерман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М.Ш.,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Жолкивер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К.И. Медицина, 1977 г. стр. 239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>Лучевая терапия, том 2. Труфанов Г.Е., Асатурян М.А., Жаринов Г.М. ГЭОТАР, 2007 г. стр. 187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Терапевтическая радиология. Руководство для врачей  под ред.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 А.Ф.,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Мардынского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Ю.С. ООО "МК", 2010 г. стр. 552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lastRenderedPageBreak/>
        <w:t xml:space="preserve">Основы лучевой терапии. Дистанционная радиотерапия.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 И.Е. Изд-во Томского политехнического университета, 2010 г, стр. 104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</w:rPr>
        <w:t xml:space="preserve">Лучевая  терапия в детской онкологии (перевод с англ. Щербенко О.И.) Эдвард К., Гальперин Н.С., Луис С.,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Констайн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 xml:space="preserve">, Нэнси Дж. </w:t>
      </w:r>
      <w:proofErr w:type="spellStart"/>
      <w:r w:rsidRPr="005C566C">
        <w:rPr>
          <w:rFonts w:ascii="Times New Roman" w:hAnsi="Times New Roman" w:cs="Times New Roman"/>
          <w:sz w:val="24"/>
          <w:szCs w:val="24"/>
        </w:rPr>
        <w:t>Тарбел</w:t>
      </w:r>
      <w:proofErr w:type="spellEnd"/>
      <w:r w:rsidRPr="005C566C">
        <w:rPr>
          <w:rFonts w:ascii="Times New Roman" w:hAnsi="Times New Roman" w:cs="Times New Roman"/>
          <w:sz w:val="24"/>
          <w:szCs w:val="24"/>
        </w:rPr>
        <w:t>, Ларри Е., Кан. Москва, 1999 г. стр. 287</w:t>
      </w:r>
    </w:p>
    <w:p w:rsidR="00166CE8" w:rsidRPr="005C566C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Principles and Practice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of  Radiation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 Oncology , 5-rd Edition. Carlos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A.Perez</w:t>
      </w:r>
      <w:proofErr w:type="spellEnd"/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Cuther</w:t>
      </w:r>
      <w:proofErr w:type="spellEnd"/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W.Brady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. Lippincott-</w:t>
      </w:r>
      <w:proofErr w:type="spellStart"/>
      <w:r w:rsidRPr="005C566C">
        <w:rPr>
          <w:rFonts w:ascii="Times New Roman" w:hAnsi="Times New Roman" w:cs="Times New Roman"/>
          <w:sz w:val="24"/>
          <w:szCs w:val="24"/>
          <w:lang w:val="en-US"/>
        </w:rPr>
        <w:t>Roven</w:t>
      </w:r>
      <w:proofErr w:type="spellEnd"/>
      <w:r w:rsidRPr="005C566C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166CE8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Handbook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of  Evidence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 xml:space="preserve">. Based Radiation Oncology, 2-nd Edition. </w:t>
      </w:r>
      <w:proofErr w:type="gramStart"/>
      <w:r w:rsidRPr="005C566C">
        <w:rPr>
          <w:rFonts w:ascii="Times New Roman" w:hAnsi="Times New Roman" w:cs="Times New Roman"/>
          <w:sz w:val="24"/>
          <w:szCs w:val="24"/>
          <w:lang w:val="en-US"/>
        </w:rPr>
        <w:t>Erik  K</w:t>
      </w:r>
      <w:proofErr w:type="gramEnd"/>
      <w:r w:rsidRPr="005C566C">
        <w:rPr>
          <w:rFonts w:ascii="Times New Roman" w:hAnsi="Times New Roman" w:cs="Times New Roman"/>
          <w:sz w:val="24"/>
          <w:szCs w:val="24"/>
          <w:lang w:val="en-US"/>
        </w:rPr>
        <w:t>. Hansen, Mack Roach. Springer</w:t>
      </w:r>
      <w:r w:rsidRPr="00DD0269">
        <w:rPr>
          <w:rFonts w:ascii="Times New Roman" w:hAnsi="Times New Roman" w:cs="Times New Roman"/>
          <w:sz w:val="24"/>
          <w:szCs w:val="24"/>
        </w:rPr>
        <w:t>, 2010.</w:t>
      </w:r>
    </w:p>
    <w:p w:rsidR="00166CE8" w:rsidRPr="00352C12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C12">
        <w:rPr>
          <w:rFonts w:ascii="Times New Roman" w:hAnsi="Times New Roman" w:cs="Times New Roman"/>
          <w:sz w:val="24"/>
          <w:szCs w:val="24"/>
        </w:rPr>
        <w:t xml:space="preserve"> Приказ Министра здравоохранения Республики Казахстан от 2 августа 2013 года № 452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2C12">
        <w:rPr>
          <w:rFonts w:ascii="Times New Roman" w:hAnsi="Times New Roman" w:cs="Times New Roman"/>
          <w:sz w:val="24"/>
          <w:szCs w:val="24"/>
        </w:rPr>
        <w:t>б утверждении стандарта организации оказания онкологической помощи населению Республики Казахстан</w:t>
      </w:r>
    </w:p>
    <w:p w:rsidR="00166CE8" w:rsidRPr="00EE506F" w:rsidRDefault="00166CE8" w:rsidP="00166CE8">
      <w:pPr>
        <w:pStyle w:val="a3"/>
        <w:numPr>
          <w:ilvl w:val="0"/>
          <w:numId w:val="18"/>
        </w:numPr>
        <w:tabs>
          <w:tab w:val="left" w:pos="8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C12">
        <w:rPr>
          <w:rFonts w:ascii="Times New Roman" w:hAnsi="Times New Roman" w:cs="Times New Roman"/>
          <w:bCs/>
          <w:sz w:val="24"/>
          <w:szCs w:val="24"/>
        </w:rPr>
        <w:t>Приказ и.о. Министра здравоохранения Республики Казахстан от 10 января 2014 года № 16 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166CE8" w:rsidRPr="00166CE8" w:rsidRDefault="00166CE8" w:rsidP="00EE506F">
      <w:pPr>
        <w:tabs>
          <w:tab w:val="left" w:pos="27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E8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Периодические протоколы диагностики и лечения злокачественных новообразований, Алматы 2012г. с. 325- 377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Клинические рекомендации ESTRO-2012 Клинические рекомендации ASTRO-2010.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American Society for Therapeutic Radiology and Oncology Consensus Panel. Consensus statement: guidelines for PSA following radiation therapy.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Radiat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Oncol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Phys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;37:1035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>–41.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О радиационной безопасности населения: </w:t>
      </w:r>
      <w:r w:rsidRPr="00166CE8">
        <w:rPr>
          <w:rFonts w:ascii="Times New Roman" w:hAnsi="Times New Roman" w:cs="Times New Roman"/>
          <w:bCs/>
          <w:sz w:val="24"/>
          <w:szCs w:val="24"/>
        </w:rPr>
        <w:t>з</w:t>
      </w:r>
      <w:r w:rsidRPr="00166CE8">
        <w:rPr>
          <w:rFonts w:ascii="Times New Roman" w:hAnsi="Times New Roman" w:cs="Times New Roman"/>
          <w:sz w:val="24"/>
          <w:szCs w:val="24"/>
        </w:rPr>
        <w:t>акон Республики Казахстан от 23.04 1998 года № 219-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6CE8">
        <w:rPr>
          <w:rFonts w:ascii="Times New Roman" w:hAnsi="Times New Roman" w:cs="Times New Roman"/>
          <w:sz w:val="24"/>
          <w:szCs w:val="24"/>
        </w:rPr>
        <w:t xml:space="preserve"> //Закон.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Клинические рекомендации Европейского общества лучевых терапевтов //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ESTRO</w:t>
      </w:r>
      <w:r w:rsidRPr="00166CE8">
        <w:rPr>
          <w:rFonts w:ascii="Times New Roman" w:hAnsi="Times New Roman" w:cs="Times New Roman"/>
          <w:sz w:val="24"/>
          <w:szCs w:val="24"/>
        </w:rPr>
        <w:t>. – 2012, 2013 гг</w:t>
      </w:r>
      <w:r w:rsidRPr="00166CE8">
        <w:rPr>
          <w:rFonts w:ascii="Times New Roman" w:hAnsi="Times New Roman" w:cs="Times New Roman"/>
          <w:sz w:val="24"/>
          <w:szCs w:val="24"/>
          <w:u w:val="single"/>
        </w:rPr>
        <w:t>.(</w:t>
      </w:r>
      <w:hyperlink r:id="rId7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estro</w:t>
        </w:r>
        <w:proofErr w:type="spellEnd"/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66CE8">
        <w:rPr>
          <w:rFonts w:ascii="Times New Roman" w:hAnsi="Times New Roman" w:cs="Times New Roman"/>
          <w:sz w:val="24"/>
          <w:szCs w:val="24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Клинические рекомендации Американского </w:t>
      </w:r>
      <w:proofErr w:type="gramStart"/>
      <w:r w:rsidRPr="00166CE8">
        <w:rPr>
          <w:rFonts w:ascii="Times New Roman" w:hAnsi="Times New Roman" w:cs="Times New Roman"/>
          <w:sz w:val="24"/>
          <w:szCs w:val="24"/>
        </w:rPr>
        <w:t>общества  лучевых</w:t>
      </w:r>
      <w:proofErr w:type="gramEnd"/>
      <w:r w:rsidRPr="00166CE8">
        <w:rPr>
          <w:rFonts w:ascii="Times New Roman" w:hAnsi="Times New Roman" w:cs="Times New Roman"/>
          <w:sz w:val="24"/>
          <w:szCs w:val="24"/>
        </w:rPr>
        <w:t xml:space="preserve"> терапевтов //А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STRO</w:t>
      </w:r>
      <w:r w:rsidRPr="00166CE8">
        <w:rPr>
          <w:rFonts w:ascii="Times New Roman" w:hAnsi="Times New Roman" w:cs="Times New Roman"/>
          <w:sz w:val="24"/>
          <w:szCs w:val="24"/>
        </w:rPr>
        <w:t>. – 2011, 2012. (</w:t>
      </w:r>
      <w:r w:rsidRPr="00166CE8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Pr="00166CE8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8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astro</w:t>
        </w:r>
        <w:proofErr w:type="spellEnd"/>
        <w:r w:rsidRPr="00166CE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166CE8">
        <w:rPr>
          <w:rFonts w:ascii="Times New Roman" w:hAnsi="Times New Roman" w:cs="Times New Roman"/>
          <w:sz w:val="24"/>
          <w:szCs w:val="24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</w:rPr>
        <w:t>Клиническое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CE8">
        <w:rPr>
          <w:rFonts w:ascii="Times New Roman" w:hAnsi="Times New Roman" w:cs="Times New Roman"/>
          <w:sz w:val="24"/>
          <w:szCs w:val="24"/>
        </w:rPr>
        <w:t>руководство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 xml:space="preserve">NCCN 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>Clinical Practice Guidelines in Oncology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. -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 xml:space="preserve"> Version 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66CE8">
        <w:rPr>
          <w:rFonts w:ascii="Times New Roman" w:hAnsi="Times New Roman" w:cs="Times New Roman"/>
          <w:sz w:val="24"/>
          <w:szCs w:val="24"/>
          <w:lang w:val="lv-LV"/>
        </w:rPr>
        <w:t>.2012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. (</w:t>
      </w:r>
      <w:hyperlink r:id="rId9" w:history="1">
        <w:r w:rsidRPr="00166C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http://www.nccn.org/default.aspx</w:t>
        </w:r>
      </w:hyperlink>
      <w:r w:rsidRPr="00166CE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Костылев В.А., Наркевич Б.Я. Медицинская физика. – М.: Москва, 2008. – С.126-155.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 В.Н., Труфанов Г.Е.  Радиационная безопасность при проведении лучевой терапии //Учебно-методическое пособие для врачей. - 2011.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bCs/>
          <w:sz w:val="24"/>
          <w:szCs w:val="24"/>
        </w:rPr>
        <w:t>Нормы радиационной безопасности (НРБ-99) //</w:t>
      </w:r>
      <w:r w:rsidRPr="00166CE8">
        <w:rPr>
          <w:rFonts w:ascii="Times New Roman" w:hAnsi="Times New Roman" w:cs="Times New Roman"/>
          <w:sz w:val="24"/>
          <w:szCs w:val="24"/>
        </w:rPr>
        <w:t>Обеспечение радиационной безопасности в медицинских радиологических учреждениях. –9 декабря 1999 г. № 10.</w:t>
      </w:r>
      <w:r w:rsidRPr="00166CE8">
        <w:rPr>
          <w:rFonts w:ascii="Times New Roman" w:hAnsi="Times New Roman" w:cs="Times New Roman"/>
          <w:bCs/>
          <w:sz w:val="24"/>
          <w:szCs w:val="24"/>
        </w:rPr>
        <w:t xml:space="preserve"> (пункты 2, 6, 11, 15).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>Обеспечение качества в лучевой терапии //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CE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66CE8">
        <w:rPr>
          <w:rFonts w:ascii="Times New Roman" w:hAnsi="Times New Roman" w:cs="Times New Roman"/>
          <w:sz w:val="24"/>
          <w:szCs w:val="24"/>
        </w:rPr>
        <w:t>. – Алматы, Казахстан, 23-26 сентября 2002 г.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объектам здравоохранения //Постановление Правительства Республики Казахстан от 17 января 2012 года № 87.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bCs/>
          <w:sz w:val="24"/>
          <w:szCs w:val="24"/>
        </w:rPr>
        <w:t xml:space="preserve"> Санитарно-эпидемиологические требования к обеспечению радиационной безопасности от 3 февраля 2012 года № 202.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American Joint Committee on Cancer (AJCC). AJCC Cancer Staging Manual, 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7th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ed. Edge S.B., Byrd D.R., Carducci M.A. et al., eds. New York: Springer; 2009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Arno J.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Mundt</w:t>
      </w:r>
      <w:proofErr w:type="spellEnd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,  John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Roeske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//Intensity Modulated Radiation Therapy. A Clinical Perspective. – Hamilton • London2010.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Carlos A. Perez, 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Cuther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 </w:t>
      </w:r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Brady  /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/Principles and Practice of Radiation Oncology. – 5-rd Edition, Lippincott-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Roven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, 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Clifford K.S., Chao O. //Practical essentials of IMRT. – 2-nd edition, Lippincott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Williams&amp;Wilkins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. – 2010.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lastRenderedPageBreak/>
        <w:t>Eisenhauer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Therasse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Bogaerts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J. et al.  New response evaluation criteria in solid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tumours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: Revised RECIST guideline (version 1.1) //European journal of cancer. – V. 45</w:t>
      </w:r>
      <w:r w:rsidRPr="00166CE8">
        <w:rPr>
          <w:rFonts w:ascii="Times New Roman" w:hAnsi="Times New Roman" w:cs="Times New Roman"/>
          <w:sz w:val="24"/>
          <w:szCs w:val="24"/>
        </w:rPr>
        <w:t>ю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– P. 228-247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Eric K. Hansen, Mack Roach //Handbook of Evidence. Based Radiation Oncology. – 2nd Edition. – Springer, 2010.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Ed. C. Percy, V. van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Holten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, C. Muir. International Classification of Diseases for Oncology //Second Edition. - World Health Organization. – Geneva, 1990.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1429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James D. Cox, Joe Y. Chang, </w:t>
      </w:r>
      <w:proofErr w:type="spell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Ritsuko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Komaki  Image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-Guided  Radiotherapy of Lung Cancer. – </w:t>
      </w:r>
      <w:proofErr w:type="spellStart"/>
      <w:proofErr w:type="gramStart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Informa</w:t>
      </w:r>
      <w:proofErr w:type="spell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Healthcare</w:t>
      </w:r>
      <w:proofErr w:type="gramEnd"/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, New York-London, 2008.  –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202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Meyer J.L., </w:t>
      </w:r>
      <w:proofErr w:type="spellStart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Hinkelbein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IMRT, IGRT, SBRT – Advances in the Treatment Planning and Radiotherapy. -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Karger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AG, P.O. Box, CH-4009 Basel (Switzerland), 2007.–437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Practical Guide to EORTC Studies. – 1996. – P.71-72 (</w:t>
      </w:r>
      <w:r w:rsidRPr="00166CE8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http://www.eortc.be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>)Prescriding, Recording, and Reporting Photon Beam Therapy //ICRU Report 50 (</w:t>
      </w:r>
      <w:r w:rsidRPr="00166CE8">
        <w:rPr>
          <w:rFonts w:ascii="Times New Roman" w:hAnsi="Times New Roman" w:cs="Times New Roman"/>
          <w:sz w:val="24"/>
          <w:szCs w:val="24"/>
        </w:rPr>
        <w:t>МКРЕ</w:t>
      </w: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50).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Report of the IMRT Collaborative Working Group //Int. J. Radiation Oncology Biology Physics. – 2001. – V.51. – P. 880-914.  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>RTOG (</w:t>
      </w:r>
      <w:hyperlink r:id="rId10" w:history="1">
        <w:r w:rsidRPr="00166CE8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http://www.rtog.org</w:t>
        </w:r>
      </w:hyperlink>
      <w:r w:rsidRPr="00166CE8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Th.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Bortfeld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>, R. Schmidt-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Ullrich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, W. De </w:t>
      </w:r>
      <w:proofErr w:type="spellStart"/>
      <w:r w:rsidRPr="00166CE8">
        <w:rPr>
          <w:rFonts w:ascii="Times New Roman" w:hAnsi="Times New Roman" w:cs="Times New Roman"/>
          <w:sz w:val="24"/>
          <w:szCs w:val="24"/>
          <w:lang w:val="en-US"/>
        </w:rPr>
        <w:t>Neve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E.Wazer</w:t>
      </w:r>
      <w:proofErr w:type="spell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  Image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-Guided IMRT. </w:t>
      </w:r>
      <w:proofErr w:type="gramStart"/>
      <w:r w:rsidRPr="00166CE8">
        <w:rPr>
          <w:rFonts w:ascii="Times New Roman" w:hAnsi="Times New Roman" w:cs="Times New Roman"/>
          <w:sz w:val="24"/>
          <w:szCs w:val="24"/>
          <w:lang w:val="en-US"/>
        </w:rPr>
        <w:t>–  Springer</w:t>
      </w:r>
      <w:proofErr w:type="gramEnd"/>
      <w:r w:rsidRPr="00166CE8">
        <w:rPr>
          <w:rFonts w:ascii="Times New Roman" w:hAnsi="Times New Roman" w:cs="Times New Roman"/>
          <w:sz w:val="24"/>
          <w:szCs w:val="24"/>
          <w:lang w:val="en-US"/>
        </w:rPr>
        <w:t>, 2006. – 460 p.</w:t>
      </w:r>
    </w:p>
    <w:p w:rsidR="00166CE8" w:rsidRPr="00166CE8" w:rsidRDefault="00166CE8" w:rsidP="00166CE8">
      <w:pPr>
        <w:numPr>
          <w:ilvl w:val="0"/>
          <w:numId w:val="17"/>
        </w:numPr>
        <w:tabs>
          <w:tab w:val="num" w:pos="333"/>
          <w:tab w:val="num" w:pos="1276"/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CE8">
        <w:rPr>
          <w:rFonts w:ascii="Times New Roman" w:hAnsi="Times New Roman" w:cs="Times New Roman"/>
          <w:sz w:val="24"/>
          <w:szCs w:val="24"/>
          <w:lang w:val="en-US"/>
        </w:rPr>
        <w:t xml:space="preserve">Transition from 2-D Radiotherapy to 3-D Conformal and Intensity Modulated Radiotherapy. – IAEA. – 2008. </w:t>
      </w:r>
    </w:p>
    <w:p w:rsidR="00166CE8" w:rsidRPr="00166CE8" w:rsidRDefault="00166CE8" w:rsidP="00166CE8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E8">
        <w:rPr>
          <w:rFonts w:ascii="Times New Roman" w:hAnsi="Times New Roman" w:cs="Times New Roman"/>
          <w:sz w:val="24"/>
          <w:szCs w:val="24"/>
        </w:rPr>
        <w:t xml:space="preserve">Наряду с приведенными источниками необходимо пользоваться периодической научной литературой и интернет-источниками по изучаемой дисциплине. </w:t>
      </w:r>
    </w:p>
    <w:p w:rsidR="00314278" w:rsidRPr="00DE75CA" w:rsidRDefault="00314278" w:rsidP="004E2D4E">
      <w:pPr>
        <w:tabs>
          <w:tab w:val="left" w:pos="27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278" w:rsidRPr="00DE75CA" w:rsidSect="00B36E8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4455C"/>
    <w:multiLevelType w:val="hybridMultilevel"/>
    <w:tmpl w:val="2742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644"/>
    <w:multiLevelType w:val="hybridMultilevel"/>
    <w:tmpl w:val="416E8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A5FA5"/>
    <w:multiLevelType w:val="hybridMultilevel"/>
    <w:tmpl w:val="416E8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A453D"/>
    <w:multiLevelType w:val="hybridMultilevel"/>
    <w:tmpl w:val="DFCAFDB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41FAF"/>
    <w:multiLevelType w:val="hybridMultilevel"/>
    <w:tmpl w:val="3A3EB068"/>
    <w:lvl w:ilvl="0" w:tplc="FB1C2C96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A442F5"/>
    <w:multiLevelType w:val="hybridMultilevel"/>
    <w:tmpl w:val="FE742FB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2D1D6E43"/>
    <w:multiLevelType w:val="hybridMultilevel"/>
    <w:tmpl w:val="3CB200D0"/>
    <w:lvl w:ilvl="0" w:tplc="89783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08363E"/>
    <w:multiLevelType w:val="hybridMultilevel"/>
    <w:tmpl w:val="B1A4950E"/>
    <w:lvl w:ilvl="0" w:tplc="D57A68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4442FF"/>
    <w:multiLevelType w:val="hybridMultilevel"/>
    <w:tmpl w:val="73FE7CAE"/>
    <w:lvl w:ilvl="0" w:tplc="A9362D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A113D"/>
    <w:multiLevelType w:val="hybridMultilevel"/>
    <w:tmpl w:val="A284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928F4"/>
    <w:multiLevelType w:val="hybridMultilevel"/>
    <w:tmpl w:val="195414E0"/>
    <w:lvl w:ilvl="0" w:tplc="D4B8413C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6381BE2"/>
    <w:multiLevelType w:val="hybridMultilevel"/>
    <w:tmpl w:val="D2222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529A"/>
    <w:multiLevelType w:val="hybridMultilevel"/>
    <w:tmpl w:val="F47CC366"/>
    <w:lvl w:ilvl="0" w:tplc="9242543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735"/>
    <w:rsid w:val="000045C9"/>
    <w:rsid w:val="00023E26"/>
    <w:rsid w:val="00034C3F"/>
    <w:rsid w:val="00087AE0"/>
    <w:rsid w:val="00097CB3"/>
    <w:rsid w:val="000A6773"/>
    <w:rsid w:val="00102145"/>
    <w:rsid w:val="00166CE8"/>
    <w:rsid w:val="00216BE7"/>
    <w:rsid w:val="00221D43"/>
    <w:rsid w:val="00262F1E"/>
    <w:rsid w:val="00271B79"/>
    <w:rsid w:val="002A5CC5"/>
    <w:rsid w:val="002B5AC7"/>
    <w:rsid w:val="002E2407"/>
    <w:rsid w:val="002F1363"/>
    <w:rsid w:val="00314278"/>
    <w:rsid w:val="00335FA2"/>
    <w:rsid w:val="00344390"/>
    <w:rsid w:val="003864A6"/>
    <w:rsid w:val="00426E8C"/>
    <w:rsid w:val="00495B51"/>
    <w:rsid w:val="004E2D4E"/>
    <w:rsid w:val="00534A65"/>
    <w:rsid w:val="00534F88"/>
    <w:rsid w:val="00535D3E"/>
    <w:rsid w:val="005665BD"/>
    <w:rsid w:val="005B4A86"/>
    <w:rsid w:val="005B709C"/>
    <w:rsid w:val="005C7D63"/>
    <w:rsid w:val="005F4B3B"/>
    <w:rsid w:val="00603FCE"/>
    <w:rsid w:val="00604871"/>
    <w:rsid w:val="00650697"/>
    <w:rsid w:val="006807B8"/>
    <w:rsid w:val="00695766"/>
    <w:rsid w:val="006C0BE1"/>
    <w:rsid w:val="006C2657"/>
    <w:rsid w:val="006E22F3"/>
    <w:rsid w:val="006F12C2"/>
    <w:rsid w:val="006F2E42"/>
    <w:rsid w:val="006F52E5"/>
    <w:rsid w:val="00737CB1"/>
    <w:rsid w:val="0076223B"/>
    <w:rsid w:val="00773E97"/>
    <w:rsid w:val="00786660"/>
    <w:rsid w:val="007D2AE8"/>
    <w:rsid w:val="007D342B"/>
    <w:rsid w:val="007D6A8F"/>
    <w:rsid w:val="0081337C"/>
    <w:rsid w:val="00846630"/>
    <w:rsid w:val="008516D1"/>
    <w:rsid w:val="008575E5"/>
    <w:rsid w:val="00867CA4"/>
    <w:rsid w:val="008869F5"/>
    <w:rsid w:val="008D2AED"/>
    <w:rsid w:val="00901C33"/>
    <w:rsid w:val="00916C76"/>
    <w:rsid w:val="00922E5F"/>
    <w:rsid w:val="00952C12"/>
    <w:rsid w:val="0096602A"/>
    <w:rsid w:val="009F4B38"/>
    <w:rsid w:val="009F782B"/>
    <w:rsid w:val="00A1485C"/>
    <w:rsid w:val="00A43D5C"/>
    <w:rsid w:val="00A52BBE"/>
    <w:rsid w:val="00A547B2"/>
    <w:rsid w:val="00A54E49"/>
    <w:rsid w:val="00A55A33"/>
    <w:rsid w:val="00A55CF2"/>
    <w:rsid w:val="00A70D7D"/>
    <w:rsid w:val="00A94467"/>
    <w:rsid w:val="00AA6AB7"/>
    <w:rsid w:val="00AC7667"/>
    <w:rsid w:val="00AE2B3B"/>
    <w:rsid w:val="00B2232C"/>
    <w:rsid w:val="00B35CAF"/>
    <w:rsid w:val="00B36E8A"/>
    <w:rsid w:val="00B50474"/>
    <w:rsid w:val="00B76334"/>
    <w:rsid w:val="00BA724D"/>
    <w:rsid w:val="00BB714B"/>
    <w:rsid w:val="00C03F93"/>
    <w:rsid w:val="00C22761"/>
    <w:rsid w:val="00C35A3F"/>
    <w:rsid w:val="00C60A68"/>
    <w:rsid w:val="00CD50BF"/>
    <w:rsid w:val="00D34E3B"/>
    <w:rsid w:val="00D55A6A"/>
    <w:rsid w:val="00DC4554"/>
    <w:rsid w:val="00DE75CA"/>
    <w:rsid w:val="00DF23D5"/>
    <w:rsid w:val="00E02BF9"/>
    <w:rsid w:val="00E4183F"/>
    <w:rsid w:val="00E46F11"/>
    <w:rsid w:val="00E66B1C"/>
    <w:rsid w:val="00E81703"/>
    <w:rsid w:val="00E919EF"/>
    <w:rsid w:val="00EB218F"/>
    <w:rsid w:val="00EC72E9"/>
    <w:rsid w:val="00EE506F"/>
    <w:rsid w:val="00F34B9D"/>
    <w:rsid w:val="00F73FA1"/>
    <w:rsid w:val="00F91EFB"/>
    <w:rsid w:val="00F93C72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39ED-C634-4059-AFC7-2235B922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B2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5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2D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D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B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r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o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n.org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35</cp:revision>
  <cp:lastPrinted>2018-05-31T14:09:00Z</cp:lastPrinted>
  <dcterms:created xsi:type="dcterms:W3CDTF">2016-10-21T09:43:00Z</dcterms:created>
  <dcterms:modified xsi:type="dcterms:W3CDTF">2018-06-01T10:49:00Z</dcterms:modified>
</cp:coreProperties>
</file>