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96B41">
        <w:rPr>
          <w:rFonts w:ascii="Times New Roman" w:eastAsia="Calibri" w:hAnsi="Times New Roman" w:cs="Times New Roman"/>
          <w:b/>
          <w:sz w:val="24"/>
          <w:szCs w:val="24"/>
        </w:rPr>
        <w:t>Казахский научно-исследовательский институт онкологии и радиологии</w:t>
      </w: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C96B41" w:rsidRPr="00C96B41" w:rsidRDefault="00C96B41" w:rsidP="00C96B41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EC2A0B" w:rsidRPr="00DC4041" w:rsidRDefault="00EC2A0B" w:rsidP="00DC40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D7188" w:rsidRPr="00DC4041" w:rsidRDefault="00CD718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4041">
        <w:rPr>
          <w:rFonts w:ascii="Times New Roman" w:hAnsi="Times New Roman" w:cs="Times New Roman"/>
          <w:b/>
          <w:sz w:val="24"/>
          <w:szCs w:val="24"/>
        </w:rPr>
        <w:t>Силлабус</w:t>
      </w:r>
      <w:proofErr w:type="spellEnd"/>
    </w:p>
    <w:p w:rsidR="00E51C28" w:rsidRPr="00DC4041" w:rsidRDefault="00E51C28" w:rsidP="00DC404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57F3" w:rsidRDefault="00CD7188" w:rsidP="00DC4041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Наименование цикла:           </w:t>
      </w:r>
      <w:r w:rsidR="00AF57F3" w:rsidRPr="00AF57F3">
        <w:rPr>
          <w:rFonts w:ascii="Times New Roman" w:eastAsia="Times New Roman" w:hAnsi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Вид обучения:                        </w:t>
      </w:r>
      <w:r w:rsidRPr="00DC4041">
        <w:rPr>
          <w:rFonts w:ascii="Times New Roman" w:hAnsi="Times New Roman" w:cs="Times New Roman"/>
          <w:b/>
          <w:sz w:val="24"/>
          <w:szCs w:val="24"/>
        </w:rPr>
        <w:t>Повышение квалификации</w:t>
      </w:r>
    </w:p>
    <w:p w:rsidR="00CD7188" w:rsidRPr="00DC4041" w:rsidRDefault="00CD7188" w:rsidP="00DC40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Количество учебных часов  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7188" w:rsidRPr="00DC4041" w:rsidRDefault="00CD7188" w:rsidP="00DC4041">
      <w:pPr>
        <w:tabs>
          <w:tab w:val="left" w:pos="253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на цикле (всего):</w:t>
      </w:r>
      <w:r w:rsidR="00E51C28" w:rsidRPr="00DC4041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B370A0">
        <w:rPr>
          <w:rFonts w:ascii="Times New Roman" w:hAnsi="Times New Roman" w:cs="Times New Roman"/>
          <w:b/>
          <w:sz w:val="24"/>
          <w:szCs w:val="24"/>
        </w:rPr>
        <w:t>108</w:t>
      </w:r>
      <w:r w:rsidR="00E51C28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Лекции:</w:t>
      </w:r>
      <w:r w:rsidRPr="00DC4041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8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Семинарские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1877EA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2</w:t>
      </w:r>
      <w:r w:rsidR="00A721B4">
        <w:rPr>
          <w:rFonts w:ascii="Times New Roman" w:hAnsi="Times New Roman" w:cs="Times New Roman"/>
          <w:b/>
          <w:sz w:val="24"/>
          <w:szCs w:val="24"/>
          <w:lang w:val="kk-KZ"/>
        </w:rPr>
        <w:t>0</w:t>
      </w:r>
      <w:r w:rsidR="001877EA"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Практические занятия: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 w:rsidRPr="00DC404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  <w:lang w:val="kk-KZ"/>
        </w:rPr>
        <w:t>44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слушателя: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B370A0">
        <w:rPr>
          <w:rFonts w:ascii="Times New Roman" w:hAnsi="Times New Roman" w:cs="Times New Roman"/>
          <w:b/>
          <w:sz w:val="24"/>
          <w:szCs w:val="24"/>
        </w:rPr>
        <w:t>36</w:t>
      </w:r>
      <w:r w:rsidRPr="00DC4041">
        <w:rPr>
          <w:rFonts w:ascii="Times New Roman" w:hAnsi="Times New Roman" w:cs="Times New Roman"/>
          <w:b/>
          <w:sz w:val="24"/>
          <w:szCs w:val="24"/>
        </w:rPr>
        <w:t xml:space="preserve"> ч</w:t>
      </w:r>
      <w:r w:rsidR="0012481C">
        <w:rPr>
          <w:rFonts w:ascii="Times New Roman" w:hAnsi="Times New Roman" w:cs="Times New Roman"/>
          <w:b/>
          <w:sz w:val="24"/>
          <w:szCs w:val="24"/>
        </w:rPr>
        <w:t>.</w:t>
      </w:r>
    </w:p>
    <w:p w:rsidR="00E51C28" w:rsidRPr="00DC4041" w:rsidRDefault="00E51C28" w:rsidP="00DC4041">
      <w:pPr>
        <w:tabs>
          <w:tab w:val="left" w:pos="238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4041">
        <w:rPr>
          <w:rFonts w:ascii="Times New Roman" w:hAnsi="Times New Roman" w:cs="Times New Roman"/>
          <w:sz w:val="24"/>
          <w:szCs w:val="24"/>
        </w:rPr>
        <w:t>Форма контроля:</w:t>
      </w:r>
      <w:r w:rsidRPr="00DC4041">
        <w:rPr>
          <w:rFonts w:ascii="Times New Roman" w:hAnsi="Times New Roman" w:cs="Times New Roman"/>
          <w:sz w:val="24"/>
          <w:szCs w:val="24"/>
        </w:rPr>
        <w:tab/>
      </w:r>
      <w:r w:rsidR="00DC4041">
        <w:rPr>
          <w:rFonts w:ascii="Times New Roman" w:hAnsi="Times New Roman" w:cs="Times New Roman"/>
          <w:sz w:val="24"/>
          <w:szCs w:val="24"/>
          <w:lang w:val="kk-KZ"/>
        </w:rPr>
        <w:t xml:space="preserve">        </w:t>
      </w:r>
      <w:r w:rsidR="006550FC" w:rsidRPr="00DC4041">
        <w:rPr>
          <w:rFonts w:ascii="Times New Roman" w:hAnsi="Times New Roman" w:cs="Times New Roman"/>
          <w:sz w:val="24"/>
          <w:szCs w:val="24"/>
        </w:rPr>
        <w:t xml:space="preserve"> </w:t>
      </w:r>
      <w:r w:rsidR="00803A10">
        <w:rPr>
          <w:rFonts w:ascii="Times New Roman" w:hAnsi="Times New Roman" w:cs="Times New Roman"/>
          <w:b/>
          <w:sz w:val="24"/>
          <w:szCs w:val="24"/>
        </w:rPr>
        <w:t>Итоговая аттестация</w:t>
      </w:r>
    </w:p>
    <w:p w:rsidR="00E51C28" w:rsidRDefault="00E51C28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A721B4" w:rsidRDefault="00A721B4" w:rsidP="00DC4041">
      <w:pPr>
        <w:tabs>
          <w:tab w:val="left" w:pos="2386"/>
        </w:tabs>
        <w:rPr>
          <w:rFonts w:ascii="Times New Roman" w:hAnsi="Times New Roman" w:cs="Times New Roman"/>
          <w:sz w:val="24"/>
          <w:szCs w:val="24"/>
        </w:rPr>
      </w:pPr>
    </w:p>
    <w:p w:rsidR="00FF653F" w:rsidRPr="00A42C5B" w:rsidRDefault="00FF653F" w:rsidP="00803A10">
      <w:pPr>
        <w:rPr>
          <w:rFonts w:ascii="Times New Roman" w:hAnsi="Times New Roman" w:cs="Times New Roman"/>
          <w:b/>
          <w:sz w:val="24"/>
          <w:szCs w:val="24"/>
        </w:rPr>
      </w:pPr>
    </w:p>
    <w:p w:rsidR="00EC2863" w:rsidRPr="00A42C5B" w:rsidRDefault="00E51C28" w:rsidP="00C96B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2C5B">
        <w:rPr>
          <w:rFonts w:ascii="Times New Roman" w:hAnsi="Times New Roman" w:cs="Times New Roman"/>
          <w:b/>
          <w:sz w:val="24"/>
          <w:szCs w:val="24"/>
        </w:rPr>
        <w:t>Алматы, 201</w:t>
      </w:r>
      <w:r w:rsidR="00B370A0" w:rsidRPr="00A42C5B">
        <w:rPr>
          <w:rFonts w:ascii="Times New Roman" w:hAnsi="Times New Roman" w:cs="Times New Roman"/>
          <w:b/>
          <w:sz w:val="24"/>
          <w:szCs w:val="24"/>
        </w:rPr>
        <w:t>8</w:t>
      </w:r>
    </w:p>
    <w:p w:rsidR="00803A10" w:rsidRPr="0012481C" w:rsidRDefault="00803A10" w:rsidP="00C96B4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617E" w:rsidRDefault="00B3617E" w:rsidP="00A721B4">
      <w:pPr>
        <w:tabs>
          <w:tab w:val="left" w:pos="8747"/>
        </w:tabs>
        <w:ind w:left="348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B361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Ф.И.О. преподавателя (ей):</w:t>
      </w:r>
    </w:p>
    <w:p w:rsidR="002950D2" w:rsidRPr="002950D2" w:rsidRDefault="002950D2" w:rsidP="002950D2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  <w:lang w:val="kk-KZ"/>
        </w:rPr>
        <w:t>Хусаинова Ильмира Рамазановна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–</w:t>
      </w: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кандидат психологических наук,</w:t>
      </w:r>
      <w:r w:rsidR="00AF57F3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магистр медицины, </w:t>
      </w:r>
      <w:r w:rsidRPr="002950D2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руководитель отдела психолого-социальной помощи   КазНИИОиР.</w:t>
      </w:r>
    </w:p>
    <w:p w:rsidR="00B3617E" w:rsidRPr="00B3617E" w:rsidRDefault="002950D2" w:rsidP="00A42C5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950D2">
        <w:rPr>
          <w:rFonts w:ascii="Times New Roman" w:eastAsia="Calibri" w:hAnsi="Times New Roman" w:cs="Times New Roman"/>
          <w:b/>
          <w:sz w:val="24"/>
          <w:szCs w:val="24"/>
        </w:rPr>
        <w:t>Приоритетные научные и профессиональные интересы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2950D2">
        <w:rPr>
          <w:rFonts w:ascii="Times New Roman" w:eastAsia="Calibri" w:hAnsi="Times New Roman" w:cs="Times New Roman"/>
          <w:bCs/>
          <w:sz w:val="24"/>
          <w:szCs w:val="24"/>
        </w:rPr>
        <w:t>политика и организация здравоохранения,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профилактика социально-зна</w:t>
      </w:r>
      <w:r>
        <w:rPr>
          <w:rFonts w:ascii="Times New Roman" w:eastAsia="Calibri" w:hAnsi="Times New Roman" w:cs="Times New Roman"/>
          <w:sz w:val="24"/>
          <w:szCs w:val="24"/>
        </w:rPr>
        <w:t>чимых заболеваний</w:t>
      </w:r>
      <w:r w:rsidRPr="002950D2">
        <w:rPr>
          <w:rFonts w:ascii="Times New Roman" w:eastAsia="Calibri" w:hAnsi="Times New Roman" w:cs="Times New Roman"/>
          <w:sz w:val="24"/>
          <w:szCs w:val="24"/>
        </w:rPr>
        <w:t>, профилактика и ранняя диагностика онкологических заб</w:t>
      </w:r>
      <w:r>
        <w:rPr>
          <w:rFonts w:ascii="Times New Roman" w:eastAsia="Calibri" w:hAnsi="Times New Roman" w:cs="Times New Roman"/>
          <w:sz w:val="24"/>
          <w:szCs w:val="24"/>
        </w:rPr>
        <w:t>олеваний, медицинская психология,</w:t>
      </w:r>
      <w:r w:rsidR="00AF57F3">
        <w:rPr>
          <w:rFonts w:ascii="Times New Roman" w:eastAsia="Calibri" w:hAnsi="Times New Roman" w:cs="Times New Roman"/>
          <w:sz w:val="24"/>
          <w:szCs w:val="24"/>
        </w:rPr>
        <w:t xml:space="preserve"> реабилитация онкологических пациентов,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онкопсихология</w:t>
      </w:r>
      <w:proofErr w:type="spellEnd"/>
      <w:r w:rsidRPr="002950D2">
        <w:rPr>
          <w:rFonts w:ascii="Times New Roman" w:eastAsia="Calibri" w:hAnsi="Times New Roman" w:cs="Times New Roman"/>
          <w:bCs/>
          <w:sz w:val="24"/>
          <w:szCs w:val="24"/>
        </w:rPr>
        <w:t xml:space="preserve">. </w:t>
      </w:r>
      <w:r w:rsidRPr="002950D2">
        <w:rPr>
          <w:rFonts w:ascii="Times New Roman" w:eastAsia="Calibri" w:hAnsi="Times New Roman" w:cs="Times New Roman"/>
          <w:sz w:val="24"/>
          <w:szCs w:val="24"/>
        </w:rPr>
        <w:t xml:space="preserve"> Прошла подготовку по данным направлениям в Казахстане, Российской Федерации, США.</w:t>
      </w:r>
      <w:r w:rsidR="009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Стаж работы: </w:t>
      </w:r>
      <w:r w:rsidR="00B3617E" w:rsidRPr="00B3617E">
        <w:rPr>
          <w:rFonts w:ascii="Times New Roman" w:eastAsia="Calibri" w:hAnsi="Times New Roman" w:cs="Times New Roman"/>
          <w:sz w:val="24"/>
          <w:szCs w:val="24"/>
        </w:rPr>
        <w:t>общий</w:t>
      </w:r>
      <w:r w:rsidR="00AF57F3">
        <w:rPr>
          <w:rFonts w:ascii="Times New Roman" w:eastAsia="Calibri" w:hAnsi="Times New Roman" w:cs="Times New Roman"/>
          <w:sz w:val="24"/>
          <w:szCs w:val="24"/>
        </w:rPr>
        <w:t>- 16 лет, педагогический – 5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6C2198" w:rsidRPr="00633350" w:rsidRDefault="006C2198" w:rsidP="002950D2">
      <w:pPr>
        <w:tabs>
          <w:tab w:val="left" w:pos="8747"/>
        </w:tabs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Место нахождения</w:t>
      </w:r>
      <w:r w:rsidRPr="00633350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 Казахс</w:t>
      </w:r>
      <w:r>
        <w:rPr>
          <w:rFonts w:ascii="Times New Roman" w:eastAsia="Calibri" w:hAnsi="Times New Roman" w:cs="Times New Roman"/>
          <w:sz w:val="24"/>
          <w:szCs w:val="24"/>
        </w:rPr>
        <w:t>кий НИИ онкологии и радиологии</w:t>
      </w:r>
      <w:r w:rsidRPr="00633350">
        <w:rPr>
          <w:rFonts w:ascii="Times New Roman" w:eastAsia="Calibri" w:hAnsi="Times New Roman" w:cs="Times New Roman"/>
          <w:sz w:val="24"/>
          <w:szCs w:val="24"/>
        </w:rPr>
        <w:t xml:space="preserve">,  </w:t>
      </w:r>
      <w:r>
        <w:rPr>
          <w:rFonts w:ascii="Times New Roman" w:eastAsia="Calibri" w:hAnsi="Times New Roman" w:cs="Times New Roman"/>
          <w:sz w:val="24"/>
          <w:szCs w:val="24"/>
        </w:rPr>
        <w:t>пр</w:t>
      </w:r>
      <w:r w:rsidRPr="00633350">
        <w:rPr>
          <w:rFonts w:ascii="Times New Roman" w:eastAsia="Calibri" w:hAnsi="Times New Roman" w:cs="Times New Roman"/>
          <w:sz w:val="24"/>
          <w:szCs w:val="24"/>
        </w:rPr>
        <w:t>. Абая  91, индекс  050022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:rsidR="006C2198" w:rsidRPr="004815E6" w:rsidRDefault="006C2198" w:rsidP="00A721B4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Тел</w:t>
      </w: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.+7(727)2921064, +7(727)2920061,+7(727)3493099</w:t>
      </w:r>
    </w:p>
    <w:p w:rsidR="006C2198" w:rsidRPr="0035589E" w:rsidRDefault="006C2198" w:rsidP="006C2198">
      <w:pPr>
        <w:numPr>
          <w:ilvl w:val="0"/>
          <w:numId w:val="9"/>
        </w:numPr>
        <w:tabs>
          <w:tab w:val="left" w:pos="8747"/>
        </w:tabs>
        <w:ind w:left="337" w:hanging="283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</w:pPr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 xml:space="preserve">E-mail:  </w:t>
      </w:r>
      <w:hyperlink r:id="rId8" w:history="1">
        <w:r w:rsidRPr="004815E6">
          <w:rPr>
            <w:rStyle w:val="a8"/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edu@onco.kz</w:t>
        </w:r>
      </w:hyperlink>
      <w:r w:rsidRPr="004815E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.</w:t>
      </w:r>
    </w:p>
    <w:p w:rsidR="00AF57F3" w:rsidRPr="00AF57F3" w:rsidRDefault="00D334A0" w:rsidP="00AF57F3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2C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r w:rsidR="00AF57F3" w:rsidRPr="00A42C5B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</w:t>
      </w:r>
      <w:proofErr w:type="gramStart"/>
      <w:r w:rsidR="00AF57F3" w:rsidRPr="00AF57F3">
        <w:rPr>
          <w:rFonts w:ascii="Times New Roman" w:eastAsia="Calibri" w:hAnsi="Times New Roman" w:cs="Times New Roman"/>
          <w:b/>
          <w:sz w:val="24"/>
          <w:szCs w:val="24"/>
        </w:rPr>
        <w:t>Цель преподавания цикла</w:t>
      </w:r>
      <w:r w:rsidR="00AF57F3" w:rsidRPr="00AF57F3">
        <w:rPr>
          <w:rFonts w:ascii="Times New Roman" w:eastAsia="Calibri" w:hAnsi="Times New Roman" w:cs="Times New Roman"/>
          <w:sz w:val="24"/>
          <w:szCs w:val="24"/>
        </w:rPr>
        <w:t xml:space="preserve"> – овладение методологией, теорией и практикой медико-социальной реабилитации, формирование системного подхода в понимании психологической структуры болезни, лечения и реабилитации, навыков адекватного применения психологических знаний в медицинской, в частности психотерапевтической деятельности, освоение медицинской деонтологии, приобретение опыта оказания квалифицированной помощи в реабилитационных мероприятиях, диагностике и экспертизе, изучение методов медико-социальной реабилитации и приобретение практических навыков их использования.</w:t>
      </w:r>
      <w:proofErr w:type="gramEnd"/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Основная задача этой программы - подготовить специалистов к работе в лечебно-профилактических, реабилитационных, образовательных  учреждениях различного профиля, в первую очередь, оказывающих различные виды медико-социальной реабилитации, лечебно-профилактической и психотерапевтической помощи.</w:t>
      </w:r>
    </w:p>
    <w:p w:rsidR="00AF57F3" w:rsidRPr="00AF57F3" w:rsidRDefault="00AF57F3" w:rsidP="00AF57F3">
      <w:pPr>
        <w:tabs>
          <w:tab w:val="left" w:pos="567"/>
          <w:tab w:val="left" w:pos="709"/>
          <w:tab w:val="left" w:pos="656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Задачи</w:t>
      </w:r>
      <w:r w:rsidRPr="00AF57F3">
        <w:rPr>
          <w:rFonts w:ascii="Times New Roman" w:eastAsia="Calibri" w:hAnsi="Times New Roman" w:cs="Times New Roman"/>
          <w:sz w:val="24"/>
          <w:szCs w:val="24"/>
        </w:rPr>
        <w:t>: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Ознакомиться со с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труктурой организации психологической помощи в системе здравоохранения Республики Казахстан.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использовать современные методы медико-социальной  диагностики и социального консультирования.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>освоить специфику работы психологического  консультирования пациентов, их родственников и медицинского персонала в учреждениях здравоохранения;</w:t>
      </w:r>
    </w:p>
    <w:p w:rsidR="00AF57F3" w:rsidRPr="00AF57F3" w:rsidRDefault="00AF57F3" w:rsidP="00AF57F3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знать основные алгоритмы  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взаимодействия  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>средн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>его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 xml:space="preserve"> медицинск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>ого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персонал</w:t>
      </w:r>
      <w:r w:rsidR="00B502E4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AF57F3">
        <w:rPr>
          <w:rFonts w:ascii="Times New Roman" w:eastAsia="Calibri" w:hAnsi="Times New Roman" w:cs="Times New Roman"/>
          <w:color w:val="000000"/>
          <w:sz w:val="24"/>
          <w:szCs w:val="24"/>
        </w:rPr>
        <w:t>, психолога и пациента.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Настоящая программа сочетает теоретические и практические, клинические и экспериментальные составляющие. 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В реабилитации онкологических больных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реабилитологом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составляется программы реабилитации на различных этапах противоопухолевого лечения с целью: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подготовки </w:t>
      </w:r>
      <w:proofErr w:type="gramStart"/>
      <w:r w:rsidRPr="00AF57F3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операциям,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профилактики послеоперационных осложнений и осложнений лучевой и химиотерапии,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ликвидации последствий радикального лечения больных с различными локализациями злокачественных опухолей,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ослабления побочных эффектов лучевой и химиотерапии.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lastRenderedPageBreak/>
        <w:tab/>
        <w:t xml:space="preserve">Идея медицинской реабилитации заключается, в первую очередь, в стабилизации компенсации функционирования всех органов и систем. Она предполагает целый  комплекс специфичных мероприятий. Помимо диагностики и верификации структуры морфофункциональных повреждений после противоопухолевой терапии,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онкореабилитолог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должен попытаться разобраться, какое же главное расстройство  нужно скорректировать, определить, что мешает жить больному и существенно влияет на качество его жизни. И в связи с этим он должен разработать стройную программу восстановительного лечения.</w:t>
      </w:r>
    </w:p>
    <w:p w:rsidR="00AF57F3" w:rsidRPr="00AF57F3" w:rsidRDefault="00AF57F3" w:rsidP="00AF57F3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ab/>
        <w:t xml:space="preserve">Профессиональное становление медицинского психолога включает последовательное овладение разделами медицинской психологии –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онкопсихологии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, нейропсихологии, психологических проблем психосоматической медицины, психологического консультирования и психотерапии; кроме того, предусматривается изучение ряда клинических дисциплин и особенности применения методов медицинской психологии в медицине. Особое внимание уделяется формированию профессионального языка специалиста – медицинского психолога – и адекватному использованию его в процессе профессионального взаимодействия с представителями медицинских специальностей. Предлагаемая программа позволяет строить учебный процесс с учетом личностных особенностей обучающихся. 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Cs/>
          <w:sz w:val="24"/>
          <w:szCs w:val="24"/>
        </w:rPr>
        <w:t xml:space="preserve">     Разработанная рабочая учебная программа будет способствовать решению поставленных задач путем </w:t>
      </w:r>
      <w:r w:rsidRPr="00AF57F3">
        <w:rPr>
          <w:rFonts w:ascii="Times New Roman" w:eastAsia="Calibri" w:hAnsi="Times New Roman" w:cs="Times New Roman"/>
          <w:sz w:val="24"/>
          <w:szCs w:val="24"/>
        </w:rPr>
        <w:t>повышения профессионального уровня специалистов – медицинского персонала и  психологов в системе здравоохранения.</w:t>
      </w:r>
    </w:p>
    <w:p w:rsidR="00AF57F3" w:rsidRPr="00AF57F3" w:rsidRDefault="00AF57F3" w:rsidP="00AF57F3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kk-KZ" w:eastAsia="ko-KR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    Продолжительность обучения – 108 часов. Дисциплина способствует приобретению знаний по приоритетным направлениям развития здравоохранения Республики Казахстан, ознакомлению с </w:t>
      </w:r>
      <w:r w:rsidRPr="00AF57F3">
        <w:rPr>
          <w:rFonts w:ascii="Times New Roman" w:eastAsia="Calibri" w:hAnsi="Times New Roman" w:cs="Times New Roman"/>
          <w:sz w:val="24"/>
          <w:szCs w:val="24"/>
          <w:lang w:eastAsia="ko-KR"/>
        </w:rPr>
        <w:t xml:space="preserve"> общими  положениями Стандарта организации оказания первичной медико-санитарной помощи в Республике Казахстан, нормативно-правовой документации, регулирующие функциональные обязанности медицинского персонала и психологов в системе здравоохранения.       Большой акцент уделен </w:t>
      </w: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развитию практических навыков и </w:t>
      </w:r>
      <w:r w:rsidRPr="00AF57F3">
        <w:rPr>
          <w:rFonts w:ascii="Times New Roman" w:eastAsia="Calibri" w:hAnsi="Times New Roman" w:cs="Times New Roman"/>
          <w:sz w:val="24"/>
          <w:szCs w:val="24"/>
          <w:lang w:val="kk-KZ" w:eastAsia="ko-KR"/>
        </w:rPr>
        <w:t xml:space="preserve">расширению знаний специфики медико-социальной реабилитации и психологических особенностей консультирования пациентов и их родственников в медицинской сфере, профлактике профессионального (эмоционального) выгорания, повышению трудовой мотивации в профессии, обучению приемам саморегуляции и снятию психоэмоцонального напряжения.  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     Курсант должен знать: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основные направления работы в рамках реабилитации и поддерживающей терапии   в системе здравоохранения;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научно-теоретические и научно-практические подходы медико-</w:t>
      </w:r>
      <w:r w:rsidR="00982F5F">
        <w:rPr>
          <w:rFonts w:ascii="Times New Roman" w:eastAsia="Calibri" w:hAnsi="Times New Roman" w:cs="Times New Roman"/>
          <w:sz w:val="24"/>
          <w:szCs w:val="24"/>
        </w:rPr>
        <w:t>с</w:t>
      </w:r>
      <w:r w:rsidRPr="00AF57F3">
        <w:rPr>
          <w:rFonts w:ascii="Times New Roman" w:eastAsia="Calibri" w:hAnsi="Times New Roman" w:cs="Times New Roman"/>
          <w:sz w:val="24"/>
          <w:szCs w:val="24"/>
        </w:rPr>
        <w:t>оциального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протоколы  стационарного восстановительного лечения и медицинской реабилитации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принципы медицинской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этапность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реабилитации</w:t>
      </w:r>
      <w:r w:rsidR="00982F5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F57F3">
        <w:rPr>
          <w:rFonts w:ascii="Times New Roman" w:eastAsia="Calibri" w:hAnsi="Times New Roman" w:cs="Times New Roman"/>
          <w:sz w:val="24"/>
          <w:szCs w:val="24"/>
        </w:rPr>
        <w:t>(стационарный этап, поликлинический этап и санаторно-курортный этап);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 комплексный характер реабилитации;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психодиагностические,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психокоррекционные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и психотерапевтические инструменты в оказании психологической помощи пациентам как этапы реабилитационных программ;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проведение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психоконсультирования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пациентов, их родственников, а также медицинского персонала в медицинских учреждениях;</w:t>
      </w:r>
    </w:p>
    <w:p w:rsidR="00AF57F3" w:rsidRDefault="00AF57F3" w:rsidP="00AF57F3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правила этики работы медицинского работника, психотерапевта и медицинской деонтологии; </w:t>
      </w:r>
    </w:p>
    <w:p w:rsidR="00982F5F" w:rsidRPr="00AF57F3" w:rsidRDefault="00982F5F" w:rsidP="00AF57F3">
      <w:pPr>
        <w:tabs>
          <w:tab w:val="left" w:pos="7338"/>
          <w:tab w:val="left" w:pos="10136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Курсант должен уметь: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владеть знаниями нормативно-правовой документации, касающейся построению реабилитационной помощи в медицинских учреждениях Республики Казахстан;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AF57F3">
        <w:rPr>
          <w:rFonts w:ascii="Times New Roman" w:eastAsia="Calibri" w:hAnsi="Times New Roman" w:cs="Times New Roman"/>
          <w:sz w:val="24"/>
          <w:szCs w:val="24"/>
        </w:rPr>
        <w:t>составлять план работы медико-социального сопровождения пациентов в медицинском учреждении (годовой, квартальный, месячный, еженедельный) в соответствии с утверждённым планом организации в начале года;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медико-социальные мероприятия сопровождения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проводить поддерживающую реабилитацию согласно клиническим профилям;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- осуществлять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психокоррекционые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proofErr w:type="spellStart"/>
      <w:r w:rsidRPr="00AF57F3">
        <w:rPr>
          <w:rFonts w:ascii="Times New Roman" w:eastAsia="Calibri" w:hAnsi="Times New Roman" w:cs="Times New Roman"/>
          <w:sz w:val="24"/>
          <w:szCs w:val="24"/>
        </w:rPr>
        <w:t>психотерапетические</w:t>
      </w:r>
      <w:proofErr w:type="spellEnd"/>
      <w:r w:rsidRPr="00AF57F3">
        <w:rPr>
          <w:rFonts w:ascii="Times New Roman" w:eastAsia="Calibri" w:hAnsi="Times New Roman" w:cs="Times New Roman"/>
          <w:sz w:val="24"/>
          <w:szCs w:val="24"/>
        </w:rPr>
        <w:t xml:space="preserve"> мероприятия (занятия, беседы, встречи) в целях обеспечения психологической помощи пациентов, находящихся в процессе лечения;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осуществлять и оказывать социальную и психологическую и информационную поддержку родственников пациентов;</w:t>
      </w:r>
    </w:p>
    <w:p w:rsidR="00AF57F3" w:rsidRPr="00AF57F3" w:rsidRDefault="00AF57F3" w:rsidP="00AF57F3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F57F3">
        <w:rPr>
          <w:rFonts w:ascii="Times New Roman" w:eastAsia="Calibri" w:hAnsi="Times New Roman" w:cs="Times New Roman"/>
          <w:sz w:val="24"/>
          <w:szCs w:val="24"/>
        </w:rPr>
        <w:t>- организовывать и проводить психолого-социальные мероприятия (тренинги, беседы, консультирование: групповое и индивидуальное) с медицинским персоналом организации.</w:t>
      </w:r>
    </w:p>
    <w:p w:rsidR="00AF57F3" w:rsidRPr="00AF57F3" w:rsidRDefault="00AF57F3" w:rsidP="00AF57F3">
      <w:pPr>
        <w:widowControl w:val="0"/>
        <w:tabs>
          <w:tab w:val="left" w:pos="3870"/>
        </w:tabs>
        <w:autoSpaceDE w:val="0"/>
        <w:autoSpaceDN w:val="0"/>
        <w:adjustRightInd w:val="0"/>
        <w:spacing w:after="0" w:line="240" w:lineRule="auto"/>
        <w:ind w:right="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Формируемые компетенции: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ab/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AF57F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Межличностные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Умение анализировать  и контролировать коммуникативную ситуацию. Находить эффективные способы коммуникации при возникновении конфликтов. . Уметь создавать благоприятный социально-психологический климат в коллективе. Развить умение проявлять выдержку и самоконтроль в разнообразных конфликтных ситуациях. Уметь эффективно работать в коллективе.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Предметные компетенции: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Знание: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Знание основных категорий и понимание основных  понятий в области медико-социальной реабилитации.  Знать историю развития  медицинской </w:t>
      </w:r>
      <w:proofErr w:type="spellStart"/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реабилиталогии</w:t>
      </w:r>
      <w:proofErr w:type="spellEnd"/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современные тенденции и проблематику медицинской психологии как отрасли науки психологии на современном этапе.  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Понимание: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Понимание значения фундаментальных основы медико-социальной реабилитации,  быть компетентным в знаниях механизмов и закономерностей деятельности и психологии личности медицинского работника.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Применение: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 знаниями предмета реабилитации и поддерживающей терапии онкологических больных, специфических особенностей медицинского труда, различных современных подходов, а также применении знаний в практической работе.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Анализ: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знаний и представлений в области функциональных основ медико-социальной реабилитации и поддерживающей терапии, способности анализировать процессы трудовой мотивации, человеческими ресурсами, а также развитие способности анализировать и прогнозировать динамику развития личности медицинского работника в межличностных отношениях в системе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lastRenderedPageBreak/>
        <w:t>Синтез: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создавать и реализовывать психологическое пространство для развития человеческих ресурсов, строить психологическую и психопрофилактическую  работу на первичном уровне, направленную на предупреждение любого возможного неблагополучия и обеспечение безопасности психологического здоровья медицинского персонала в организации здравоохранения.</w:t>
      </w:r>
    </w:p>
    <w:p w:rsidR="00AF57F3" w:rsidRPr="00AF57F3" w:rsidRDefault="00AF57F3" w:rsidP="00AF57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AF57F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Оценка:</w:t>
      </w:r>
    </w:p>
    <w:p w:rsidR="00AF57F3" w:rsidRPr="00AF57F3" w:rsidRDefault="00AF57F3" w:rsidP="00AF57F3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57F3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и самооценка знаний в области медико-социальной реабилитации и поддерживающей терапии онкологических больных, понимание механизмов трудовой мотивации, психологических особенностей стимулирования и повышения эффективности медицинского труда, а также  способности принятия решений, осуществления качественного оценивания труда медицинского работника.</w:t>
      </w:r>
    </w:p>
    <w:p w:rsidR="00AF57F3" w:rsidRPr="00AF57F3" w:rsidRDefault="00AF57F3" w:rsidP="00AF57F3">
      <w:pPr>
        <w:tabs>
          <w:tab w:val="left" w:pos="656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F6" w:rsidRDefault="00DE6FF6" w:rsidP="00DE6F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Название цикла: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«Реабилитация и поддерживающая терапия онкологических больных»</w:t>
      </w:r>
    </w:p>
    <w:p w:rsidR="00DE6FF6" w:rsidRDefault="00DE6FF6" w:rsidP="00DE6FF6">
      <w:pPr>
        <w:tabs>
          <w:tab w:val="left" w:pos="8747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  <w:lang w:val="kk-KZ"/>
        </w:rPr>
        <w:t>Дата проведения:</w:t>
      </w:r>
      <w:r>
        <w:rPr>
          <w:rFonts w:ascii="Times New Roman" w:eastAsia="Calibri" w:hAnsi="Times New Roman" w:cs="Times New Roman"/>
          <w:b/>
          <w:sz w:val="24"/>
          <w:szCs w:val="24"/>
          <w:lang w:val="kk-KZ"/>
        </w:rPr>
        <w:t xml:space="preserve"> </w:t>
      </w:r>
      <w:r w:rsidR="00B502E4" w:rsidRPr="00B502E4">
        <w:rPr>
          <w:rFonts w:ascii="Times New Roman" w:eastAsia="Calibri" w:hAnsi="Times New Roman" w:cs="Times New Roman"/>
          <w:b/>
          <w:sz w:val="24"/>
          <w:szCs w:val="24"/>
        </w:rPr>
        <w:t>14.05-26.05.2018</w:t>
      </w:r>
    </w:p>
    <w:tbl>
      <w:tblPr>
        <w:tblStyle w:val="a9"/>
        <w:tblW w:w="1488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52"/>
        <w:gridCol w:w="992"/>
        <w:gridCol w:w="7796"/>
        <w:gridCol w:w="992"/>
        <w:gridCol w:w="850"/>
        <w:gridCol w:w="851"/>
        <w:gridCol w:w="709"/>
        <w:gridCol w:w="1842"/>
      </w:tblGrid>
      <w:tr w:rsidR="00DE6FF6" w:rsidTr="00DE6FF6">
        <w:trPr>
          <w:trHeight w:val="247"/>
        </w:trPr>
        <w:tc>
          <w:tcPr>
            <w:tcW w:w="18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2E4">
              <w:rPr>
                <w:rFonts w:ascii="Times New Roman" w:hAnsi="Times New Roman"/>
                <w:b/>
                <w:sz w:val="24"/>
                <w:szCs w:val="24"/>
              </w:rPr>
              <w:t>Дата и время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проведения</w:t>
            </w:r>
          </w:p>
        </w:tc>
        <w:tc>
          <w:tcPr>
            <w:tcW w:w="7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темы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</w:tr>
      <w:tr w:rsidR="00DE6FF6" w:rsidTr="00DE6FF6">
        <w:trPr>
          <w:trHeight w:val="204"/>
        </w:trPr>
        <w:tc>
          <w:tcPr>
            <w:tcW w:w="18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7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семинаров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прак</w:t>
            </w:r>
            <w:proofErr w:type="spellEnd"/>
          </w:p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СРС</w:t>
            </w: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CD58BD" w:rsidTr="00DE6FF6">
        <w:trPr>
          <w:trHeight w:val="45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02E4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Теоретические основы  реабилитации и поддерживающей терапии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Теоретические основы 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61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Разделы медицинской реабилитации.</w:t>
            </w:r>
          </w:p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Разделы медицинской реабилитации. История развития медико-социальной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62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Значение реабилитационной помощи в здравоохранении. Определение, цели и задачи</w:t>
            </w:r>
            <w:r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0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Индивидуальная программа реабилитации (ИПР)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11.15-12.05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Мультидисциплинарный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подход в реабилитации и поддерживающей терапии онкологических больных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51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задачи и принципы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9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Медицинская  этика и деонтология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 w:rsidP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Внутренняя картина болезни (ВКБ)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Психогигиена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психопрофилактика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Этапы медицинской реабилитации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 w:rsidP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Специфика работы в реабилитационных программах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онкопациентов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их родственников, мед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ерсонала в организациях здравоохранения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09.25-10.15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Клиническая психология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10.20-11.10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Внутренняя картина болезни (ВКБ)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 w:rsidP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Типы реакции личности на болезнь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09.25-11.10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0"/>
                <w:rFonts w:ascii="Times New Roman" w:hAnsi="Times New Roman"/>
                <w:sz w:val="24"/>
                <w:szCs w:val="24"/>
                <w:lang w:eastAsia="ru-RU"/>
              </w:rPr>
              <w:t>Социальная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09.25-12.05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Профессиональная реабилитация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38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12.20-14.05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73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реабилитации пациентов с онкологическими заболеваниями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223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09.25-13.10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Реабилитационная диагностика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Pr="00B502E4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Pr="00B502E4" w:rsidRDefault="00B502E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08.30-09.20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Специализированная стационарная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онкореабилитация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CD58BD" w:rsidTr="00DE6FF6">
        <w:trPr>
          <w:trHeight w:val="589"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58BD" w:rsidRDefault="00CD58B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09.25-14.05</w:t>
            </w:r>
          </w:p>
        </w:tc>
        <w:tc>
          <w:tcPr>
            <w:tcW w:w="7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Анализ качества жизни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онкопациентов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процессе реабилитации и поддерживающей терапии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58BD" w:rsidRDefault="00CD58BD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58BD" w:rsidRDefault="00CD58BD">
            <w:r>
              <w:rPr>
                <w:rFonts w:ascii="Times New Roman" w:hAnsi="Times New Roman"/>
                <w:sz w:val="24"/>
                <w:szCs w:val="24"/>
              </w:rPr>
              <w:t>Хусаинова И.Р.</w:t>
            </w:r>
          </w:p>
        </w:tc>
      </w:tr>
      <w:tr w:rsidR="00DE6FF6" w:rsidTr="00DE6FF6">
        <w:trPr>
          <w:trHeight w:val="365"/>
        </w:trPr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FF6" w:rsidRDefault="00DE6FF6">
            <w:pPr>
              <w:tabs>
                <w:tab w:val="left" w:pos="8747"/>
              </w:tabs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108</w:t>
            </w:r>
          </w:p>
        </w:tc>
      </w:tr>
    </w:tbl>
    <w:p w:rsidR="00A721B4" w:rsidRDefault="00A721B4" w:rsidP="00D334A0">
      <w:pPr>
        <w:tabs>
          <w:tab w:val="left" w:pos="6566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0D0B3B" w:rsidRPr="007C67EF" w:rsidRDefault="00CA3B9A" w:rsidP="00DE6FF6">
      <w:pPr>
        <w:tabs>
          <w:tab w:val="left" w:pos="8747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67EF">
        <w:rPr>
          <w:rFonts w:ascii="Times New Roman" w:hAnsi="Times New Roman" w:cs="Times New Roman"/>
          <w:b/>
          <w:sz w:val="24"/>
          <w:szCs w:val="24"/>
        </w:rPr>
        <w:t>График самостоятельной работы слушателей</w:t>
      </w:r>
      <w:r w:rsidR="000D0B3B" w:rsidRPr="007C67EF">
        <w:rPr>
          <w:rFonts w:ascii="Times New Roman" w:hAnsi="Times New Roman" w:cs="Times New Roman"/>
          <w:b/>
          <w:sz w:val="24"/>
          <w:szCs w:val="24"/>
        </w:rPr>
        <w:t>:</w:t>
      </w:r>
    </w:p>
    <w:p w:rsidR="000D0B3B" w:rsidRPr="007C67EF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7C67EF">
        <w:rPr>
          <w:rFonts w:ascii="Times New Roman" w:hAnsi="Times New Roman" w:cs="Times New Roman"/>
          <w:sz w:val="24"/>
          <w:szCs w:val="24"/>
        </w:rPr>
        <w:t>подготовка презентаций и докладов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работа в библиотеке и в интернете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научных и практических конференциях</w:t>
      </w:r>
    </w:p>
    <w:p w:rsidR="000D0B3B" w:rsidRPr="0002259E" w:rsidRDefault="000D0B3B" w:rsidP="00177C80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 xml:space="preserve">работа в классах, оснащенных компьютерами </w:t>
      </w:r>
    </w:p>
    <w:p w:rsidR="008B40AD" w:rsidRPr="00DE6FF6" w:rsidRDefault="000D0B3B" w:rsidP="00DE6FF6">
      <w:pPr>
        <w:pStyle w:val="a7"/>
        <w:numPr>
          <w:ilvl w:val="0"/>
          <w:numId w:val="5"/>
        </w:numPr>
        <w:tabs>
          <w:tab w:val="left" w:pos="8747"/>
        </w:tabs>
        <w:rPr>
          <w:rFonts w:ascii="Times New Roman" w:hAnsi="Times New Roman" w:cs="Times New Roman"/>
          <w:sz w:val="24"/>
          <w:szCs w:val="24"/>
        </w:rPr>
      </w:pPr>
      <w:r w:rsidRPr="0002259E">
        <w:rPr>
          <w:rFonts w:ascii="Times New Roman" w:hAnsi="Times New Roman" w:cs="Times New Roman"/>
          <w:sz w:val="24"/>
          <w:szCs w:val="24"/>
        </w:rPr>
        <w:t>участие в подготовке схем, таблиц, алгоритмов и слайдов</w:t>
      </w:r>
    </w:p>
    <w:p w:rsidR="000E5FB1" w:rsidRPr="00A902F1" w:rsidRDefault="00CA3B9A" w:rsidP="00A902F1">
      <w:pPr>
        <w:pStyle w:val="a7"/>
        <w:tabs>
          <w:tab w:val="left" w:pos="8747"/>
        </w:tabs>
        <w:ind w:left="348"/>
        <w:jc w:val="center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Политика дисциплины, правила внутреннего распорядка</w:t>
      </w:r>
      <w:r w:rsidR="00D656D7" w:rsidRPr="00A902F1">
        <w:rPr>
          <w:rFonts w:ascii="Times New Roman" w:hAnsi="Times New Roman" w:cs="Times New Roman"/>
          <w:b/>
          <w:sz w:val="24"/>
          <w:szCs w:val="24"/>
        </w:rPr>
        <w:t>, критерий и правила оценки</w:t>
      </w:r>
      <w:r w:rsidR="00A95569" w:rsidRPr="00A902F1">
        <w:rPr>
          <w:rFonts w:ascii="Times New Roman" w:hAnsi="Times New Roman" w:cs="Times New Roman"/>
          <w:b/>
          <w:sz w:val="24"/>
          <w:szCs w:val="24"/>
        </w:rPr>
        <w:t>:</w:t>
      </w:r>
    </w:p>
    <w:p w:rsidR="00A902F1" w:rsidRPr="00D334A0" w:rsidRDefault="008636E3" w:rsidP="00D334A0">
      <w:pPr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636E3">
        <w:rPr>
          <w:rFonts w:ascii="Times New Roman" w:eastAsia="Times New Roman" w:hAnsi="Times New Roman" w:cs="Times New Roman"/>
          <w:b/>
          <w:sz w:val="24"/>
          <w:szCs w:val="24"/>
        </w:rPr>
        <w:t>Политика дисциплины</w:t>
      </w:r>
      <w:r w:rsidRPr="008636E3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8636E3">
        <w:rPr>
          <w:rFonts w:ascii="Times New Roman" w:eastAsia="Times New Roman" w:hAnsi="Times New Roman" w:cs="Times New Roman"/>
          <w:sz w:val="24"/>
          <w:szCs w:val="24"/>
        </w:rPr>
        <w:t>Деятельность института направлена на создание условий для предоставления качественного постдипломного образования, обеспечивающего подготовку высококвалифицированных специалистов за счет обеспечения необходимого уровня качества при оптимальных затратах, вовлечение всех сотрудников в процесс улучшения качества образовательных услуг, мотивацией творческой активности слушателей, с внедрением современных методов диагностики и лечения онкологических заболеваний, инновационных технологий, материалов и т.д.</w:t>
      </w:r>
      <w:proofErr w:type="gramEnd"/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02F1">
        <w:rPr>
          <w:rFonts w:ascii="Times New Roman" w:hAnsi="Times New Roman" w:cs="Times New Roman"/>
          <w:b/>
          <w:sz w:val="24"/>
          <w:szCs w:val="24"/>
        </w:rPr>
        <w:t>Правила внутреннего распорядка.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Для прохождения дисциплины необходимо иметь: медицинский халат, два операционных костюма, колпак, маску, бахилы, сменную обувь и санитарную книжку.</w:t>
      </w:r>
    </w:p>
    <w:p w:rsidR="00A902F1" w:rsidRPr="00A902F1" w:rsidRDefault="00A902F1" w:rsidP="00A902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02F1">
        <w:rPr>
          <w:rFonts w:ascii="Times New Roman" w:hAnsi="Times New Roman" w:cs="Times New Roman"/>
          <w:sz w:val="24"/>
          <w:szCs w:val="24"/>
        </w:rPr>
        <w:t>С целью овладения необходимым качеством образования по дисциплине институт требует посещаемость и регулярную подготовленность к занятиям. При пропуске 7 дней без уважительной причины слушатель может быть отчислен с цикла.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8.30-9.20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9.25-10.15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2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10.20-11.10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Перерыв 5 минут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11.15-12.05 (50 минут) 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15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 пара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12.20-13.10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Перерыв 5 минут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13.15-14.05 (50 минут)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Рабочий день преподавателя</w:t>
      </w:r>
      <w:r>
        <w:rPr>
          <w:rFonts w:ascii="Times New Roman" w:hAnsi="Times New Roman"/>
          <w:sz w:val="24"/>
          <w:szCs w:val="24"/>
        </w:rPr>
        <w:t xml:space="preserve"> - 8.30-14.05</w:t>
      </w:r>
    </w:p>
    <w:p w:rsidR="002534BB" w:rsidRDefault="002534BB" w:rsidP="002534B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Обед 12.05-12.20</w:t>
      </w:r>
    </w:p>
    <w:p w:rsidR="002534BB" w:rsidRDefault="002534BB" w:rsidP="002534BB">
      <w:pPr>
        <w:spacing w:after="0" w:line="240" w:lineRule="auto"/>
        <w:ind w:right="520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Самостоятельная работа слушателя (СРС) - 14.20-16.05 ежедневно.</w:t>
      </w:r>
    </w:p>
    <w:p w:rsidR="00E50C6C" w:rsidRPr="00D334A0" w:rsidRDefault="00E50C6C" w:rsidP="00D334A0">
      <w:pPr>
        <w:spacing w:after="0" w:line="240" w:lineRule="auto"/>
        <w:ind w:right="520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  <w:lang w:eastAsia="ru-RU"/>
        </w:rPr>
        <w:t>Критерии и правила оценки.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Текущий и/или рубежный контроль: наблюдение за работой слушателя в клинике, анализ клинических записей, тестирование и устный опрос, решение ситуационных задач. </w:t>
      </w:r>
    </w:p>
    <w:p w:rsidR="00E50C6C" w:rsidRDefault="00E50C6C" w:rsidP="00E50C6C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Итоговый контроль: зачет в виде тестовых заданий и устное собеседование. </w:t>
      </w:r>
    </w:p>
    <w:p w:rsidR="006C2198" w:rsidRPr="00D334A0" w:rsidRDefault="00E50C6C" w:rsidP="00D334A0">
      <w:pPr>
        <w:spacing w:after="0" w:line="240" w:lineRule="auto"/>
        <w:ind w:right="-100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Критерии знаний определяется оценками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балльно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-рейтинговой буквенной системы.</w:t>
      </w:r>
    </w:p>
    <w:p w:rsidR="00D656D7" w:rsidRPr="00D656D7" w:rsidRDefault="00D656D7" w:rsidP="00D334A0">
      <w:pPr>
        <w:widowControl w:val="0"/>
        <w:spacing w:after="0" w:line="274" w:lineRule="exact"/>
        <w:ind w:right="320" w:firstLine="284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>Шкала градации оценок</w:t>
      </w:r>
      <w:r w:rsidR="00A902F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656D7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227"/>
        <w:gridCol w:w="3260"/>
        <w:gridCol w:w="4394"/>
        <w:gridCol w:w="3261"/>
      </w:tblGrid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буквенной системе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Цифровой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эквивалент баллов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Процентное содержание %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 xml:space="preserve">Оценка </w:t>
            </w: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по традиционной системе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95-100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ОТЛИЧНО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А-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90-94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85-89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ХОРОШО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80-84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В-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75-79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70-74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УДОВЛЕТВОРИТЕЛЬНО</w:t>
            </w: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65-69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С-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1,67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60-64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47B39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D+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56D7" w:rsidRPr="00D656D7" w:rsidRDefault="00D656D7" w:rsidP="00D656D7">
            <w:pPr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56D7" w:rsidRPr="00D656D7" w:rsidTr="00B87D38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val="en-US" w:eastAsia="ru-RU"/>
              </w:rPr>
              <w:t>F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0-49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56D7" w:rsidRPr="00D656D7" w:rsidRDefault="00D656D7" w:rsidP="00D656D7">
            <w:pPr>
              <w:widowControl w:val="0"/>
              <w:jc w:val="center"/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</w:pPr>
            <w:r w:rsidRPr="00D656D7">
              <w:rPr>
                <w:rFonts w:ascii="Times New Roman" w:eastAsia="Courier New" w:hAnsi="Times New Roman"/>
                <w:color w:val="000000"/>
                <w:sz w:val="24"/>
                <w:szCs w:val="24"/>
                <w:lang w:eastAsia="ru-RU"/>
              </w:rPr>
              <w:t>НЕУДОВЛЕТВОРИТЕЛЬНО</w:t>
            </w:r>
          </w:p>
        </w:tc>
      </w:tr>
    </w:tbl>
    <w:p w:rsidR="0035589E" w:rsidRDefault="0035589E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DE6FF6" w:rsidRDefault="00DE6FF6" w:rsidP="00D334A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5589E" w:rsidRPr="00A721B4" w:rsidRDefault="00A721B4" w:rsidP="00DE6FF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 xml:space="preserve"> и дополнительная литература:</w:t>
      </w:r>
    </w:p>
    <w:p w:rsidR="003728A7" w:rsidRPr="003728A7" w:rsidRDefault="00A721B4" w:rsidP="00DE6F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721B4">
        <w:rPr>
          <w:rFonts w:ascii="Times New Roman" w:eastAsia="Calibri" w:hAnsi="Times New Roman" w:cs="Times New Roman"/>
          <w:b/>
          <w:sz w:val="24"/>
          <w:szCs w:val="24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</w:rPr>
        <w:t>сновная</w:t>
      </w:r>
      <w:r w:rsidRPr="00A721B4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Кодекс Республики Казахстан «О здоровье народа и системе здравоохранения» от 18 сентября 2009 года № 193-IV ЗРК.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>Государственная программа развития здравоохранения Республики Казахстан «</w:t>
      </w: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Саламатты Қазақстан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» на 2011-2015 гг., утвержденная Указом Президента РК от 29 ноября </w:t>
      </w:r>
      <w:smartTag w:uri="urn:schemas-microsoft-com:office:smarttags" w:element="metricconverter">
        <w:smartTagPr>
          <w:attr w:name="ProductID" w:val="2010 г"/>
        </w:smartTagPr>
        <w:r w:rsidRPr="003728A7">
          <w:rPr>
            <w:rFonts w:ascii="Times New Roman" w:eastAsia="Calibri" w:hAnsi="Times New Roman" w:cs="Times New Roman"/>
            <w:sz w:val="24"/>
            <w:szCs w:val="24"/>
          </w:rPr>
          <w:t>2010 г</w:t>
        </w:r>
      </w:smartTag>
      <w:r w:rsidRPr="003728A7">
        <w:rPr>
          <w:rFonts w:ascii="Times New Roman" w:eastAsia="Calibri" w:hAnsi="Times New Roman" w:cs="Times New Roman"/>
          <w:sz w:val="24"/>
          <w:szCs w:val="24"/>
        </w:rPr>
        <w:t>. № 1113.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Конечный</w:t>
      </w:r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Р.,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Боухал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М. Психология в медицине.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— </w:t>
      </w:r>
      <w:r w:rsidRPr="003728A7">
        <w:rPr>
          <w:rFonts w:ascii="Times New Roman" w:eastAsia="Calibri" w:hAnsi="Times New Roman" w:cs="Times New Roman"/>
          <w:sz w:val="24"/>
          <w:szCs w:val="24"/>
        </w:rPr>
        <w:t>Прага,</w:t>
      </w:r>
      <w:r w:rsidRPr="003728A7">
        <w:rPr>
          <w:rFonts w:ascii="Times New Roman" w:eastAsia="Calibri" w:hAnsi="Times New Roman" w:cs="Times New Roman"/>
          <w:noProof/>
          <w:sz w:val="24"/>
          <w:szCs w:val="24"/>
        </w:rPr>
        <w:t xml:space="preserve"> 1983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Психосоциальная помощь в онкологической службе Республики Казахстан. Материалы международной научно-практической конференции. Психолого-социальная работа в современном обществе: проблемы и решения. СПб.2015. –С.92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Хусаинова И.Р. Организация и оказание психосоциальной помощи в онкологической службе. Материалы международной научно-практической конференции. Психолого-социальная работа в современном обществе: проблемы и решения. СПб.2016. –С.213-216.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Хусаинова И.Р.,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Исхакова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Э.В. Психологическая помощь в онкологической службе. Глава 2. Клиническое руководство «Онкология»./ Под ред. К.Ш.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Нургазиева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, Том 1. – Алматы, 2016. – с. 52-71.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П. Д. Теория, история и методика социальной работы. Избранные работы: Учебное пособие / П. Д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- 10-е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и доп. - М.: Издательско-торговая корпорация "Дашков и К°", 2013.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Фирсов М. В. Теория социальной работы: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М. В. Фирсов, Е. Г. Студенова. - 4-е изд. - М. : Гаудеамус; Академический проект, 2009. - 512 с.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Гуслова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М. Н. Теория и методика социальной 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 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учебник/ М. Н.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Гуслова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Академия, 2007. - 160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Ламбаева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И.А. Социальная работа за рубежом :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особие / И.А.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Ламбаева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- Улан-Удэ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Изд-во ВСГТУ, 2000. - 110 с.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Основы социальной 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учебник; Рекомендовано МО / ред. П.Д.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Павленок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- 3-е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и доп. - М. : ИНФРА-М, 2009. - 560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Платонова Н.М. Теория и методика социальной работы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учебник / Н.М. Платонова, Г.Ф. Нестерова.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Академия :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Моск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учебники, 2011. - 368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Симонова Т.М. Некоторые особенности подходов к социальным проблемам и их решению в отечественной и зарубежной социальной работе //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Вестн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С.-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Петерб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гос. ин-та психологии и социал. работы. - 2004. - № 1. - С. 139-142.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Теория и практика социальной работы: отечественный и зарубежный опыт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в 2 т. Т. 1.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Тула : [б. и.], 1993. - 462 с.; Т. 2. - М.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;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Тула : [б. и.], 1993. - 392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2004. - 125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Водопьянова Н.,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Старченкова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proofErr w:type="spellStart"/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: Питер;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proofErr w:type="spellStart"/>
      <w:r w:rsidRPr="003728A7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Заманаева</w:t>
      </w:r>
      <w:proofErr w:type="spellEnd"/>
      <w:r w:rsidRPr="003728A7">
        <w:rPr>
          <w:rFonts w:ascii="Times New Roman" w:eastAsia="Calibri" w:hAnsi="Times New Roman" w:cs="Times New Roman"/>
          <w:bCs/>
          <w:sz w:val="24"/>
          <w:szCs w:val="24"/>
        </w:rPr>
        <w:t xml:space="preserve"> Ю.В., Фрумкин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А.А.</w:t>
      </w:r>
      <w:r w:rsidRPr="003728A7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bCs/>
          <w:sz w:val="24"/>
          <w:szCs w:val="24"/>
        </w:rPr>
        <w:t>Психологическая помощь медицинскому персоналу: постановка проблем и возможные пути решения.</w:t>
      </w:r>
      <w:r w:rsidRPr="003728A7">
        <w:rPr>
          <w:rFonts w:ascii="Times New Roman" w:eastAsia="Calibri" w:hAnsi="Times New Roman" w:cs="Times New Roman"/>
          <w:sz w:val="24"/>
          <w:szCs w:val="24"/>
        </w:rPr>
        <w:t>– СПб, 2005 – 18 с.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И.Р., Каусова Г.К. Психологическое сопровождение медицинского персонала в онкологичеком стационаре. «Вестник» КазНМУ № 3-2016, С.68-71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Каусова Г.К., Хусаинова И.Р. Организация и управление психосоциальной помощи в онкологической службе. «Вестник» КазНМУ № 3-2016, С.276-28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Хусаинова И.Р. Психолого-социальная реабилитация после мастэктомии при раке молочной железы. «Онкология и радиология Казахстана» №4(42) 2016г. С28-33</w:t>
      </w:r>
    </w:p>
    <w:p w:rsidR="003728A7" w:rsidRPr="003728A7" w:rsidRDefault="003728A7" w:rsidP="003728A7">
      <w:pPr>
        <w:numPr>
          <w:ilvl w:val="0"/>
          <w:numId w:val="11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val="kk-KZ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Кыдырмоллаева Э.К. Медико-социальная работа в реализации деятельности социального   работника в Казахском научно-ислледовательском институте онкологии и радиологии // /Психолого-социальная работа в современном обществе: проблемы и решения // Материалы международной научно-практической конференции, -СПб,  2017 -  С. 189-191.</w:t>
      </w:r>
    </w:p>
    <w:p w:rsidR="003728A7" w:rsidRPr="003728A7" w:rsidRDefault="003728A7" w:rsidP="003728A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728A7" w:rsidRPr="003728A7" w:rsidRDefault="003728A7" w:rsidP="00DE6FF6">
      <w:pPr>
        <w:spacing w:after="0" w:line="240" w:lineRule="auto"/>
        <w:ind w:firstLine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728A7">
        <w:rPr>
          <w:rFonts w:ascii="Times New Roman" w:eastAsia="Calibri" w:hAnsi="Times New Roman" w:cs="Times New Roman"/>
          <w:b/>
          <w:sz w:val="24"/>
          <w:szCs w:val="24"/>
        </w:rPr>
        <w:t>Дополнительная: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728A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Казаков Ю.Н. Инструментарий социальных технологий (психологические аспекты): Учебное пособие. - Владивосток: Изд-во ВГУЭС, 1998. – 100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 Казаков Ю.Н., Золотарева Г.К. Медико-социально-психологические основы здоровья и оказания первой медицинской помощи. Конспект лекций. – 2-е изд.,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испр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., доп. Владивосток: Изд-во ВГУЭС, 2000. – 184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Курбатов В.И. Социальное проектирование. Учебное пособие.  Ростов на Дону, 2001. – 260 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Медведева, Г.П. Этика социальной работы: Учебное пособие для студ.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высш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 учеб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з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аведений. – М.: ВЛАДОС, 2002. – 208 с.</w:t>
      </w:r>
    </w:p>
    <w:p w:rsidR="003728A7" w:rsidRPr="003728A7" w:rsidRDefault="003728A7" w:rsidP="003728A7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 Международные акты о правах человека: Сборник документов</w:t>
      </w:r>
      <w:proofErr w:type="gram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/С</w:t>
      </w:r>
      <w:proofErr w:type="gram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ост.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д.ю.н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В.А.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Карташкин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д.ю.н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., проф. Е.А. Лукашева. – М.: НОРМА-ИНФРА-М, 2002. – 944 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Ягнюк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К.В. (2010а) Сессия Карла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Роджерса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с Глорией: анализ вербальных вмешательств. // Журнал практического психолога. №1-2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Мидор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Б.,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Роджерс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К. Личностно-центрированная психотерапия. // (Под ред.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Р.Корзини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</w:rPr>
        <w:t>). Современная психотерапия.2010г.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 xml:space="preserve">Kurtz, Silverman,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Drapets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. Teaching and Learning Communication skills in Medicine. – 2-nd Edition, 2010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Lloyd and Bor. Communication skills for medicine. – Edinburgh London N-Y Oxford, 2010.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 Кочюнас Р. Психологическое консультирование и групповая психотерапия: учебное пособие. Серия: Gaudeamus. Издательство: Академический проект. - Трикста, 2008 г. – 454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 xml:space="preserve">Гудкова Е.В. Основы профориентации и профессионального консультирования: </w:t>
      </w:r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Учебное пособие / Под ред. Е. Л. Солдатовой. - Челябинск: Изд-во </w:t>
      </w:r>
      <w:proofErr w:type="spellStart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ЮУрГУ</w:t>
      </w:r>
      <w:proofErr w:type="spellEnd"/>
      <w:r w:rsidRPr="003728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, 2004. - 125 с.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  <w:lang w:val="kk-KZ"/>
        </w:rPr>
        <w:t>Фисун Е.В., Поляков В.Г., Климова С.В. Успех выздоровления. - М., 2014г.</w:t>
      </w:r>
    </w:p>
    <w:p w:rsidR="003728A7" w:rsidRPr="003728A7" w:rsidRDefault="003728A7" w:rsidP="003728A7">
      <w:pPr>
        <w:numPr>
          <w:ilvl w:val="0"/>
          <w:numId w:val="12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Водопьянова Н.,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Старченкова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 Е. Синдром выгорания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3728A7">
        <w:rPr>
          <w:rFonts w:ascii="Times New Roman" w:eastAsia="Calibri" w:hAnsi="Times New Roman" w:cs="Times New Roman"/>
          <w:sz w:val="24"/>
          <w:szCs w:val="24"/>
        </w:rPr>
        <w:t>диагностика и профилактика.</w:t>
      </w:r>
      <w:r w:rsidRPr="003728A7"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2-е </w:t>
      </w:r>
      <w:proofErr w:type="spellStart"/>
      <w:proofErr w:type="gramStart"/>
      <w:r w:rsidRPr="003728A7">
        <w:rPr>
          <w:rFonts w:ascii="Times New Roman" w:eastAsia="Calibri" w:hAnsi="Times New Roman" w:cs="Times New Roman"/>
          <w:sz w:val="24"/>
          <w:szCs w:val="24"/>
        </w:rPr>
        <w:t>изд</w:t>
      </w:r>
      <w:proofErr w:type="spellEnd"/>
      <w:proofErr w:type="gramEnd"/>
      <w:r w:rsidRPr="003728A7">
        <w:rPr>
          <w:rFonts w:ascii="Times New Roman" w:eastAsia="Calibri" w:hAnsi="Times New Roman" w:cs="Times New Roman"/>
          <w:sz w:val="24"/>
          <w:szCs w:val="24"/>
        </w:rPr>
        <w:t xml:space="preserve">: Питер; </w:t>
      </w:r>
      <w:proofErr w:type="spellStart"/>
      <w:r w:rsidRPr="003728A7">
        <w:rPr>
          <w:rFonts w:ascii="Times New Roman" w:eastAsia="Calibri" w:hAnsi="Times New Roman" w:cs="Times New Roman"/>
          <w:sz w:val="24"/>
          <w:szCs w:val="24"/>
        </w:rPr>
        <w:t>Спб</w:t>
      </w:r>
      <w:proofErr w:type="spellEnd"/>
      <w:r w:rsidRPr="003728A7">
        <w:rPr>
          <w:rFonts w:ascii="Times New Roman" w:eastAsia="Calibri" w:hAnsi="Times New Roman" w:cs="Times New Roman"/>
          <w:sz w:val="24"/>
          <w:szCs w:val="24"/>
        </w:rPr>
        <w:t>.;</w:t>
      </w:r>
      <w:r w:rsidRPr="003728A7">
        <w:rPr>
          <w:rFonts w:ascii="Times New Roman" w:eastAsia="Calibri" w:hAnsi="Times New Roman" w:cs="Times New Roman"/>
          <w:spacing w:val="-16"/>
          <w:sz w:val="24"/>
          <w:szCs w:val="24"/>
        </w:rPr>
        <w:t xml:space="preserve"> </w:t>
      </w:r>
      <w:r w:rsidRPr="003728A7">
        <w:rPr>
          <w:rFonts w:ascii="Times New Roman" w:eastAsia="Calibri" w:hAnsi="Times New Roman" w:cs="Times New Roman"/>
          <w:sz w:val="24"/>
          <w:szCs w:val="24"/>
        </w:rPr>
        <w:t>2008. – 258 с.</w:t>
      </w:r>
    </w:p>
    <w:p w:rsidR="009E4D39" w:rsidRPr="009E4D39" w:rsidRDefault="009E4D39" w:rsidP="00A721B4">
      <w:pPr>
        <w:spacing w:after="16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E4D39" w:rsidRPr="009E4D39" w:rsidSect="00DC4041">
      <w:pgSz w:w="16838" w:h="11906" w:orient="landscape"/>
      <w:pgMar w:top="1701" w:right="1134" w:bottom="85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06A" w:rsidRDefault="0097206A" w:rsidP="00EC2A0B">
      <w:pPr>
        <w:spacing w:after="0" w:line="240" w:lineRule="auto"/>
      </w:pPr>
      <w:r>
        <w:separator/>
      </w:r>
    </w:p>
  </w:endnote>
  <w:endnote w:type="continuationSeparator" w:id="0">
    <w:p w:rsidR="0097206A" w:rsidRDefault="0097206A" w:rsidP="00EC2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06A" w:rsidRDefault="0097206A" w:rsidP="00EC2A0B">
      <w:pPr>
        <w:spacing w:after="0" w:line="240" w:lineRule="auto"/>
      </w:pPr>
      <w:r>
        <w:separator/>
      </w:r>
    </w:p>
  </w:footnote>
  <w:footnote w:type="continuationSeparator" w:id="0">
    <w:p w:rsidR="0097206A" w:rsidRDefault="0097206A" w:rsidP="00EC2A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748"/>
    <w:multiLevelType w:val="hybridMultilevel"/>
    <w:tmpl w:val="A822D47A"/>
    <w:lvl w:ilvl="0" w:tplc="00480058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4E3B17"/>
    <w:multiLevelType w:val="hybridMultilevel"/>
    <w:tmpl w:val="7E8C6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71C2E"/>
    <w:multiLevelType w:val="hybridMultilevel"/>
    <w:tmpl w:val="ADDC41B0"/>
    <w:lvl w:ilvl="0" w:tplc="A7FA9F8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E9758FF"/>
    <w:multiLevelType w:val="hybridMultilevel"/>
    <w:tmpl w:val="9B964BEE"/>
    <w:lvl w:ilvl="0" w:tplc="7D7437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C46875"/>
    <w:multiLevelType w:val="hybridMultilevel"/>
    <w:tmpl w:val="3EFE0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379A0"/>
    <w:multiLevelType w:val="hybridMultilevel"/>
    <w:tmpl w:val="A18CE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15424"/>
    <w:multiLevelType w:val="hybridMultilevel"/>
    <w:tmpl w:val="E7C88BF6"/>
    <w:lvl w:ilvl="0" w:tplc="B73C06FE">
      <w:start w:val="1"/>
      <w:numFmt w:val="decimal"/>
      <w:lvlText w:val="%1."/>
      <w:lvlJc w:val="left"/>
      <w:pPr>
        <w:ind w:left="4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706220AD"/>
    <w:multiLevelType w:val="hybridMultilevel"/>
    <w:tmpl w:val="9CA282D2"/>
    <w:lvl w:ilvl="0" w:tplc="04190001">
      <w:start w:val="1"/>
      <w:numFmt w:val="bullet"/>
      <w:lvlText w:val=""/>
      <w:lvlJc w:val="left"/>
      <w:pPr>
        <w:ind w:left="5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8">
    <w:nsid w:val="795F02F0"/>
    <w:multiLevelType w:val="hybridMultilevel"/>
    <w:tmpl w:val="CE14644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FE2"/>
    <w:multiLevelType w:val="hybridMultilevel"/>
    <w:tmpl w:val="1A3018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AE61533"/>
    <w:multiLevelType w:val="hybridMultilevel"/>
    <w:tmpl w:val="15A4AA6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7BB05068"/>
    <w:multiLevelType w:val="hybridMultilevel"/>
    <w:tmpl w:val="BA90D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1"/>
  </w:num>
  <w:num w:numId="5">
    <w:abstractNumId w:val="9"/>
  </w:num>
  <w:num w:numId="6">
    <w:abstractNumId w:val="0"/>
  </w:num>
  <w:num w:numId="7">
    <w:abstractNumId w:val="4"/>
  </w:num>
  <w:num w:numId="8">
    <w:abstractNumId w:val="5"/>
  </w:num>
  <w:num w:numId="9">
    <w:abstractNumId w:val="7"/>
  </w:num>
  <w:num w:numId="10">
    <w:abstractNumId w:val="10"/>
  </w:num>
  <w:num w:numId="11">
    <w:abstractNumId w:val="6"/>
  </w:num>
  <w:num w:numId="12">
    <w:abstractNumId w:val="8"/>
  </w:num>
  <w:num w:numId="1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2A0B"/>
    <w:rsid w:val="00011388"/>
    <w:rsid w:val="0002001F"/>
    <w:rsid w:val="0002259E"/>
    <w:rsid w:val="0002707B"/>
    <w:rsid w:val="000414EB"/>
    <w:rsid w:val="0009616E"/>
    <w:rsid w:val="000B5C55"/>
    <w:rsid w:val="000C5D72"/>
    <w:rsid w:val="000D0B3B"/>
    <w:rsid w:val="000E5FB1"/>
    <w:rsid w:val="000E6D64"/>
    <w:rsid w:val="00120B42"/>
    <w:rsid w:val="0012481C"/>
    <w:rsid w:val="00133579"/>
    <w:rsid w:val="00144688"/>
    <w:rsid w:val="00172741"/>
    <w:rsid w:val="00175A25"/>
    <w:rsid w:val="001766E5"/>
    <w:rsid w:val="00177C80"/>
    <w:rsid w:val="001877EA"/>
    <w:rsid w:val="00197E97"/>
    <w:rsid w:val="001A04E2"/>
    <w:rsid w:val="001A22FB"/>
    <w:rsid w:val="001F6B8E"/>
    <w:rsid w:val="002534BB"/>
    <w:rsid w:val="002559B4"/>
    <w:rsid w:val="00266D66"/>
    <w:rsid w:val="00274CDA"/>
    <w:rsid w:val="0028291B"/>
    <w:rsid w:val="002950D2"/>
    <w:rsid w:val="002B163E"/>
    <w:rsid w:val="002B521C"/>
    <w:rsid w:val="00315FBA"/>
    <w:rsid w:val="0032710F"/>
    <w:rsid w:val="00330B17"/>
    <w:rsid w:val="00335354"/>
    <w:rsid w:val="0033627B"/>
    <w:rsid w:val="003421DD"/>
    <w:rsid w:val="00352468"/>
    <w:rsid w:val="0035589E"/>
    <w:rsid w:val="00372560"/>
    <w:rsid w:val="003728A7"/>
    <w:rsid w:val="003917BA"/>
    <w:rsid w:val="003A08B0"/>
    <w:rsid w:val="003B39DD"/>
    <w:rsid w:val="003B3E38"/>
    <w:rsid w:val="00415ECA"/>
    <w:rsid w:val="004311A4"/>
    <w:rsid w:val="00442C0F"/>
    <w:rsid w:val="00444DC0"/>
    <w:rsid w:val="00450026"/>
    <w:rsid w:val="00461340"/>
    <w:rsid w:val="00463ADD"/>
    <w:rsid w:val="00487E72"/>
    <w:rsid w:val="0049706A"/>
    <w:rsid w:val="004B3D42"/>
    <w:rsid w:val="004C2B90"/>
    <w:rsid w:val="004C552F"/>
    <w:rsid w:val="004F6C34"/>
    <w:rsid w:val="00507705"/>
    <w:rsid w:val="00562CFD"/>
    <w:rsid w:val="005748F5"/>
    <w:rsid w:val="00582402"/>
    <w:rsid w:val="005842DC"/>
    <w:rsid w:val="005939DD"/>
    <w:rsid w:val="005A03BC"/>
    <w:rsid w:val="005A64F3"/>
    <w:rsid w:val="005D7478"/>
    <w:rsid w:val="005F5B53"/>
    <w:rsid w:val="005F6B92"/>
    <w:rsid w:val="006141E0"/>
    <w:rsid w:val="00616BE9"/>
    <w:rsid w:val="00622687"/>
    <w:rsid w:val="00640B60"/>
    <w:rsid w:val="006516EB"/>
    <w:rsid w:val="006550FC"/>
    <w:rsid w:val="0067610D"/>
    <w:rsid w:val="00680E8E"/>
    <w:rsid w:val="00683F0C"/>
    <w:rsid w:val="0069435D"/>
    <w:rsid w:val="006A66AE"/>
    <w:rsid w:val="006C2198"/>
    <w:rsid w:val="006C47EF"/>
    <w:rsid w:val="006E725D"/>
    <w:rsid w:val="00743559"/>
    <w:rsid w:val="007540F8"/>
    <w:rsid w:val="00755994"/>
    <w:rsid w:val="0076771D"/>
    <w:rsid w:val="00772604"/>
    <w:rsid w:val="00784E1D"/>
    <w:rsid w:val="00785B44"/>
    <w:rsid w:val="007B798A"/>
    <w:rsid w:val="007C3498"/>
    <w:rsid w:val="007C67EF"/>
    <w:rsid w:val="007C6BDF"/>
    <w:rsid w:val="0080194D"/>
    <w:rsid w:val="0080273D"/>
    <w:rsid w:val="00803A10"/>
    <w:rsid w:val="008110EA"/>
    <w:rsid w:val="008245F2"/>
    <w:rsid w:val="00854CE2"/>
    <w:rsid w:val="00855454"/>
    <w:rsid w:val="008636E3"/>
    <w:rsid w:val="008776BB"/>
    <w:rsid w:val="00887DCE"/>
    <w:rsid w:val="008B40AD"/>
    <w:rsid w:val="008B783B"/>
    <w:rsid w:val="008C5FD6"/>
    <w:rsid w:val="008D33C1"/>
    <w:rsid w:val="008E5107"/>
    <w:rsid w:val="0090179D"/>
    <w:rsid w:val="00917B6D"/>
    <w:rsid w:val="0092026D"/>
    <w:rsid w:val="0092795C"/>
    <w:rsid w:val="00942E7B"/>
    <w:rsid w:val="009529FD"/>
    <w:rsid w:val="00953BAE"/>
    <w:rsid w:val="00957777"/>
    <w:rsid w:val="0097206A"/>
    <w:rsid w:val="009824AF"/>
    <w:rsid w:val="00982F5F"/>
    <w:rsid w:val="009B0D7D"/>
    <w:rsid w:val="009C6F75"/>
    <w:rsid w:val="009D5201"/>
    <w:rsid w:val="009E4C36"/>
    <w:rsid w:val="009E4D39"/>
    <w:rsid w:val="009E7E16"/>
    <w:rsid w:val="00A012CA"/>
    <w:rsid w:val="00A02E30"/>
    <w:rsid w:val="00A053A9"/>
    <w:rsid w:val="00A073F7"/>
    <w:rsid w:val="00A10AAE"/>
    <w:rsid w:val="00A16FA2"/>
    <w:rsid w:val="00A17DA2"/>
    <w:rsid w:val="00A2066A"/>
    <w:rsid w:val="00A30813"/>
    <w:rsid w:val="00A31654"/>
    <w:rsid w:val="00A32AB1"/>
    <w:rsid w:val="00A339BF"/>
    <w:rsid w:val="00A422D1"/>
    <w:rsid w:val="00A42C5B"/>
    <w:rsid w:val="00A57F27"/>
    <w:rsid w:val="00A6308C"/>
    <w:rsid w:val="00A721B4"/>
    <w:rsid w:val="00A73F8B"/>
    <w:rsid w:val="00A74FEB"/>
    <w:rsid w:val="00A902F1"/>
    <w:rsid w:val="00A91BA5"/>
    <w:rsid w:val="00A95569"/>
    <w:rsid w:val="00AA47FB"/>
    <w:rsid w:val="00AB1E2A"/>
    <w:rsid w:val="00AB3A73"/>
    <w:rsid w:val="00AC5249"/>
    <w:rsid w:val="00AD614C"/>
    <w:rsid w:val="00AD7CE7"/>
    <w:rsid w:val="00AD7E2F"/>
    <w:rsid w:val="00AE7869"/>
    <w:rsid w:val="00AF28B1"/>
    <w:rsid w:val="00AF57F3"/>
    <w:rsid w:val="00B132F1"/>
    <w:rsid w:val="00B20A79"/>
    <w:rsid w:val="00B3617E"/>
    <w:rsid w:val="00B370A0"/>
    <w:rsid w:val="00B46D0B"/>
    <w:rsid w:val="00B502E4"/>
    <w:rsid w:val="00B537AF"/>
    <w:rsid w:val="00B815E2"/>
    <w:rsid w:val="00B87D38"/>
    <w:rsid w:val="00B901E0"/>
    <w:rsid w:val="00BA2E05"/>
    <w:rsid w:val="00BB5467"/>
    <w:rsid w:val="00BB62EB"/>
    <w:rsid w:val="00BC137A"/>
    <w:rsid w:val="00BC3A27"/>
    <w:rsid w:val="00BE4AA3"/>
    <w:rsid w:val="00BF240E"/>
    <w:rsid w:val="00C03807"/>
    <w:rsid w:val="00C1594F"/>
    <w:rsid w:val="00C53A29"/>
    <w:rsid w:val="00C62588"/>
    <w:rsid w:val="00C66728"/>
    <w:rsid w:val="00C71200"/>
    <w:rsid w:val="00C75350"/>
    <w:rsid w:val="00C82E09"/>
    <w:rsid w:val="00C96B41"/>
    <w:rsid w:val="00CA3B9A"/>
    <w:rsid w:val="00CC49E0"/>
    <w:rsid w:val="00CD58BD"/>
    <w:rsid w:val="00CD7188"/>
    <w:rsid w:val="00CE7CD8"/>
    <w:rsid w:val="00CF5D34"/>
    <w:rsid w:val="00D077D7"/>
    <w:rsid w:val="00D20870"/>
    <w:rsid w:val="00D237A9"/>
    <w:rsid w:val="00D334A0"/>
    <w:rsid w:val="00D3543B"/>
    <w:rsid w:val="00D47B39"/>
    <w:rsid w:val="00D56393"/>
    <w:rsid w:val="00D656D7"/>
    <w:rsid w:val="00D66FC2"/>
    <w:rsid w:val="00DA1F03"/>
    <w:rsid w:val="00DA7E3E"/>
    <w:rsid w:val="00DC36BB"/>
    <w:rsid w:val="00DC4041"/>
    <w:rsid w:val="00DD3A6C"/>
    <w:rsid w:val="00DD3B87"/>
    <w:rsid w:val="00DD4EA4"/>
    <w:rsid w:val="00DE6FF6"/>
    <w:rsid w:val="00E0630B"/>
    <w:rsid w:val="00E1527D"/>
    <w:rsid w:val="00E24068"/>
    <w:rsid w:val="00E33C59"/>
    <w:rsid w:val="00E45A9B"/>
    <w:rsid w:val="00E50C6C"/>
    <w:rsid w:val="00E51C28"/>
    <w:rsid w:val="00E7204B"/>
    <w:rsid w:val="00E81831"/>
    <w:rsid w:val="00EC0B24"/>
    <w:rsid w:val="00EC2863"/>
    <w:rsid w:val="00EC2A0B"/>
    <w:rsid w:val="00ED1AE7"/>
    <w:rsid w:val="00EE0459"/>
    <w:rsid w:val="00EF3C1A"/>
    <w:rsid w:val="00F07099"/>
    <w:rsid w:val="00F17F3E"/>
    <w:rsid w:val="00F276CA"/>
    <w:rsid w:val="00F32BA0"/>
    <w:rsid w:val="00F437A0"/>
    <w:rsid w:val="00F603EB"/>
    <w:rsid w:val="00F67CD5"/>
    <w:rsid w:val="00F94100"/>
    <w:rsid w:val="00FE5E6E"/>
    <w:rsid w:val="00FE7D1B"/>
    <w:rsid w:val="00FF653F"/>
    <w:rsid w:val="00FF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F0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10"/>
    <w:rPr>
      <w:rFonts w:ascii="Tahoma" w:hAnsi="Tahoma" w:cs="Tahoma"/>
      <w:sz w:val="16"/>
      <w:szCs w:val="16"/>
    </w:rPr>
  </w:style>
  <w:style w:type="character" w:customStyle="1" w:styleId="10">
    <w:name w:val="номер страницы1"/>
    <w:rsid w:val="00A17DA2"/>
  </w:style>
  <w:style w:type="table" w:customStyle="1" w:styleId="3">
    <w:name w:val="Сетка таблицы3"/>
    <w:basedOn w:val="a1"/>
    <w:next w:val="a9"/>
    <w:uiPriority w:val="59"/>
    <w:rsid w:val="00A32AB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C2A0B"/>
  </w:style>
  <w:style w:type="paragraph" w:styleId="a5">
    <w:name w:val="footer"/>
    <w:basedOn w:val="a"/>
    <w:link w:val="a6"/>
    <w:uiPriority w:val="99"/>
    <w:unhideWhenUsed/>
    <w:rsid w:val="00EC2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C2A0B"/>
  </w:style>
  <w:style w:type="paragraph" w:styleId="a7">
    <w:name w:val="List Paragraph"/>
    <w:basedOn w:val="a"/>
    <w:uiPriority w:val="34"/>
    <w:qFormat/>
    <w:rsid w:val="00BC3A27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C552F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4F6C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39"/>
    <w:rsid w:val="00D656D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9"/>
    <w:uiPriority w:val="59"/>
    <w:rsid w:val="00D334A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803A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3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u@onco.kz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1062</TotalTime>
  <Pages>11</Pages>
  <Words>3184</Words>
  <Characters>18154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postdip</cp:lastModifiedBy>
  <cp:revision>12</cp:revision>
  <cp:lastPrinted>2018-02-27T09:35:00Z</cp:lastPrinted>
  <dcterms:created xsi:type="dcterms:W3CDTF">2018-04-11T11:00:00Z</dcterms:created>
  <dcterms:modified xsi:type="dcterms:W3CDTF">2018-08-08T03:43:00Z</dcterms:modified>
</cp:coreProperties>
</file>