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4D1A" w14:textId="0CA94A39"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5B250E">
        <w:rPr>
          <w:rStyle w:val="FontStyle73"/>
          <w:sz w:val="20"/>
          <w:szCs w:val="20"/>
        </w:rPr>
        <w:t>3</w:t>
      </w:r>
      <w:r w:rsidR="00A05641">
        <w:rPr>
          <w:rStyle w:val="FontStyle73"/>
          <w:sz w:val="20"/>
          <w:szCs w:val="20"/>
        </w:rPr>
        <w:t>4</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70586996" w:rsidR="00D022B1" w:rsidRPr="00375E64" w:rsidRDefault="00A05641" w:rsidP="00375E64">
      <w:pPr>
        <w:pStyle w:val="Style1"/>
        <w:spacing w:line="240" w:lineRule="auto"/>
        <w:rPr>
          <w:rStyle w:val="FontStyle73"/>
          <w:sz w:val="20"/>
          <w:szCs w:val="20"/>
        </w:rPr>
      </w:pPr>
      <w:r>
        <w:rPr>
          <w:rStyle w:val="FontStyle73"/>
          <w:sz w:val="20"/>
          <w:szCs w:val="20"/>
        </w:rPr>
        <w:t>25</w:t>
      </w:r>
      <w:r w:rsidR="00511612">
        <w:rPr>
          <w:rStyle w:val="FontStyle73"/>
          <w:sz w:val="20"/>
          <w:szCs w:val="20"/>
        </w:rPr>
        <w:t>.</w:t>
      </w:r>
      <w:r w:rsidR="00486DE4">
        <w:rPr>
          <w:rStyle w:val="FontStyle73"/>
          <w:sz w:val="20"/>
          <w:szCs w:val="20"/>
        </w:rPr>
        <w:t>0</w:t>
      </w:r>
      <w:r w:rsidR="00CC7BBE">
        <w:rPr>
          <w:rStyle w:val="FontStyle73"/>
          <w:sz w:val="20"/>
          <w:szCs w:val="20"/>
        </w:rPr>
        <w:t>8</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128CA1B9" w:rsidR="004E3952"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363FA6" w:rsidRDefault="00912C4E" w:rsidP="00D400D4">
            <w:pPr>
              <w:pStyle w:val="ab"/>
              <w:jc w:val="center"/>
              <w:rPr>
                <w:rFonts w:ascii="Times New Roman" w:eastAsia="Times New Roman" w:hAnsi="Times New Roman" w:cs="Times New Roman"/>
                <w:b/>
                <w:sz w:val="20"/>
                <w:szCs w:val="20"/>
              </w:rPr>
            </w:pPr>
            <w:r w:rsidRPr="00363FA6">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363FA6" w:rsidRDefault="00912C4E" w:rsidP="00D400D4">
            <w:pPr>
              <w:pStyle w:val="ab"/>
              <w:jc w:val="center"/>
              <w:rPr>
                <w:rFonts w:ascii="Times New Roman" w:eastAsia="Times New Roman" w:hAnsi="Times New Roman" w:cs="Times New Roman"/>
                <w:b/>
                <w:sz w:val="20"/>
                <w:szCs w:val="20"/>
              </w:rPr>
            </w:pPr>
            <w:r w:rsidRPr="00363FA6">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5B250E" w:rsidRPr="00375E64" w14:paraId="75EFB6B6" w14:textId="77777777" w:rsidTr="008C117C">
        <w:trPr>
          <w:trHeight w:val="240"/>
        </w:trPr>
        <w:tc>
          <w:tcPr>
            <w:tcW w:w="624" w:type="dxa"/>
            <w:shd w:val="clear" w:color="auto" w:fill="auto"/>
            <w:vAlign w:val="bottom"/>
          </w:tcPr>
          <w:p w14:paraId="301E0801" w14:textId="77813238" w:rsidR="005B250E" w:rsidRPr="00363FA6" w:rsidRDefault="005B250E" w:rsidP="005B250E">
            <w:pPr>
              <w:pStyle w:val="ab"/>
              <w:rPr>
                <w:rFonts w:ascii="Times New Roman" w:eastAsia="Times New Roman" w:hAnsi="Times New Roman" w:cs="Times New Roman"/>
                <w:sz w:val="20"/>
                <w:szCs w:val="20"/>
              </w:rPr>
            </w:pPr>
            <w:bookmarkStart w:id="0" w:name="_Hlk452060600"/>
            <w:r w:rsidRPr="00363FA6">
              <w:rPr>
                <w:rFonts w:ascii="Times New Roman" w:hAnsi="Times New Roman" w:cs="Times New Roman"/>
                <w:sz w:val="20"/>
                <w:szCs w:val="20"/>
                <w:lang w:val="en-US" w:eastAsia="en-US"/>
              </w:rPr>
              <w:t>1</w:t>
            </w:r>
          </w:p>
        </w:tc>
        <w:tc>
          <w:tcPr>
            <w:tcW w:w="4211" w:type="dxa"/>
            <w:shd w:val="clear" w:color="auto" w:fill="auto"/>
            <w:vAlign w:val="bottom"/>
          </w:tcPr>
          <w:p w14:paraId="0B25E8E1" w14:textId="2E00DEDC" w:rsidR="005B250E" w:rsidRPr="003E2F00" w:rsidRDefault="003E2F00" w:rsidP="005B250E">
            <w:pPr>
              <w:autoSpaceDE w:val="0"/>
              <w:autoSpaceDN w:val="0"/>
              <w:adjustRightInd w:val="0"/>
              <w:spacing w:after="0" w:line="240" w:lineRule="auto"/>
              <w:rPr>
                <w:rFonts w:ascii="Times New Roman" w:hAnsi="Times New Roman" w:cs="Times New Roman"/>
                <w:color w:val="000000"/>
                <w:sz w:val="20"/>
                <w:szCs w:val="20"/>
              </w:rPr>
            </w:pPr>
            <w:r w:rsidRPr="003E2F00">
              <w:rPr>
                <w:rFonts w:ascii="Times New Roman" w:hAnsi="Times New Roman" w:cs="Times New Roman"/>
                <w:color w:val="000000"/>
                <w:sz w:val="20"/>
                <w:szCs w:val="20"/>
              </w:rPr>
              <w:t>Батарея перезаряжаемая для дефибриллятора TEC7721</w:t>
            </w:r>
          </w:p>
        </w:tc>
        <w:tc>
          <w:tcPr>
            <w:tcW w:w="4961" w:type="dxa"/>
            <w:shd w:val="clear" w:color="auto" w:fill="auto"/>
            <w:vAlign w:val="bottom"/>
          </w:tcPr>
          <w:p w14:paraId="4863C366" w14:textId="770699E2" w:rsidR="005B250E" w:rsidRPr="003E2F00" w:rsidRDefault="003E2F00" w:rsidP="005B250E">
            <w:pPr>
              <w:autoSpaceDE w:val="0"/>
              <w:autoSpaceDN w:val="0"/>
              <w:adjustRightInd w:val="0"/>
              <w:spacing w:after="0" w:line="240" w:lineRule="auto"/>
              <w:rPr>
                <w:rFonts w:ascii="Times New Roman" w:hAnsi="Times New Roman" w:cs="Times New Roman"/>
                <w:color w:val="000000"/>
                <w:sz w:val="20"/>
                <w:szCs w:val="20"/>
              </w:rPr>
            </w:pPr>
            <w:r w:rsidRPr="003E2F00">
              <w:rPr>
                <w:rFonts w:ascii="Times New Roman" w:hAnsi="Times New Roman" w:cs="Times New Roman"/>
                <w:color w:val="000000"/>
                <w:sz w:val="20"/>
                <w:szCs w:val="20"/>
              </w:rPr>
              <w:t>Батарея перезаряжаемая Никель-металлогидридная для дефибриллятора ТЕС7721 Nihon kohden только оригинал, 12 В, 2800 миллиампер. Поставка осуществляется с сертификатом происхождения и инструкцией по применению</w:t>
            </w:r>
          </w:p>
        </w:tc>
        <w:tc>
          <w:tcPr>
            <w:tcW w:w="567" w:type="dxa"/>
            <w:shd w:val="clear" w:color="auto" w:fill="auto"/>
            <w:vAlign w:val="center"/>
          </w:tcPr>
          <w:p w14:paraId="364BFAB8" w14:textId="60C45FDC" w:rsidR="005B250E" w:rsidRPr="005B250E" w:rsidRDefault="00CC7BBE" w:rsidP="005B25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134" w:type="dxa"/>
            <w:shd w:val="clear" w:color="auto" w:fill="auto"/>
            <w:vAlign w:val="center"/>
          </w:tcPr>
          <w:p w14:paraId="1BDE3671" w14:textId="689E74C1" w:rsidR="005B250E" w:rsidRPr="005B250E" w:rsidRDefault="00CC7BBE" w:rsidP="005B25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shd w:val="clear" w:color="auto" w:fill="auto"/>
            <w:vAlign w:val="bottom"/>
          </w:tcPr>
          <w:p w14:paraId="36DB5F79" w14:textId="3F6050C6" w:rsidR="005B250E" w:rsidRPr="005B250E" w:rsidRDefault="000A01CE" w:rsidP="005B25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3E2F00">
              <w:rPr>
                <w:rFonts w:ascii="Times New Roman" w:hAnsi="Times New Roman" w:cs="Times New Roman"/>
                <w:color w:val="000000"/>
                <w:sz w:val="20"/>
                <w:szCs w:val="20"/>
              </w:rPr>
              <w:t>4</w:t>
            </w:r>
            <w:r w:rsidR="00CC7BBE">
              <w:rPr>
                <w:rFonts w:ascii="Times New Roman" w:hAnsi="Times New Roman" w:cs="Times New Roman"/>
                <w:color w:val="000000"/>
                <w:sz w:val="20"/>
                <w:szCs w:val="20"/>
              </w:rPr>
              <w:t>0000</w:t>
            </w:r>
          </w:p>
        </w:tc>
        <w:tc>
          <w:tcPr>
            <w:tcW w:w="1984" w:type="dxa"/>
            <w:shd w:val="clear" w:color="auto" w:fill="auto"/>
            <w:vAlign w:val="bottom"/>
          </w:tcPr>
          <w:p w14:paraId="18EA774E" w14:textId="1D88CD93" w:rsidR="005B250E" w:rsidRPr="005B250E" w:rsidRDefault="000A01CE" w:rsidP="005B25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3E2F00">
              <w:rPr>
                <w:rFonts w:ascii="Times New Roman" w:hAnsi="Times New Roman" w:cs="Times New Roman"/>
                <w:color w:val="000000"/>
                <w:sz w:val="20"/>
                <w:szCs w:val="20"/>
              </w:rPr>
              <w:t>4</w:t>
            </w:r>
            <w:r w:rsidR="00CC7BBE">
              <w:rPr>
                <w:rFonts w:ascii="Times New Roman" w:hAnsi="Times New Roman" w:cs="Times New Roman"/>
                <w:color w:val="000000"/>
                <w:sz w:val="20"/>
                <w:szCs w:val="20"/>
              </w:rPr>
              <w:t>0000</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5CBBD9C3"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E842E0" w:rsidRPr="00E842E0">
        <w:rPr>
          <w:rStyle w:val="FontStyle73"/>
          <w:sz w:val="20"/>
          <w:szCs w:val="20"/>
        </w:rPr>
        <w:t>1</w:t>
      </w:r>
      <w:r w:rsidR="00922165">
        <w:rPr>
          <w:rStyle w:val="FontStyle73"/>
          <w:sz w:val="20"/>
          <w:szCs w:val="20"/>
        </w:rPr>
        <w:t>0</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18277A">
        <w:rPr>
          <w:rStyle w:val="FontStyle73"/>
          <w:sz w:val="20"/>
          <w:szCs w:val="20"/>
        </w:rPr>
        <w:t>1</w:t>
      </w:r>
      <w:r w:rsidRPr="00D01908">
        <w:rPr>
          <w:rStyle w:val="FontStyle73"/>
          <w:sz w:val="20"/>
          <w:szCs w:val="20"/>
        </w:rPr>
        <w:t xml:space="preserve">» </w:t>
      </w:r>
      <w:r w:rsidR="003E2F00">
        <w:rPr>
          <w:rStyle w:val="FontStyle73"/>
          <w:sz w:val="20"/>
          <w:szCs w:val="20"/>
        </w:rPr>
        <w:t>сентября</w:t>
      </w:r>
      <w:r w:rsidR="0018277A">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922165">
        <w:rPr>
          <w:rStyle w:val="FontStyle73"/>
          <w:sz w:val="18"/>
          <w:szCs w:val="18"/>
        </w:rPr>
        <w:t>2</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18277A">
        <w:rPr>
          <w:rStyle w:val="FontStyle73"/>
          <w:sz w:val="20"/>
          <w:szCs w:val="20"/>
        </w:rPr>
        <w:t>1</w:t>
      </w:r>
      <w:r w:rsidR="00817441" w:rsidRPr="009564A5">
        <w:rPr>
          <w:rStyle w:val="FontStyle73"/>
          <w:sz w:val="20"/>
          <w:szCs w:val="20"/>
        </w:rPr>
        <w:t xml:space="preserve"> </w:t>
      </w:r>
      <w:r w:rsidR="003E2F00">
        <w:rPr>
          <w:rStyle w:val="FontStyle73"/>
          <w:sz w:val="20"/>
          <w:szCs w:val="20"/>
        </w:rPr>
        <w:t>сентября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lastRenderedPageBreak/>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8"/>
                <w:rFonts w:ascii="Times New Roman" w:hAnsi="Times New Roman" w:cs="Times New Roman"/>
                <w:sz w:val="20"/>
                <w:szCs w:val="20"/>
                <w:lang w:val="kk-KZ"/>
              </w:rPr>
              <w:t>Басқарма төрайымы</w:t>
            </w:r>
            <w:r w:rsidRPr="00A648AE">
              <w:rPr>
                <w:rStyle w:val="af8"/>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8"/>
                <w:rFonts w:ascii="Times New Roman" w:hAnsi="Times New Roman" w:cs="Times New Roman"/>
                <w:sz w:val="20"/>
                <w:szCs w:val="20"/>
                <w:lang w:val="kk-KZ"/>
              </w:rPr>
              <w:t>Басқарма төрайымы</w:t>
            </w:r>
            <w:r w:rsidRPr="00A648AE">
              <w:rPr>
                <w:rStyle w:val="af8"/>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35464114" w:rsidR="006411F3" w:rsidRPr="00375E64" w:rsidRDefault="006411F3" w:rsidP="00375E64">
      <w:pPr>
        <w:pStyle w:val="ab"/>
        <w:jc w:val="both"/>
        <w:rPr>
          <w:rFonts w:ascii="Times New Roman" w:eastAsia="Times New Roman" w:hAnsi="Times New Roman" w:cs="Times New Roman"/>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3E2F00" w:rsidRPr="00375E64" w14:paraId="0E07A749" w14:textId="77777777" w:rsidTr="001F09C4">
        <w:tc>
          <w:tcPr>
            <w:tcW w:w="567" w:type="dxa"/>
            <w:tcBorders>
              <w:top w:val="single" w:sz="6" w:space="0" w:color="auto"/>
              <w:left w:val="single" w:sz="6" w:space="0" w:color="auto"/>
              <w:bottom w:val="single" w:sz="6" w:space="0" w:color="auto"/>
              <w:right w:val="single" w:sz="6" w:space="0" w:color="auto"/>
            </w:tcBorders>
            <w:vAlign w:val="center"/>
          </w:tcPr>
          <w:p w14:paraId="4A3B9E3F" w14:textId="77777777" w:rsidR="003E2F00" w:rsidRPr="00375E64" w:rsidRDefault="003E2F00" w:rsidP="001F09C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C32B212" w14:textId="77777777" w:rsidR="003E2F00" w:rsidRPr="00375E64" w:rsidRDefault="003E2F00" w:rsidP="001F09C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6FE65EE9" w14:textId="77777777" w:rsidR="003E2F00" w:rsidRPr="00375E64" w:rsidRDefault="003E2F00" w:rsidP="001F09C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73D412F1" w14:textId="77777777" w:rsidR="003E2F00" w:rsidRPr="00375E64" w:rsidRDefault="003E2F00" w:rsidP="001F09C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29E7A2F6" w14:textId="77777777" w:rsidR="003E2F00" w:rsidRPr="00375E64" w:rsidRDefault="003E2F00" w:rsidP="001F09C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36637123" w14:textId="77777777" w:rsidR="003E2F00" w:rsidRPr="00375E64" w:rsidRDefault="003E2F00" w:rsidP="001F09C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FF82748" w14:textId="77777777" w:rsidR="003E2F00" w:rsidRPr="00375E64" w:rsidRDefault="003E2F00" w:rsidP="001F09C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3E2F00" w:rsidRPr="00375E64" w14:paraId="1A7CA9E5" w14:textId="77777777" w:rsidTr="009A1A0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3B375C2" w14:textId="7909B42E" w:rsidR="003E2F00" w:rsidRPr="00FF537A" w:rsidRDefault="003E2F00" w:rsidP="003E2F0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bottom"/>
          </w:tcPr>
          <w:p w14:paraId="66B9600D" w14:textId="576BDCD6" w:rsidR="003E2F00" w:rsidRPr="00934980" w:rsidRDefault="003E2F00" w:rsidP="003E2F00">
            <w:pPr>
              <w:spacing w:after="0" w:line="240" w:lineRule="auto"/>
              <w:rPr>
                <w:rFonts w:ascii="Times New Roman" w:hAnsi="Times New Roman" w:cs="Times New Roman"/>
                <w:color w:val="000000"/>
                <w:sz w:val="20"/>
                <w:szCs w:val="20"/>
              </w:rPr>
            </w:pPr>
            <w:r w:rsidRPr="003E2F00">
              <w:rPr>
                <w:rFonts w:ascii="Times New Roman" w:hAnsi="Times New Roman" w:cs="Times New Roman"/>
                <w:color w:val="000000"/>
                <w:sz w:val="20"/>
                <w:szCs w:val="20"/>
              </w:rPr>
              <w:t>Батарея перезаряжаемая для дефибриллятора TEC7721</w:t>
            </w:r>
          </w:p>
        </w:tc>
        <w:tc>
          <w:tcPr>
            <w:tcW w:w="6379" w:type="dxa"/>
            <w:tcBorders>
              <w:left w:val="single" w:sz="6" w:space="0" w:color="auto"/>
              <w:bottom w:val="single" w:sz="6" w:space="0" w:color="auto"/>
              <w:right w:val="single" w:sz="6" w:space="0" w:color="auto"/>
            </w:tcBorders>
            <w:vAlign w:val="bottom"/>
          </w:tcPr>
          <w:p w14:paraId="70A6C4FC" w14:textId="6003E6B7" w:rsidR="003E2F00" w:rsidRPr="006C38BB" w:rsidRDefault="003E2F00" w:rsidP="003E2F00">
            <w:pPr>
              <w:spacing w:after="0" w:line="240" w:lineRule="auto"/>
              <w:rPr>
                <w:rFonts w:ascii="Times New Roman" w:hAnsi="Times New Roman" w:cs="Times New Roman"/>
                <w:color w:val="000000"/>
                <w:sz w:val="20"/>
                <w:szCs w:val="20"/>
              </w:rPr>
            </w:pPr>
            <w:r w:rsidRPr="003E2F00">
              <w:rPr>
                <w:rFonts w:ascii="Times New Roman" w:hAnsi="Times New Roman" w:cs="Times New Roman"/>
                <w:color w:val="000000"/>
                <w:sz w:val="20"/>
                <w:szCs w:val="20"/>
              </w:rPr>
              <w:t>Батарея перезаряжаемая Никель-металлогидридная для дефибриллятора ТЕС7721 Nihon kohden только оригинал, 12 В, 2800 миллиампер. Поставка осуществляется с сертификатом происхождения и инструкцией по применению</w:t>
            </w:r>
          </w:p>
        </w:tc>
        <w:tc>
          <w:tcPr>
            <w:tcW w:w="567" w:type="dxa"/>
            <w:tcBorders>
              <w:top w:val="single" w:sz="6" w:space="0" w:color="auto"/>
              <w:left w:val="single" w:sz="6" w:space="0" w:color="auto"/>
              <w:bottom w:val="single" w:sz="6" w:space="0" w:color="auto"/>
              <w:right w:val="single" w:sz="6" w:space="0" w:color="auto"/>
            </w:tcBorders>
            <w:vAlign w:val="center"/>
          </w:tcPr>
          <w:p w14:paraId="48DFF7D3" w14:textId="53BC5FC6" w:rsidR="003E2F00" w:rsidRPr="0075426E" w:rsidRDefault="003E2F00" w:rsidP="003E2F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333324B" w14:textId="7F3E32E0" w:rsidR="003E2F00" w:rsidRPr="0075426E" w:rsidRDefault="003E2F00" w:rsidP="003E2F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6E1D3C83" w14:textId="09B70DE3" w:rsidR="003E2F00" w:rsidRDefault="003E2F00" w:rsidP="003E2F0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w:t>
            </w:r>
            <w:r>
              <w:rPr>
                <w:rFonts w:ascii="Times New Roman" w:hAnsi="Times New Roman" w:cs="Times New Roman"/>
                <w:color w:val="000000"/>
                <w:sz w:val="20"/>
                <w:szCs w:val="20"/>
              </w:rPr>
              <w:t>60</w:t>
            </w:r>
            <w:r>
              <w:rPr>
                <w:rFonts w:ascii="Times New Roman" w:hAnsi="Times New Roman" w:cs="Times New Roman"/>
                <w:color w:val="000000"/>
                <w:sz w:val="20"/>
                <w:szCs w:val="20"/>
              </w:rPr>
              <w:t xml:space="preserve">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72A7628D" w14:textId="77777777" w:rsidR="003E2F00" w:rsidRPr="00375E64" w:rsidRDefault="003E2F00" w:rsidP="003E2F0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BB22" w14:textId="77777777" w:rsidR="00E01DD2" w:rsidRDefault="00E01DD2">
      <w:pPr>
        <w:spacing w:after="0" w:line="240" w:lineRule="auto"/>
      </w:pPr>
      <w:r>
        <w:separator/>
      </w:r>
    </w:p>
  </w:endnote>
  <w:endnote w:type="continuationSeparator" w:id="0">
    <w:p w14:paraId="24039FF4" w14:textId="77777777" w:rsidR="00E01DD2" w:rsidRDefault="00E0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CC58" w14:textId="77777777" w:rsidR="00E01DD2" w:rsidRDefault="00E01DD2">
      <w:pPr>
        <w:spacing w:after="0" w:line="240" w:lineRule="auto"/>
      </w:pPr>
      <w:r>
        <w:separator/>
      </w:r>
    </w:p>
  </w:footnote>
  <w:footnote w:type="continuationSeparator" w:id="0">
    <w:p w14:paraId="6C887FCB" w14:textId="77777777" w:rsidR="00E01DD2" w:rsidRDefault="00E01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00B2"/>
    <w:rsid w:val="000144E4"/>
    <w:rsid w:val="000156EE"/>
    <w:rsid w:val="00021A15"/>
    <w:rsid w:val="000238E1"/>
    <w:rsid w:val="00025B9C"/>
    <w:rsid w:val="00031958"/>
    <w:rsid w:val="00032E4B"/>
    <w:rsid w:val="00040221"/>
    <w:rsid w:val="000412F2"/>
    <w:rsid w:val="00046CA3"/>
    <w:rsid w:val="0004743C"/>
    <w:rsid w:val="000503A1"/>
    <w:rsid w:val="000564D3"/>
    <w:rsid w:val="0006103C"/>
    <w:rsid w:val="000610F2"/>
    <w:rsid w:val="0006452C"/>
    <w:rsid w:val="00072127"/>
    <w:rsid w:val="0007225B"/>
    <w:rsid w:val="000753CD"/>
    <w:rsid w:val="000866CA"/>
    <w:rsid w:val="00090F4F"/>
    <w:rsid w:val="00092C0D"/>
    <w:rsid w:val="000A01CE"/>
    <w:rsid w:val="000A2087"/>
    <w:rsid w:val="000A65AC"/>
    <w:rsid w:val="000C3EA6"/>
    <w:rsid w:val="000C453D"/>
    <w:rsid w:val="000C522F"/>
    <w:rsid w:val="000D1188"/>
    <w:rsid w:val="000D3064"/>
    <w:rsid w:val="000D7E97"/>
    <w:rsid w:val="000E6632"/>
    <w:rsid w:val="000F1708"/>
    <w:rsid w:val="000F176D"/>
    <w:rsid w:val="000F2EDC"/>
    <w:rsid w:val="000F6D9D"/>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70715"/>
    <w:rsid w:val="00170BCF"/>
    <w:rsid w:val="0018277A"/>
    <w:rsid w:val="0019475C"/>
    <w:rsid w:val="001A16E2"/>
    <w:rsid w:val="001A2D09"/>
    <w:rsid w:val="001A3392"/>
    <w:rsid w:val="001B0000"/>
    <w:rsid w:val="001B18FA"/>
    <w:rsid w:val="001B4D84"/>
    <w:rsid w:val="001C042B"/>
    <w:rsid w:val="001C36DE"/>
    <w:rsid w:val="001C51CB"/>
    <w:rsid w:val="001D0BEB"/>
    <w:rsid w:val="001E1676"/>
    <w:rsid w:val="001E1702"/>
    <w:rsid w:val="001E317A"/>
    <w:rsid w:val="001F03DB"/>
    <w:rsid w:val="001F17A0"/>
    <w:rsid w:val="001F5415"/>
    <w:rsid w:val="00202E66"/>
    <w:rsid w:val="002053D9"/>
    <w:rsid w:val="002108EB"/>
    <w:rsid w:val="00212173"/>
    <w:rsid w:val="002141E4"/>
    <w:rsid w:val="00217D24"/>
    <w:rsid w:val="00222881"/>
    <w:rsid w:val="0022411E"/>
    <w:rsid w:val="0024359B"/>
    <w:rsid w:val="00243A95"/>
    <w:rsid w:val="00246029"/>
    <w:rsid w:val="00251297"/>
    <w:rsid w:val="00251E04"/>
    <w:rsid w:val="002601AA"/>
    <w:rsid w:val="00261442"/>
    <w:rsid w:val="0026185C"/>
    <w:rsid w:val="0026428D"/>
    <w:rsid w:val="00277631"/>
    <w:rsid w:val="00277ADF"/>
    <w:rsid w:val="00285383"/>
    <w:rsid w:val="0028601C"/>
    <w:rsid w:val="0028678F"/>
    <w:rsid w:val="0028768B"/>
    <w:rsid w:val="00291126"/>
    <w:rsid w:val="002A2A46"/>
    <w:rsid w:val="002A3434"/>
    <w:rsid w:val="002B56A4"/>
    <w:rsid w:val="002C09C8"/>
    <w:rsid w:val="002C1333"/>
    <w:rsid w:val="002D3E8A"/>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63FA6"/>
    <w:rsid w:val="00365615"/>
    <w:rsid w:val="00366844"/>
    <w:rsid w:val="00375E64"/>
    <w:rsid w:val="003860F4"/>
    <w:rsid w:val="00386881"/>
    <w:rsid w:val="00390442"/>
    <w:rsid w:val="003A0257"/>
    <w:rsid w:val="003A5BE5"/>
    <w:rsid w:val="003A6AB5"/>
    <w:rsid w:val="003C56E5"/>
    <w:rsid w:val="003C67B7"/>
    <w:rsid w:val="003D7742"/>
    <w:rsid w:val="003D7C4E"/>
    <w:rsid w:val="003E019C"/>
    <w:rsid w:val="003E2F00"/>
    <w:rsid w:val="003F705A"/>
    <w:rsid w:val="0040147C"/>
    <w:rsid w:val="00405290"/>
    <w:rsid w:val="00406C3C"/>
    <w:rsid w:val="00416921"/>
    <w:rsid w:val="00416F82"/>
    <w:rsid w:val="004208A2"/>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B5A59"/>
    <w:rsid w:val="004B67FB"/>
    <w:rsid w:val="004B6FD6"/>
    <w:rsid w:val="004E3952"/>
    <w:rsid w:val="004E78BB"/>
    <w:rsid w:val="004F1D2B"/>
    <w:rsid w:val="004F5E17"/>
    <w:rsid w:val="00511612"/>
    <w:rsid w:val="0051262D"/>
    <w:rsid w:val="005143B6"/>
    <w:rsid w:val="0052393F"/>
    <w:rsid w:val="005243C6"/>
    <w:rsid w:val="0054172C"/>
    <w:rsid w:val="005574DE"/>
    <w:rsid w:val="005625C9"/>
    <w:rsid w:val="00564BFC"/>
    <w:rsid w:val="00567F8A"/>
    <w:rsid w:val="00574A32"/>
    <w:rsid w:val="00576530"/>
    <w:rsid w:val="005771D9"/>
    <w:rsid w:val="00586104"/>
    <w:rsid w:val="00594AD5"/>
    <w:rsid w:val="005A2842"/>
    <w:rsid w:val="005B1811"/>
    <w:rsid w:val="005B250E"/>
    <w:rsid w:val="005B3076"/>
    <w:rsid w:val="005B4B84"/>
    <w:rsid w:val="005B6B89"/>
    <w:rsid w:val="005C042D"/>
    <w:rsid w:val="005C289B"/>
    <w:rsid w:val="005C64F4"/>
    <w:rsid w:val="005D0768"/>
    <w:rsid w:val="005D4D2D"/>
    <w:rsid w:val="005E3C90"/>
    <w:rsid w:val="005F48B2"/>
    <w:rsid w:val="005F6C9F"/>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3A44"/>
    <w:rsid w:val="006A4FBC"/>
    <w:rsid w:val="006A797F"/>
    <w:rsid w:val="006B67F6"/>
    <w:rsid w:val="006C2DBE"/>
    <w:rsid w:val="006C38BB"/>
    <w:rsid w:val="006C7F72"/>
    <w:rsid w:val="006D180F"/>
    <w:rsid w:val="006E5643"/>
    <w:rsid w:val="006F132C"/>
    <w:rsid w:val="00702ED1"/>
    <w:rsid w:val="007030D8"/>
    <w:rsid w:val="00703A0A"/>
    <w:rsid w:val="0070485B"/>
    <w:rsid w:val="007115E6"/>
    <w:rsid w:val="00712FF8"/>
    <w:rsid w:val="00717107"/>
    <w:rsid w:val="007325B8"/>
    <w:rsid w:val="00732756"/>
    <w:rsid w:val="00733387"/>
    <w:rsid w:val="00736A6C"/>
    <w:rsid w:val="007402F7"/>
    <w:rsid w:val="007427AB"/>
    <w:rsid w:val="00743A68"/>
    <w:rsid w:val="00743C19"/>
    <w:rsid w:val="00746D14"/>
    <w:rsid w:val="00746F30"/>
    <w:rsid w:val="00753041"/>
    <w:rsid w:val="0075426E"/>
    <w:rsid w:val="00754387"/>
    <w:rsid w:val="00757D46"/>
    <w:rsid w:val="007654F3"/>
    <w:rsid w:val="0076790C"/>
    <w:rsid w:val="00771A34"/>
    <w:rsid w:val="007745E7"/>
    <w:rsid w:val="00776B72"/>
    <w:rsid w:val="00780883"/>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D0B13"/>
    <w:rsid w:val="008D13AD"/>
    <w:rsid w:val="008D297B"/>
    <w:rsid w:val="008E4F2B"/>
    <w:rsid w:val="008E55FD"/>
    <w:rsid w:val="008E5F43"/>
    <w:rsid w:val="008E6D36"/>
    <w:rsid w:val="008F5417"/>
    <w:rsid w:val="00906A54"/>
    <w:rsid w:val="00911C0A"/>
    <w:rsid w:val="00912C4E"/>
    <w:rsid w:val="00922165"/>
    <w:rsid w:val="00932FBD"/>
    <w:rsid w:val="00937F68"/>
    <w:rsid w:val="0095056D"/>
    <w:rsid w:val="009515B5"/>
    <w:rsid w:val="00952B55"/>
    <w:rsid w:val="009564A5"/>
    <w:rsid w:val="009640A8"/>
    <w:rsid w:val="00966000"/>
    <w:rsid w:val="00966C41"/>
    <w:rsid w:val="00975EDC"/>
    <w:rsid w:val="009767A1"/>
    <w:rsid w:val="00982B3A"/>
    <w:rsid w:val="00985E3B"/>
    <w:rsid w:val="0099220F"/>
    <w:rsid w:val="009A7CFC"/>
    <w:rsid w:val="009B0E1E"/>
    <w:rsid w:val="009C077D"/>
    <w:rsid w:val="009D16B2"/>
    <w:rsid w:val="009E37B8"/>
    <w:rsid w:val="009F19A0"/>
    <w:rsid w:val="00A0133A"/>
    <w:rsid w:val="00A05641"/>
    <w:rsid w:val="00A12DFF"/>
    <w:rsid w:val="00A13F0F"/>
    <w:rsid w:val="00A17AA0"/>
    <w:rsid w:val="00A3472C"/>
    <w:rsid w:val="00A37626"/>
    <w:rsid w:val="00A55555"/>
    <w:rsid w:val="00A67F53"/>
    <w:rsid w:val="00A70C47"/>
    <w:rsid w:val="00A86306"/>
    <w:rsid w:val="00AA5D5D"/>
    <w:rsid w:val="00AB3DBD"/>
    <w:rsid w:val="00AB5E96"/>
    <w:rsid w:val="00AB5ED8"/>
    <w:rsid w:val="00AB6832"/>
    <w:rsid w:val="00AD4394"/>
    <w:rsid w:val="00AE16DA"/>
    <w:rsid w:val="00AE1EF4"/>
    <w:rsid w:val="00AE4665"/>
    <w:rsid w:val="00AE707A"/>
    <w:rsid w:val="00AE7478"/>
    <w:rsid w:val="00AF6ACB"/>
    <w:rsid w:val="00AF6B9C"/>
    <w:rsid w:val="00B0700B"/>
    <w:rsid w:val="00B115A4"/>
    <w:rsid w:val="00B152C7"/>
    <w:rsid w:val="00B201D5"/>
    <w:rsid w:val="00B264B5"/>
    <w:rsid w:val="00B34FB6"/>
    <w:rsid w:val="00B43419"/>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BF7F1C"/>
    <w:rsid w:val="00C0379F"/>
    <w:rsid w:val="00C1082D"/>
    <w:rsid w:val="00C11583"/>
    <w:rsid w:val="00C1647B"/>
    <w:rsid w:val="00C2437E"/>
    <w:rsid w:val="00C45822"/>
    <w:rsid w:val="00C55135"/>
    <w:rsid w:val="00C57A90"/>
    <w:rsid w:val="00C57DA1"/>
    <w:rsid w:val="00C63547"/>
    <w:rsid w:val="00C64BF6"/>
    <w:rsid w:val="00C6567D"/>
    <w:rsid w:val="00C82BB7"/>
    <w:rsid w:val="00C83158"/>
    <w:rsid w:val="00C83EBA"/>
    <w:rsid w:val="00C86575"/>
    <w:rsid w:val="00C955CA"/>
    <w:rsid w:val="00C95618"/>
    <w:rsid w:val="00CA362C"/>
    <w:rsid w:val="00CB2105"/>
    <w:rsid w:val="00CB6FED"/>
    <w:rsid w:val="00CC39DD"/>
    <w:rsid w:val="00CC6BD6"/>
    <w:rsid w:val="00CC7BBE"/>
    <w:rsid w:val="00CC7BBF"/>
    <w:rsid w:val="00CD0A1C"/>
    <w:rsid w:val="00CD3345"/>
    <w:rsid w:val="00CF1E2D"/>
    <w:rsid w:val="00CF6907"/>
    <w:rsid w:val="00CF6BFE"/>
    <w:rsid w:val="00D0011F"/>
    <w:rsid w:val="00D01908"/>
    <w:rsid w:val="00D022B1"/>
    <w:rsid w:val="00D046B0"/>
    <w:rsid w:val="00D047AA"/>
    <w:rsid w:val="00D04E13"/>
    <w:rsid w:val="00D06F2C"/>
    <w:rsid w:val="00D215EE"/>
    <w:rsid w:val="00D31B74"/>
    <w:rsid w:val="00D35C7D"/>
    <w:rsid w:val="00D400D4"/>
    <w:rsid w:val="00D41B8C"/>
    <w:rsid w:val="00D41EE1"/>
    <w:rsid w:val="00D44406"/>
    <w:rsid w:val="00D478E8"/>
    <w:rsid w:val="00D70394"/>
    <w:rsid w:val="00D71DB6"/>
    <w:rsid w:val="00D82F90"/>
    <w:rsid w:val="00D906F5"/>
    <w:rsid w:val="00D9199C"/>
    <w:rsid w:val="00D9316C"/>
    <w:rsid w:val="00D95A98"/>
    <w:rsid w:val="00D97F6A"/>
    <w:rsid w:val="00DA6BB5"/>
    <w:rsid w:val="00DA7E48"/>
    <w:rsid w:val="00DB3397"/>
    <w:rsid w:val="00DB3D44"/>
    <w:rsid w:val="00DC3F56"/>
    <w:rsid w:val="00DC519E"/>
    <w:rsid w:val="00DC5A57"/>
    <w:rsid w:val="00DD26C4"/>
    <w:rsid w:val="00DD31F8"/>
    <w:rsid w:val="00DD713B"/>
    <w:rsid w:val="00DE1217"/>
    <w:rsid w:val="00DF0DA0"/>
    <w:rsid w:val="00DF1455"/>
    <w:rsid w:val="00DF2454"/>
    <w:rsid w:val="00DF2AC2"/>
    <w:rsid w:val="00DF6A4A"/>
    <w:rsid w:val="00E005C9"/>
    <w:rsid w:val="00E01DD2"/>
    <w:rsid w:val="00E06C87"/>
    <w:rsid w:val="00E20F5C"/>
    <w:rsid w:val="00E23C15"/>
    <w:rsid w:val="00E27075"/>
    <w:rsid w:val="00E35C98"/>
    <w:rsid w:val="00E41047"/>
    <w:rsid w:val="00E44F84"/>
    <w:rsid w:val="00E521DF"/>
    <w:rsid w:val="00E63BCD"/>
    <w:rsid w:val="00E667E9"/>
    <w:rsid w:val="00E779CF"/>
    <w:rsid w:val="00E842E0"/>
    <w:rsid w:val="00E93282"/>
    <w:rsid w:val="00EA0F31"/>
    <w:rsid w:val="00EA390C"/>
    <w:rsid w:val="00EB4119"/>
    <w:rsid w:val="00EC707A"/>
    <w:rsid w:val="00ED48A7"/>
    <w:rsid w:val="00EE1BD7"/>
    <w:rsid w:val="00EE500D"/>
    <w:rsid w:val="00EE512F"/>
    <w:rsid w:val="00EF4A98"/>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3071"/>
    <w:rsid w:val="00F5588E"/>
    <w:rsid w:val="00F66A16"/>
    <w:rsid w:val="00F72A55"/>
    <w:rsid w:val="00F77352"/>
    <w:rsid w:val="00F808AB"/>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character" w:styleId="af8">
    <w:name w:val="Strong"/>
    <w:uiPriority w:val="22"/>
    <w:qFormat/>
    <w:rsid w:val="00277ADF"/>
    <w:rPr>
      <w:b/>
      <w:bCs/>
    </w:rPr>
  </w:style>
  <w:style w:type="paragraph" w:styleId="af9">
    <w:name w:val="Title"/>
    <w:basedOn w:val="a"/>
    <w:link w:val="afa"/>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a">
    <w:name w:val="Заголовок Знак"/>
    <w:basedOn w:val="a0"/>
    <w:link w:val="af9"/>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AE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10</Pages>
  <Words>4477</Words>
  <Characters>25522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209</cp:revision>
  <cp:lastPrinted>2017-06-26T04:18:00Z</cp:lastPrinted>
  <dcterms:created xsi:type="dcterms:W3CDTF">2017-02-14T06:26:00Z</dcterms:created>
  <dcterms:modified xsi:type="dcterms:W3CDTF">2022-08-25T05:41:00Z</dcterms:modified>
</cp:coreProperties>
</file>