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AF12D" w14:textId="4B84944B" w:rsidR="00CC6F5F" w:rsidRPr="00CC6F5F" w:rsidRDefault="00CC6F5F" w:rsidP="00CC6F5F">
      <w:pPr>
        <w:pStyle w:val="Style1"/>
        <w:spacing w:line="240" w:lineRule="auto"/>
        <w:rPr>
          <w:rStyle w:val="FontStyle73"/>
          <w:sz w:val="20"/>
          <w:szCs w:val="20"/>
        </w:rPr>
      </w:pPr>
      <w:r w:rsidRPr="00CC6F5F">
        <w:rPr>
          <w:rStyle w:val="FontStyle73"/>
          <w:sz w:val="20"/>
          <w:szCs w:val="20"/>
        </w:rPr>
        <w:t>Электронное объявление об осуществлении закупок товаров №</w:t>
      </w:r>
      <w:r w:rsidR="00A8272D">
        <w:rPr>
          <w:rStyle w:val="FontStyle73"/>
          <w:sz w:val="20"/>
          <w:szCs w:val="20"/>
        </w:rPr>
        <w:t>4</w:t>
      </w:r>
      <w:r w:rsidR="00DD3CD8">
        <w:rPr>
          <w:rStyle w:val="FontStyle73"/>
          <w:sz w:val="20"/>
          <w:szCs w:val="20"/>
        </w:rPr>
        <w:t>5</w:t>
      </w:r>
      <w:r w:rsidRPr="00CC6F5F">
        <w:rPr>
          <w:rStyle w:val="FontStyle73"/>
          <w:sz w:val="20"/>
          <w:szCs w:val="20"/>
        </w:rPr>
        <w:br/>
      </w:r>
      <w:r w:rsidRPr="00CC6F5F">
        <w:rPr>
          <w:rStyle w:val="FontStyle73"/>
          <w:b/>
          <w:sz w:val="20"/>
          <w:szCs w:val="20"/>
        </w:rPr>
        <w:t>Закуп лекарственных средств способом запроса ценовых предложений</w:t>
      </w:r>
      <w:r w:rsidRPr="00CC6F5F">
        <w:rPr>
          <w:rStyle w:val="FontStyle73"/>
          <w:sz w:val="20"/>
          <w:szCs w:val="20"/>
        </w:rPr>
        <w:t xml:space="preserve"> </w:t>
      </w:r>
      <w:r w:rsidRPr="00CC6F5F">
        <w:rPr>
          <w:rStyle w:val="FontStyle73"/>
          <w:b/>
          <w:sz w:val="20"/>
          <w:szCs w:val="20"/>
        </w:rPr>
        <w:t>на 2024 год</w:t>
      </w:r>
    </w:p>
    <w:p w14:paraId="40233E83" w14:textId="1359D84E" w:rsidR="00CC6F5F" w:rsidRPr="00CC6F5F" w:rsidRDefault="00DD3CD8" w:rsidP="00CC6F5F">
      <w:pPr>
        <w:pStyle w:val="Style1"/>
        <w:spacing w:line="240" w:lineRule="auto"/>
        <w:rPr>
          <w:rStyle w:val="FontStyle73"/>
          <w:sz w:val="20"/>
          <w:szCs w:val="20"/>
        </w:rPr>
      </w:pPr>
      <w:r>
        <w:rPr>
          <w:rStyle w:val="FontStyle73"/>
          <w:sz w:val="20"/>
          <w:szCs w:val="20"/>
        </w:rPr>
        <w:t>16</w:t>
      </w:r>
      <w:r w:rsidR="00CC6F5F" w:rsidRPr="00CC6F5F">
        <w:rPr>
          <w:rStyle w:val="FontStyle73"/>
          <w:sz w:val="20"/>
          <w:szCs w:val="20"/>
        </w:rPr>
        <w:t>.0</w:t>
      </w:r>
      <w:r w:rsidR="00F550F9">
        <w:rPr>
          <w:rStyle w:val="FontStyle73"/>
          <w:sz w:val="20"/>
          <w:szCs w:val="20"/>
        </w:rPr>
        <w:t>8</w:t>
      </w:r>
      <w:r w:rsidR="00CC6F5F" w:rsidRPr="00CC6F5F">
        <w:rPr>
          <w:rStyle w:val="FontStyle73"/>
          <w:sz w:val="20"/>
          <w:szCs w:val="20"/>
        </w:rPr>
        <w:t>.2024г.</w:t>
      </w:r>
    </w:p>
    <w:p w14:paraId="23220866" w14:textId="77777777" w:rsidR="00CC6F5F" w:rsidRPr="00CC6F5F" w:rsidRDefault="00CC6F5F" w:rsidP="00CC6F5F">
      <w:pPr>
        <w:pStyle w:val="Style1"/>
        <w:numPr>
          <w:ilvl w:val="0"/>
          <w:numId w:val="3"/>
        </w:numPr>
        <w:tabs>
          <w:tab w:val="left" w:pos="993"/>
        </w:tabs>
        <w:spacing w:line="240" w:lineRule="auto"/>
        <w:ind w:left="993"/>
        <w:jc w:val="left"/>
        <w:rPr>
          <w:rStyle w:val="FontStyle73"/>
          <w:sz w:val="20"/>
          <w:szCs w:val="20"/>
        </w:rPr>
      </w:pPr>
      <w:r w:rsidRPr="00CC6F5F">
        <w:rPr>
          <w:rStyle w:val="FontStyle73"/>
          <w:sz w:val="20"/>
          <w:szCs w:val="20"/>
        </w:rPr>
        <w:t>Заказчик/организатор закупок: АО</w:t>
      </w:r>
      <w:r w:rsidRPr="00CC6F5F">
        <w:rPr>
          <w:color w:val="000000"/>
          <w:sz w:val="20"/>
          <w:szCs w:val="20"/>
        </w:rPr>
        <w:t xml:space="preserve"> «Казахский научно-исследовательский институт онкологии и радиологии», г. Алматы, пр.Абая, 91</w:t>
      </w:r>
    </w:p>
    <w:p w14:paraId="6BA8FE9A" w14:textId="77777777" w:rsidR="00CC6F5F" w:rsidRPr="00CC6F5F" w:rsidRDefault="00CC6F5F" w:rsidP="00CC6F5F">
      <w:pPr>
        <w:pStyle w:val="Style3"/>
        <w:numPr>
          <w:ilvl w:val="0"/>
          <w:numId w:val="3"/>
        </w:numPr>
        <w:tabs>
          <w:tab w:val="left" w:pos="1134"/>
        </w:tabs>
        <w:spacing w:line="240" w:lineRule="auto"/>
        <w:ind w:left="0" w:firstLine="709"/>
        <w:rPr>
          <w:sz w:val="20"/>
          <w:szCs w:val="20"/>
        </w:rPr>
      </w:pPr>
      <w:r w:rsidRPr="00CC6F5F">
        <w:rPr>
          <w:sz w:val="20"/>
          <w:szCs w:val="20"/>
        </w:rPr>
        <w:t>Информация о закупаемых товарах:</w:t>
      </w:r>
    </w:p>
    <w:p w14:paraId="21D68525" w14:textId="77777777" w:rsidR="00CF348C" w:rsidRPr="00CC6F5F" w:rsidRDefault="00CF348C" w:rsidP="00CC6F5F">
      <w:pPr>
        <w:pStyle w:val="Style9"/>
        <w:spacing w:line="240" w:lineRule="auto"/>
        <w:ind w:left="1134" w:firstLine="0"/>
        <w:rPr>
          <w:sz w:val="20"/>
          <w:szCs w:val="20"/>
          <w:shd w:val="clear" w:color="auto" w:fill="FFFF00"/>
        </w:rPr>
      </w:pP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2539"/>
        <w:gridCol w:w="7342"/>
        <w:gridCol w:w="850"/>
        <w:gridCol w:w="709"/>
        <w:gridCol w:w="1134"/>
        <w:gridCol w:w="1559"/>
      </w:tblGrid>
      <w:tr w:rsidR="00CC6F5F" w:rsidRPr="00CC6F5F" w14:paraId="5C07FA72" w14:textId="77777777" w:rsidTr="00751B7F">
        <w:trPr>
          <w:trHeight w:val="960"/>
        </w:trPr>
        <w:tc>
          <w:tcPr>
            <w:tcW w:w="624" w:type="dxa"/>
            <w:shd w:val="clear" w:color="auto" w:fill="auto"/>
            <w:vAlign w:val="center"/>
            <w:hideMark/>
          </w:tcPr>
          <w:p w14:paraId="1F5855C2" w14:textId="77777777" w:rsidR="00CC6F5F" w:rsidRPr="00CC6F5F" w:rsidRDefault="00CC6F5F" w:rsidP="00751B7F">
            <w:pPr>
              <w:pStyle w:val="a8"/>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w:t>
            </w:r>
          </w:p>
        </w:tc>
        <w:tc>
          <w:tcPr>
            <w:tcW w:w="2539" w:type="dxa"/>
            <w:shd w:val="clear" w:color="auto" w:fill="auto"/>
            <w:vAlign w:val="center"/>
            <w:hideMark/>
          </w:tcPr>
          <w:p w14:paraId="1ADEB890" w14:textId="77777777" w:rsidR="00CC6F5F" w:rsidRPr="00CC6F5F" w:rsidRDefault="00CC6F5F" w:rsidP="00751B7F">
            <w:pPr>
              <w:pStyle w:val="a8"/>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Наименование</w:t>
            </w:r>
          </w:p>
        </w:tc>
        <w:tc>
          <w:tcPr>
            <w:tcW w:w="7342" w:type="dxa"/>
            <w:shd w:val="clear" w:color="auto" w:fill="auto"/>
            <w:vAlign w:val="center"/>
            <w:hideMark/>
          </w:tcPr>
          <w:p w14:paraId="6D5B31EB" w14:textId="77777777" w:rsidR="00CC6F5F" w:rsidRPr="00CC6F5F" w:rsidRDefault="00CC6F5F" w:rsidP="00751B7F">
            <w:pPr>
              <w:pStyle w:val="a8"/>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Краткая характеристика</w:t>
            </w:r>
          </w:p>
        </w:tc>
        <w:tc>
          <w:tcPr>
            <w:tcW w:w="850" w:type="dxa"/>
            <w:shd w:val="clear" w:color="auto" w:fill="auto"/>
            <w:vAlign w:val="center"/>
            <w:hideMark/>
          </w:tcPr>
          <w:p w14:paraId="5E96FAC2" w14:textId="77777777" w:rsidR="00CC6F5F" w:rsidRPr="00CC6F5F" w:rsidRDefault="00CC6F5F" w:rsidP="00751B7F">
            <w:pPr>
              <w:pStyle w:val="a8"/>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Единица измерения</w:t>
            </w:r>
          </w:p>
        </w:tc>
        <w:tc>
          <w:tcPr>
            <w:tcW w:w="709" w:type="dxa"/>
            <w:shd w:val="clear" w:color="auto" w:fill="auto"/>
            <w:vAlign w:val="center"/>
            <w:hideMark/>
          </w:tcPr>
          <w:p w14:paraId="611EBE04" w14:textId="77777777" w:rsidR="00CC6F5F" w:rsidRPr="00CC6F5F" w:rsidRDefault="00CC6F5F" w:rsidP="00751B7F">
            <w:pPr>
              <w:pStyle w:val="a8"/>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Количество/объем</w:t>
            </w:r>
          </w:p>
        </w:tc>
        <w:tc>
          <w:tcPr>
            <w:tcW w:w="1134" w:type="dxa"/>
            <w:shd w:val="clear" w:color="auto" w:fill="auto"/>
            <w:vAlign w:val="center"/>
            <w:hideMark/>
          </w:tcPr>
          <w:p w14:paraId="736C7B9D" w14:textId="77777777" w:rsidR="00CC6F5F" w:rsidRPr="00CC6F5F" w:rsidRDefault="00CC6F5F" w:rsidP="00751B7F">
            <w:pPr>
              <w:pStyle w:val="a8"/>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Цена за единицу товара, тенге</w:t>
            </w:r>
          </w:p>
        </w:tc>
        <w:tc>
          <w:tcPr>
            <w:tcW w:w="1559" w:type="dxa"/>
            <w:shd w:val="clear" w:color="auto" w:fill="auto"/>
            <w:vAlign w:val="center"/>
            <w:hideMark/>
          </w:tcPr>
          <w:p w14:paraId="23CF1FE9" w14:textId="77777777" w:rsidR="00CC6F5F" w:rsidRPr="00CC6F5F" w:rsidRDefault="00CC6F5F" w:rsidP="00751B7F">
            <w:pPr>
              <w:pStyle w:val="a8"/>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Сумма, планируемая для закупки, тенге</w:t>
            </w:r>
          </w:p>
        </w:tc>
      </w:tr>
      <w:tr w:rsidR="00CC6F5F" w:rsidRPr="00CC6F5F" w14:paraId="245FE897" w14:textId="77777777" w:rsidTr="00751B7F">
        <w:trPr>
          <w:trHeight w:val="240"/>
        </w:trPr>
        <w:tc>
          <w:tcPr>
            <w:tcW w:w="624" w:type="dxa"/>
            <w:shd w:val="clear" w:color="auto" w:fill="auto"/>
            <w:vAlign w:val="center"/>
            <w:hideMark/>
          </w:tcPr>
          <w:p w14:paraId="391FC839" w14:textId="77777777" w:rsidR="00CC6F5F" w:rsidRPr="00CC6F5F" w:rsidRDefault="00CC6F5F" w:rsidP="00751B7F">
            <w:pPr>
              <w:pStyle w:val="a8"/>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1</w:t>
            </w:r>
          </w:p>
        </w:tc>
        <w:tc>
          <w:tcPr>
            <w:tcW w:w="2539" w:type="dxa"/>
            <w:shd w:val="clear" w:color="auto" w:fill="auto"/>
            <w:vAlign w:val="center"/>
            <w:hideMark/>
          </w:tcPr>
          <w:p w14:paraId="13510043" w14:textId="77777777" w:rsidR="00CC6F5F" w:rsidRPr="00CC6F5F" w:rsidRDefault="00CC6F5F" w:rsidP="00751B7F">
            <w:pPr>
              <w:pStyle w:val="a8"/>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2</w:t>
            </w:r>
          </w:p>
        </w:tc>
        <w:tc>
          <w:tcPr>
            <w:tcW w:w="7342" w:type="dxa"/>
            <w:shd w:val="clear" w:color="auto" w:fill="auto"/>
            <w:vAlign w:val="center"/>
            <w:hideMark/>
          </w:tcPr>
          <w:p w14:paraId="2583BDBE" w14:textId="77777777" w:rsidR="00CC6F5F" w:rsidRPr="00CC6F5F" w:rsidRDefault="00CC6F5F" w:rsidP="00751B7F">
            <w:pPr>
              <w:pStyle w:val="a8"/>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4</w:t>
            </w:r>
          </w:p>
        </w:tc>
        <w:tc>
          <w:tcPr>
            <w:tcW w:w="850" w:type="dxa"/>
            <w:shd w:val="clear" w:color="auto" w:fill="auto"/>
            <w:vAlign w:val="center"/>
            <w:hideMark/>
          </w:tcPr>
          <w:p w14:paraId="4A12ECBA" w14:textId="77777777" w:rsidR="00CC6F5F" w:rsidRPr="00CC6F5F" w:rsidRDefault="00CC6F5F" w:rsidP="00751B7F">
            <w:pPr>
              <w:pStyle w:val="a8"/>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6</w:t>
            </w:r>
          </w:p>
        </w:tc>
        <w:tc>
          <w:tcPr>
            <w:tcW w:w="709" w:type="dxa"/>
            <w:shd w:val="clear" w:color="auto" w:fill="auto"/>
            <w:vAlign w:val="center"/>
            <w:hideMark/>
          </w:tcPr>
          <w:p w14:paraId="53107914" w14:textId="77777777" w:rsidR="00CC6F5F" w:rsidRPr="00CC6F5F" w:rsidRDefault="00CC6F5F" w:rsidP="00751B7F">
            <w:pPr>
              <w:pStyle w:val="a8"/>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5</w:t>
            </w:r>
          </w:p>
        </w:tc>
        <w:tc>
          <w:tcPr>
            <w:tcW w:w="1134" w:type="dxa"/>
            <w:shd w:val="clear" w:color="auto" w:fill="auto"/>
            <w:vAlign w:val="center"/>
            <w:hideMark/>
          </w:tcPr>
          <w:p w14:paraId="3A01E87B" w14:textId="77777777" w:rsidR="00CC6F5F" w:rsidRPr="00CC6F5F" w:rsidRDefault="00CC6F5F" w:rsidP="00751B7F">
            <w:pPr>
              <w:pStyle w:val="a8"/>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7</w:t>
            </w:r>
          </w:p>
        </w:tc>
        <w:tc>
          <w:tcPr>
            <w:tcW w:w="1559" w:type="dxa"/>
            <w:shd w:val="clear" w:color="auto" w:fill="auto"/>
            <w:vAlign w:val="center"/>
            <w:hideMark/>
          </w:tcPr>
          <w:p w14:paraId="764085F4" w14:textId="77777777" w:rsidR="00CC6F5F" w:rsidRPr="00CC6F5F" w:rsidRDefault="00CC6F5F" w:rsidP="00751B7F">
            <w:pPr>
              <w:pStyle w:val="a8"/>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8</w:t>
            </w:r>
          </w:p>
        </w:tc>
      </w:tr>
      <w:tr w:rsidR="00DD3CD8" w:rsidRPr="00CC6F5F" w14:paraId="3CB683FF" w14:textId="77777777" w:rsidTr="009D396C">
        <w:trPr>
          <w:trHeight w:val="240"/>
        </w:trPr>
        <w:tc>
          <w:tcPr>
            <w:tcW w:w="624" w:type="dxa"/>
            <w:shd w:val="clear" w:color="auto" w:fill="auto"/>
            <w:vAlign w:val="center"/>
            <w:hideMark/>
          </w:tcPr>
          <w:p w14:paraId="0E6AA194" w14:textId="77777777" w:rsidR="00DD3CD8" w:rsidRPr="00CC6F5F" w:rsidRDefault="00DD3CD8" w:rsidP="00DD3CD8">
            <w:pPr>
              <w:pStyle w:val="a8"/>
              <w:rPr>
                <w:rFonts w:ascii="Times New Roman" w:eastAsia="Times New Roman" w:hAnsi="Times New Roman" w:cs="Times New Roman"/>
                <w:sz w:val="20"/>
                <w:szCs w:val="20"/>
              </w:rPr>
            </w:pPr>
            <w:bookmarkStart w:id="0" w:name="_Hlk452060600"/>
            <w:r w:rsidRPr="00CC6F5F">
              <w:rPr>
                <w:rFonts w:ascii="Times New Roman" w:eastAsia="Times New Roman" w:hAnsi="Times New Roman" w:cs="Times New Roman"/>
                <w:sz w:val="20"/>
                <w:szCs w:val="20"/>
              </w:rPr>
              <w:t>1</w:t>
            </w:r>
          </w:p>
        </w:tc>
        <w:tc>
          <w:tcPr>
            <w:tcW w:w="2539" w:type="dxa"/>
            <w:shd w:val="clear" w:color="auto" w:fill="auto"/>
            <w:vAlign w:val="center"/>
          </w:tcPr>
          <w:p w14:paraId="2BC57180" w14:textId="2D180CF3" w:rsidR="00DD3CD8" w:rsidRPr="00DD3CD8" w:rsidRDefault="00DD3CD8" w:rsidP="00DD3CD8">
            <w:pPr>
              <w:widowControl w:val="0"/>
              <w:autoSpaceDE w:val="0"/>
              <w:autoSpaceDN w:val="0"/>
              <w:spacing w:after="0" w:line="240" w:lineRule="auto"/>
              <w:rPr>
                <w:rFonts w:ascii="Times New Roman" w:hAnsi="Times New Roman" w:cs="Times New Roman"/>
                <w:sz w:val="20"/>
                <w:szCs w:val="20"/>
              </w:rPr>
            </w:pPr>
            <w:r w:rsidRPr="00DD3CD8">
              <w:rPr>
                <w:rFonts w:ascii="Times New Roman" w:hAnsi="Times New Roman" w:cs="Times New Roman"/>
                <w:color w:val="000000"/>
                <w:sz w:val="20"/>
                <w:szCs w:val="20"/>
              </w:rPr>
              <w:t>Стержень реконструктивный для большеберцовой кости 10x330</w:t>
            </w:r>
          </w:p>
        </w:tc>
        <w:tc>
          <w:tcPr>
            <w:tcW w:w="7342" w:type="dxa"/>
            <w:shd w:val="clear" w:color="auto" w:fill="auto"/>
          </w:tcPr>
          <w:p w14:paraId="50A000F5" w14:textId="31986C83" w:rsidR="00DD3CD8" w:rsidRPr="00F550F9" w:rsidRDefault="00DD3CD8" w:rsidP="00DD3CD8">
            <w:pPr>
              <w:pStyle w:val="a3"/>
              <w:ind w:left="0"/>
              <w:jc w:val="both"/>
              <w:rPr>
                <w:rFonts w:eastAsia="Malgun Gothic"/>
                <w:color w:val="000000"/>
                <w:kern w:val="24"/>
                <w:sz w:val="20"/>
                <w:szCs w:val="20"/>
              </w:rPr>
            </w:pPr>
            <w:r>
              <w:rPr>
                <w:color w:val="000000"/>
                <w:sz w:val="20"/>
                <w:szCs w:val="20"/>
              </w:rPr>
              <w:t>Стержни канюлированные для фиксации переломов и деформации большеберцовой кости. Диаметр стержня d=10мм, длина стержня 330мм. Стержень канюлированный. Должна быть возможность создания компрессии в проксимальной части стержня – должно быть в проксимальной части канюлированное резьбовое отверстие М8, диаметр канюлированного отверстия в дистальной части 4 мм. Фиксация стержня при помощи дистального целенаправителя возможна для каждой длины стержня (270 – 390 мм). В проксимальной части имеются 5 отверстий. 2 резьбовых отверсия у верхушки стержня на расстоянии 17мм и 24мм соответственно, расположенных переменно под углом 45° к оси двух нерезьбовых отверстий и одного динамического. Нерезьбовые отверстия в проксимальной части расположены от верхушки стержня на расстоянии 31мм и 72мм соответственно. Динамическое отверстие в проксимальной части расположено от верхушки стержня на расстоянии 47мм и позволяет провести компрессию на промежутке 11,5мм. Отверстия в проксимальной части позволяют фиксировать стержень как минимум в трех разных плоскостях. Проксимальная часть стержня имеет изгиб под углом 13° и по радиусу R=40мм  относительно дистальной части стержня. В дистальной части стержня расположены не менее 5 отверстий. 5 резьбовых отверстий от конца стержня на расстоянии 5мм, 11,5мм, 18мм, 26мм и 35мм соответственно, расположенных последовательно под углом 45°. Дистальная часть с отверсиями на расстоянии 55мм от конца стержня изогнута под радиусом R=40мм. Резьбовые отверстия обеспечивают фиксацию в четырех плоскостях. Треугольное поперечное сечение нижней части стержня и компрессионного отверстия верхней части обеспечивают снижение внутрикостного давления во время процедуры имплантации. В реконструктивных отверстиях можно применять в порядке замены винты диаметром 4,5мм и 5,0мм. Канюлированные слепые винты, позволяющие удлинить верхнюю часть стержня, выпускаются как минимум 6 размеров в диапазоне от 0мм до 25мм с шагом 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850" w:type="dxa"/>
            <w:shd w:val="clear" w:color="auto" w:fill="auto"/>
            <w:vAlign w:val="center"/>
          </w:tcPr>
          <w:p w14:paraId="25519F75" w14:textId="1E406D3B" w:rsidR="00DD3CD8" w:rsidRPr="00DD3CD8" w:rsidRDefault="00DD3CD8" w:rsidP="00DD3CD8">
            <w:pPr>
              <w:spacing w:after="0" w:line="240" w:lineRule="auto"/>
              <w:jc w:val="center"/>
              <w:rPr>
                <w:rFonts w:ascii="Times New Roman" w:hAnsi="Times New Roman" w:cs="Times New Roman"/>
                <w:sz w:val="20"/>
                <w:szCs w:val="20"/>
              </w:rPr>
            </w:pPr>
            <w:r w:rsidRPr="00DD3CD8">
              <w:rPr>
                <w:rFonts w:ascii="Times New Roman" w:hAnsi="Times New Roman" w:cs="Times New Roman"/>
                <w:color w:val="000000"/>
                <w:sz w:val="20"/>
                <w:szCs w:val="20"/>
              </w:rPr>
              <w:t>шт</w:t>
            </w:r>
          </w:p>
        </w:tc>
        <w:tc>
          <w:tcPr>
            <w:tcW w:w="709" w:type="dxa"/>
            <w:shd w:val="clear" w:color="auto" w:fill="auto"/>
            <w:vAlign w:val="center"/>
          </w:tcPr>
          <w:p w14:paraId="475F06EC" w14:textId="0D777934" w:rsidR="00DD3CD8" w:rsidRPr="00DD3CD8" w:rsidRDefault="00DD3CD8" w:rsidP="00DD3CD8">
            <w:pPr>
              <w:spacing w:after="0" w:line="240" w:lineRule="auto"/>
              <w:jc w:val="center"/>
              <w:rPr>
                <w:rFonts w:ascii="Times New Roman" w:hAnsi="Times New Roman" w:cs="Times New Roman"/>
                <w:sz w:val="20"/>
                <w:szCs w:val="20"/>
              </w:rPr>
            </w:pPr>
            <w:r w:rsidRPr="00DD3CD8">
              <w:rPr>
                <w:rFonts w:ascii="Times New Roman" w:hAnsi="Times New Roman" w:cs="Times New Roman"/>
                <w:color w:val="000000"/>
                <w:sz w:val="20"/>
                <w:szCs w:val="20"/>
              </w:rPr>
              <w:t>1</w:t>
            </w:r>
          </w:p>
        </w:tc>
        <w:tc>
          <w:tcPr>
            <w:tcW w:w="1134" w:type="dxa"/>
            <w:shd w:val="clear" w:color="auto" w:fill="auto"/>
            <w:vAlign w:val="center"/>
          </w:tcPr>
          <w:p w14:paraId="23996726" w14:textId="0CE791DB" w:rsidR="00DD3CD8" w:rsidRPr="00DD3CD8" w:rsidRDefault="00DD3CD8" w:rsidP="00DD3CD8">
            <w:pPr>
              <w:spacing w:after="0" w:line="240" w:lineRule="auto"/>
              <w:jc w:val="center"/>
              <w:rPr>
                <w:rFonts w:ascii="Times New Roman" w:hAnsi="Times New Roman" w:cs="Times New Roman"/>
                <w:sz w:val="20"/>
                <w:szCs w:val="20"/>
              </w:rPr>
            </w:pPr>
            <w:r w:rsidRPr="00DD3CD8">
              <w:rPr>
                <w:rFonts w:ascii="Times New Roman" w:hAnsi="Times New Roman" w:cs="Times New Roman"/>
                <w:color w:val="000000"/>
                <w:sz w:val="20"/>
                <w:szCs w:val="20"/>
              </w:rPr>
              <w:t>116 850</w:t>
            </w:r>
          </w:p>
        </w:tc>
        <w:tc>
          <w:tcPr>
            <w:tcW w:w="1559" w:type="dxa"/>
            <w:shd w:val="clear" w:color="auto" w:fill="auto"/>
            <w:vAlign w:val="center"/>
          </w:tcPr>
          <w:p w14:paraId="4F16E75C" w14:textId="02C619DC" w:rsidR="00DD3CD8" w:rsidRPr="00DD3CD8" w:rsidRDefault="00DD3CD8" w:rsidP="00DD3CD8">
            <w:pPr>
              <w:spacing w:after="0" w:line="240" w:lineRule="auto"/>
              <w:jc w:val="center"/>
              <w:rPr>
                <w:rFonts w:ascii="Times New Roman" w:hAnsi="Times New Roman" w:cs="Times New Roman"/>
                <w:sz w:val="20"/>
                <w:szCs w:val="20"/>
              </w:rPr>
            </w:pPr>
            <w:r w:rsidRPr="00DD3CD8">
              <w:rPr>
                <w:rFonts w:ascii="Times New Roman" w:hAnsi="Times New Roman" w:cs="Times New Roman"/>
                <w:color w:val="000000"/>
                <w:sz w:val="20"/>
                <w:szCs w:val="20"/>
              </w:rPr>
              <w:t>116 850</w:t>
            </w:r>
          </w:p>
        </w:tc>
      </w:tr>
      <w:tr w:rsidR="00DD3CD8" w:rsidRPr="00CC6F5F" w14:paraId="2D76CA43" w14:textId="77777777" w:rsidTr="009D396C">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0F2A3BB" w14:textId="77777777" w:rsidR="00DD3CD8" w:rsidRPr="00CC6F5F" w:rsidRDefault="00DD3CD8" w:rsidP="00DD3CD8">
            <w:pPr>
              <w:pStyle w:val="a8"/>
              <w:rPr>
                <w:rFonts w:ascii="Times New Roman" w:eastAsia="Times New Roman" w:hAnsi="Times New Roman" w:cs="Times New Roman"/>
                <w:sz w:val="20"/>
                <w:szCs w:val="20"/>
              </w:rPr>
            </w:pPr>
            <w:r w:rsidRPr="00CC6F5F">
              <w:rPr>
                <w:rFonts w:ascii="Times New Roman" w:eastAsia="Times New Roman" w:hAnsi="Times New Roman" w:cs="Times New Roman"/>
                <w:sz w:val="20"/>
                <w:szCs w:val="20"/>
              </w:rPr>
              <w:lastRenderedPageBreak/>
              <w:t>2</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37800B76" w14:textId="0EB58C1D" w:rsidR="00DD3CD8" w:rsidRPr="00DD3CD8" w:rsidRDefault="00DD3CD8" w:rsidP="00DD3CD8">
            <w:pPr>
              <w:spacing w:after="0" w:line="240" w:lineRule="auto"/>
              <w:rPr>
                <w:rFonts w:ascii="Times New Roman" w:hAnsi="Times New Roman" w:cs="Times New Roman"/>
                <w:bCs/>
                <w:sz w:val="20"/>
                <w:szCs w:val="20"/>
              </w:rPr>
            </w:pPr>
            <w:r w:rsidRPr="00DD3CD8">
              <w:rPr>
                <w:rFonts w:ascii="Times New Roman" w:hAnsi="Times New Roman" w:cs="Times New Roman"/>
                <w:color w:val="000000"/>
                <w:sz w:val="20"/>
                <w:szCs w:val="20"/>
              </w:rPr>
              <w:t>Винт дистальный 4.5 L-60</w:t>
            </w:r>
          </w:p>
        </w:tc>
        <w:tc>
          <w:tcPr>
            <w:tcW w:w="7342" w:type="dxa"/>
            <w:tcBorders>
              <w:top w:val="single" w:sz="4" w:space="0" w:color="auto"/>
              <w:left w:val="single" w:sz="4" w:space="0" w:color="auto"/>
              <w:bottom w:val="single" w:sz="4" w:space="0" w:color="auto"/>
              <w:right w:val="single" w:sz="4" w:space="0" w:color="auto"/>
            </w:tcBorders>
            <w:shd w:val="clear" w:color="auto" w:fill="auto"/>
          </w:tcPr>
          <w:p w14:paraId="46446F21" w14:textId="3F87BA0D" w:rsidR="00DD3CD8" w:rsidRPr="006D19C1" w:rsidRDefault="00DD3CD8" w:rsidP="00DD3CD8">
            <w:pPr>
              <w:pStyle w:val="TableParagraph"/>
              <w:spacing w:before="0"/>
              <w:ind w:right="10"/>
              <w:jc w:val="both"/>
              <w:rPr>
                <w:sz w:val="20"/>
                <w:szCs w:val="20"/>
              </w:rPr>
            </w:pPr>
            <w:r>
              <w:rPr>
                <w:color w:val="000000"/>
                <w:sz w:val="20"/>
                <w:szCs w:val="20"/>
              </w:rPr>
              <w:t>Винт дистальный - диаметр винтов должен быть 4,5мм, длина винтов 60мм, резьба на ножке винта полная, длиной на 6мм меньше длины винта, для каждой длины винта.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6826D8" w14:textId="4B60D5F4" w:rsidR="00DD3CD8" w:rsidRPr="00DD3CD8" w:rsidRDefault="00DD3CD8" w:rsidP="00DD3CD8">
            <w:pPr>
              <w:spacing w:after="0" w:line="240" w:lineRule="auto"/>
              <w:jc w:val="center"/>
              <w:rPr>
                <w:rFonts w:ascii="Times New Roman" w:hAnsi="Times New Roman" w:cs="Times New Roman"/>
                <w:bCs/>
                <w:sz w:val="20"/>
                <w:szCs w:val="20"/>
              </w:rPr>
            </w:pPr>
            <w:r w:rsidRPr="00DD3CD8">
              <w:rPr>
                <w:rFonts w:ascii="Times New Roman" w:hAnsi="Times New Roman" w:cs="Times New Roman"/>
                <w:color w:val="000000"/>
                <w:sz w:val="20"/>
                <w:szCs w:val="20"/>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A70EDA" w14:textId="577B5612" w:rsidR="00DD3CD8" w:rsidRPr="00DD3CD8" w:rsidRDefault="00DD3CD8" w:rsidP="00DD3CD8">
            <w:pPr>
              <w:spacing w:after="0" w:line="240" w:lineRule="auto"/>
              <w:jc w:val="center"/>
              <w:rPr>
                <w:rFonts w:ascii="Times New Roman" w:hAnsi="Times New Roman" w:cs="Times New Roman"/>
                <w:bCs/>
                <w:sz w:val="20"/>
                <w:szCs w:val="20"/>
              </w:rPr>
            </w:pPr>
            <w:r w:rsidRPr="00DD3CD8">
              <w:rPr>
                <w:rFonts w:ascii="Times New Roman" w:hAnsi="Times New Roman" w:cs="Times New Roman"/>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F187A0" w14:textId="2B02112E" w:rsidR="00DD3CD8" w:rsidRPr="00DD3CD8" w:rsidRDefault="00DD3CD8" w:rsidP="00DD3CD8">
            <w:pPr>
              <w:spacing w:after="0" w:line="240" w:lineRule="auto"/>
              <w:jc w:val="center"/>
              <w:rPr>
                <w:rFonts w:ascii="Times New Roman" w:hAnsi="Times New Roman" w:cs="Times New Roman"/>
                <w:sz w:val="20"/>
                <w:szCs w:val="20"/>
              </w:rPr>
            </w:pPr>
            <w:r w:rsidRPr="00DD3CD8">
              <w:rPr>
                <w:rFonts w:ascii="Times New Roman" w:hAnsi="Times New Roman" w:cs="Times New Roman"/>
                <w:color w:val="000000"/>
                <w:sz w:val="20"/>
                <w:szCs w:val="20"/>
              </w:rPr>
              <w:t>4 561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ECFB6F" w14:textId="55A0A095" w:rsidR="00DD3CD8" w:rsidRPr="00DD3CD8" w:rsidRDefault="00DD3CD8" w:rsidP="00DD3CD8">
            <w:pPr>
              <w:spacing w:after="0" w:line="240" w:lineRule="auto"/>
              <w:jc w:val="center"/>
              <w:rPr>
                <w:rFonts w:ascii="Times New Roman" w:hAnsi="Times New Roman" w:cs="Times New Roman"/>
                <w:sz w:val="20"/>
                <w:szCs w:val="20"/>
              </w:rPr>
            </w:pPr>
            <w:r w:rsidRPr="00DD3CD8">
              <w:rPr>
                <w:rFonts w:ascii="Times New Roman" w:hAnsi="Times New Roman" w:cs="Times New Roman"/>
                <w:color w:val="000000"/>
                <w:sz w:val="20"/>
                <w:szCs w:val="20"/>
              </w:rPr>
              <w:t>9 122</w:t>
            </w:r>
          </w:p>
        </w:tc>
      </w:tr>
      <w:tr w:rsidR="005F4EA0" w:rsidRPr="00CC6F5F" w14:paraId="73EE8168" w14:textId="77777777" w:rsidTr="00D97E57">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E74439F" w14:textId="3E886C33" w:rsidR="005F4EA0" w:rsidRPr="00CC6F5F" w:rsidRDefault="005F4EA0" w:rsidP="005F4EA0">
            <w:pPr>
              <w:pStyle w:val="a8"/>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3D530799" w14:textId="1E4FF6FC" w:rsidR="005F4EA0" w:rsidRPr="00F82165" w:rsidRDefault="005F4EA0" w:rsidP="005F4EA0">
            <w:pPr>
              <w:pStyle w:val="TableParagraph"/>
              <w:spacing w:before="0"/>
              <w:ind w:left="28"/>
              <w:rPr>
                <w:bCs/>
                <w:sz w:val="20"/>
                <w:szCs w:val="20"/>
              </w:rPr>
            </w:pPr>
            <w:r w:rsidRPr="00F82165">
              <w:rPr>
                <w:sz w:val="20"/>
                <w:szCs w:val="20"/>
              </w:rPr>
              <w:t>Набор для плеврального и грудного дренажа по Матису в комплекте</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14:paraId="35575472" w14:textId="794679BD" w:rsidR="005F4EA0" w:rsidRPr="00F82165" w:rsidRDefault="005F4EA0" w:rsidP="005F4EA0">
            <w:pPr>
              <w:pStyle w:val="TableParagraph"/>
              <w:spacing w:before="0"/>
              <w:ind w:right="10"/>
              <w:rPr>
                <w:sz w:val="20"/>
                <w:szCs w:val="20"/>
              </w:rPr>
            </w:pPr>
            <w:r w:rsidRPr="00F82165">
              <w:rPr>
                <w:sz w:val="20"/>
                <w:szCs w:val="20"/>
              </w:rPr>
              <w:t xml:space="preserve">Набор (полный) для плеврального и грудного дренажа по Матису в комплекте: пункционная игла со срезом 3,35 х 78 мм; катетер из полиуретана Цертон, 2,7 x 450 мм с защитным чехлом; двойной антирефлюксный клапан для быстрого отвода жидкости в пакет; пакет для сбора жидкости 2,0 л; шприц Омнификс 60 мл; трехходовой кран Дискофикс. Используемые материалы: ПЭ, ПВХ, АБС, ПК, ПП, ПУР, сталь, резина.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24F6769" w14:textId="0F39EC2C" w:rsidR="005F4EA0" w:rsidRPr="005F4EA0" w:rsidRDefault="005F4EA0" w:rsidP="005F4EA0">
            <w:pPr>
              <w:spacing w:after="0" w:line="240" w:lineRule="auto"/>
              <w:jc w:val="center"/>
              <w:rPr>
                <w:rFonts w:ascii="Times New Roman" w:hAnsi="Times New Roman" w:cs="Times New Roman"/>
                <w:bCs/>
                <w:sz w:val="20"/>
                <w:szCs w:val="20"/>
              </w:rPr>
            </w:pPr>
            <w:r w:rsidRPr="005F4EA0">
              <w:rPr>
                <w:rFonts w:ascii="Times New Roman" w:eastAsiaTheme="minorHAnsi" w:hAnsi="Times New Roman" w:cs="Times New Roman"/>
                <w:color w:val="000000"/>
                <w:sz w:val="20"/>
                <w:szCs w:val="20"/>
                <w:lang w:eastAsia="en-US"/>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B3F2AB7" w14:textId="0AEE8AF2" w:rsidR="005F4EA0" w:rsidRPr="005F4EA0" w:rsidRDefault="00BC10C1" w:rsidP="005F4EA0">
            <w:pPr>
              <w:spacing w:after="0" w:line="240" w:lineRule="auto"/>
              <w:jc w:val="center"/>
              <w:rPr>
                <w:rFonts w:ascii="Times New Roman" w:hAnsi="Times New Roman" w:cs="Times New Roman"/>
                <w:bCs/>
                <w:sz w:val="20"/>
                <w:szCs w:val="20"/>
              </w:rPr>
            </w:pPr>
            <w:r>
              <w:rPr>
                <w:rFonts w:ascii="Times New Roman" w:eastAsiaTheme="minorHAnsi" w:hAnsi="Times New Roman" w:cs="Times New Roman"/>
                <w:color w:val="000000"/>
                <w:sz w:val="20"/>
                <w:szCs w:val="20"/>
                <w:lang w:eastAsia="en-US"/>
              </w:rPr>
              <w:t>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56AD2E" w14:textId="3B5E6BDC" w:rsidR="005F4EA0" w:rsidRPr="005F4EA0" w:rsidRDefault="005F4EA0" w:rsidP="005F4EA0">
            <w:pPr>
              <w:spacing w:after="0" w:line="240" w:lineRule="auto"/>
              <w:jc w:val="center"/>
              <w:rPr>
                <w:rFonts w:ascii="Times New Roman" w:hAnsi="Times New Roman" w:cs="Times New Roman"/>
                <w:sz w:val="20"/>
                <w:szCs w:val="20"/>
              </w:rPr>
            </w:pPr>
            <w:r w:rsidRPr="005F4EA0">
              <w:rPr>
                <w:rFonts w:ascii="Times New Roman" w:eastAsiaTheme="minorHAnsi" w:hAnsi="Times New Roman" w:cs="Times New Roman"/>
                <w:color w:val="000000"/>
                <w:sz w:val="20"/>
                <w:szCs w:val="20"/>
                <w:lang w:eastAsia="en-US"/>
              </w:rPr>
              <w:t>38500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3EC3E9" w14:textId="683C3FAB" w:rsidR="005F4EA0" w:rsidRPr="006D19C1" w:rsidRDefault="00BC10C1" w:rsidP="005F4E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1925000</w:t>
            </w:r>
          </w:p>
        </w:tc>
      </w:tr>
      <w:tr w:rsidR="004D5164" w:rsidRPr="00CC6F5F" w14:paraId="05DB062C" w14:textId="77777777" w:rsidTr="00FC391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FE762BA" w14:textId="7983D7A0" w:rsidR="004D5164" w:rsidRPr="00CC6F5F" w:rsidRDefault="004D5164" w:rsidP="004D5164">
            <w:pPr>
              <w:pStyle w:val="a8"/>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0AC33B70" w14:textId="58192E42" w:rsidR="004D5164" w:rsidRPr="004D5164" w:rsidRDefault="004D5164" w:rsidP="004D5164">
            <w:pPr>
              <w:pStyle w:val="TableParagraph"/>
              <w:spacing w:before="0"/>
              <w:ind w:right="263"/>
              <w:rPr>
                <w:bCs/>
                <w:sz w:val="20"/>
                <w:szCs w:val="20"/>
              </w:rPr>
            </w:pPr>
            <w:r w:rsidRPr="004D5164">
              <w:rPr>
                <w:sz w:val="20"/>
                <w:szCs w:val="20"/>
              </w:rPr>
              <w:t>Дыхательный контур 1,6 м с одной линией обогрева, влагосборником, дополнительным шлангом и самозаполняющейся камерой увлажнителя, диаметр 22 мм</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14:paraId="7ECBDE32" w14:textId="11234C44" w:rsidR="004D5164" w:rsidRPr="004D5164" w:rsidRDefault="004D5164" w:rsidP="004D5164">
            <w:pPr>
              <w:spacing w:after="0" w:line="240" w:lineRule="auto"/>
              <w:ind w:right="10"/>
              <w:rPr>
                <w:rFonts w:ascii="Times New Roman" w:hAnsi="Times New Roman" w:cs="Times New Roman"/>
                <w:sz w:val="20"/>
                <w:szCs w:val="20"/>
                <w:lang w:eastAsia="en-US"/>
              </w:rPr>
            </w:pPr>
            <w:r w:rsidRPr="004D5164">
              <w:rPr>
                <w:rFonts w:ascii="Times New Roman" w:hAnsi="Times New Roman" w:cs="Times New Roman"/>
                <w:sz w:val="20"/>
                <w:szCs w:val="20"/>
              </w:rPr>
              <w:t>Дыхательный контур реверсивный для взрослых для соединения пациента с НДА и аппаратами ИВЛ для активного увлажнения. Диаметр 22 мм, длина 1,6 м. Гофрированные шланги вдоха/выдоха прозрачные, с параллельным Y-образным соединителем 22М-22М-22М/15F на пациента и 22F на аппарат и камеру увлажнителя, с обогревом, с разборным влагосборником, с камерой увлажнения с автоматическим заполнением для увлажнителей типа F&amp;P и дополнительным шлангом 0,5 м.</w:t>
            </w:r>
            <w:r>
              <w:rPr>
                <w:rFonts w:ascii="Times New Roman" w:hAnsi="Times New Roman" w:cs="Times New Roman"/>
                <w:sz w:val="20"/>
                <w:szCs w:val="20"/>
              </w:rPr>
              <w:t xml:space="preserve"> </w:t>
            </w:r>
            <w:r w:rsidRPr="004D5164">
              <w:rPr>
                <w:rFonts w:ascii="Times New Roman" w:hAnsi="Times New Roman" w:cs="Times New Roman"/>
                <w:sz w:val="20"/>
                <w:szCs w:val="20"/>
              </w:rPr>
              <w:t>Линия обогрева шланга вдоха подключается к увлажнителю через встроенный в соединитель 22F (на камеру увлажнения) электрический разъём. Y-образный соединитель имеет защитный колпачек красного цвета и порт MDI дозированного введения с герметизирующим колпачком. Имеет два температурных порта на шланге вдоха со стороны пациента и камеры увлажнителя. Шланги вдоха имеют индикаторную окраску и маркировку. Принадлежности: соединитель жёсткий прямой 22М/22М - 2 штуки, жесткий угловой 22М/22F.</w:t>
            </w:r>
            <w:r>
              <w:rPr>
                <w:rFonts w:ascii="Times New Roman" w:hAnsi="Times New Roman" w:cs="Times New Roman"/>
                <w:sz w:val="20"/>
                <w:szCs w:val="20"/>
              </w:rPr>
              <w:t xml:space="preserve"> </w:t>
            </w:r>
            <w:r w:rsidRPr="004D5164">
              <w:rPr>
                <w:rFonts w:ascii="Times New Roman" w:hAnsi="Times New Roman" w:cs="Times New Roman"/>
                <w:sz w:val="20"/>
                <w:szCs w:val="20"/>
              </w:rPr>
              <w:t>Упаковка: индивидуальная, клинически чистая.</w:t>
            </w:r>
            <w:r>
              <w:rPr>
                <w:rFonts w:ascii="Times New Roman" w:hAnsi="Times New Roman" w:cs="Times New Roman"/>
                <w:sz w:val="20"/>
                <w:szCs w:val="20"/>
              </w:rPr>
              <w:t xml:space="preserve"> С</w:t>
            </w:r>
            <w:r w:rsidRPr="004D5164">
              <w:rPr>
                <w:rFonts w:ascii="Times New Roman" w:hAnsi="Times New Roman" w:cs="Times New Roman"/>
                <w:sz w:val="20"/>
                <w:szCs w:val="20"/>
              </w:rPr>
              <w:t>рок годности (срок гарантии): 5 лет от даты изготовления.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18324D" w14:textId="1AB2FEA3" w:rsidR="004D5164" w:rsidRPr="004D5164" w:rsidRDefault="004D5164" w:rsidP="004D5164">
            <w:pPr>
              <w:spacing w:after="0" w:line="240" w:lineRule="auto"/>
              <w:jc w:val="center"/>
              <w:rPr>
                <w:rFonts w:ascii="Times New Roman" w:hAnsi="Times New Roman" w:cs="Times New Roman"/>
                <w:bCs/>
                <w:sz w:val="20"/>
                <w:szCs w:val="20"/>
              </w:rPr>
            </w:pPr>
            <w:r w:rsidRPr="004D5164">
              <w:rPr>
                <w:rFonts w:ascii="Times New Roman" w:hAnsi="Times New Roman" w:cs="Times New Roman"/>
                <w:color w:val="000000"/>
                <w:sz w:val="20"/>
                <w:szCs w:val="20"/>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4EA3D8" w14:textId="5FDF7EF7" w:rsidR="004D5164" w:rsidRPr="004D5164" w:rsidRDefault="004D5164" w:rsidP="004D5164">
            <w:pPr>
              <w:spacing w:after="0" w:line="240" w:lineRule="auto"/>
              <w:jc w:val="center"/>
              <w:rPr>
                <w:rFonts w:ascii="Times New Roman" w:hAnsi="Times New Roman" w:cs="Times New Roman"/>
                <w:bCs/>
                <w:sz w:val="20"/>
                <w:szCs w:val="20"/>
              </w:rPr>
            </w:pPr>
            <w:r w:rsidRPr="004D5164">
              <w:rPr>
                <w:rFonts w:ascii="Times New Roman" w:hAnsi="Times New Roman" w:cs="Times New Roman"/>
                <w:color w:val="000000"/>
                <w:sz w:val="20"/>
                <w:szCs w:val="20"/>
              </w:rPr>
              <w:t>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504A" w14:textId="1C16BC13" w:rsidR="004D5164" w:rsidRPr="004D5164" w:rsidRDefault="004D5164" w:rsidP="004D5164">
            <w:pPr>
              <w:spacing w:after="0" w:line="240" w:lineRule="auto"/>
              <w:jc w:val="center"/>
              <w:rPr>
                <w:rFonts w:ascii="Times New Roman" w:hAnsi="Times New Roman" w:cs="Times New Roman"/>
                <w:sz w:val="20"/>
                <w:szCs w:val="20"/>
              </w:rPr>
            </w:pPr>
            <w:r w:rsidRPr="004D5164">
              <w:rPr>
                <w:rFonts w:ascii="Times New Roman" w:hAnsi="Times New Roman" w:cs="Times New Roman"/>
                <w:color w:val="000000"/>
                <w:sz w:val="20"/>
                <w:szCs w:val="20"/>
              </w:rPr>
              <w:t>27800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44F0EA" w14:textId="0C604B13" w:rsidR="004D5164" w:rsidRPr="004D5164" w:rsidRDefault="004D5164" w:rsidP="004D5164">
            <w:pPr>
              <w:spacing w:after="0" w:line="240" w:lineRule="auto"/>
              <w:jc w:val="center"/>
              <w:rPr>
                <w:rFonts w:ascii="Times New Roman" w:hAnsi="Times New Roman" w:cs="Times New Roman"/>
                <w:sz w:val="20"/>
                <w:szCs w:val="20"/>
              </w:rPr>
            </w:pPr>
            <w:r w:rsidRPr="004D5164">
              <w:rPr>
                <w:rFonts w:ascii="Times New Roman" w:hAnsi="Times New Roman" w:cs="Times New Roman"/>
                <w:sz w:val="20"/>
                <w:szCs w:val="20"/>
              </w:rPr>
              <w:t>1390000</w:t>
            </w:r>
          </w:p>
        </w:tc>
      </w:tr>
      <w:tr w:rsidR="004D5164" w:rsidRPr="00CC6F5F" w14:paraId="2A3A03AA" w14:textId="77777777" w:rsidTr="00FC391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9D5A003" w14:textId="743A9AAF" w:rsidR="004D5164" w:rsidRDefault="004D5164" w:rsidP="004D5164">
            <w:pPr>
              <w:pStyle w:val="a8"/>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23686942" w14:textId="1DB9873D" w:rsidR="004D5164" w:rsidRPr="004D5164" w:rsidRDefault="004D5164" w:rsidP="004D5164">
            <w:pPr>
              <w:spacing w:after="0" w:line="240" w:lineRule="auto"/>
              <w:rPr>
                <w:rFonts w:ascii="Times New Roman" w:hAnsi="Times New Roman" w:cs="Times New Roman"/>
                <w:sz w:val="20"/>
                <w:szCs w:val="20"/>
              </w:rPr>
            </w:pPr>
            <w:r w:rsidRPr="004D5164">
              <w:rPr>
                <w:rFonts w:ascii="Times New Roman" w:hAnsi="Times New Roman" w:cs="Times New Roman"/>
                <w:sz w:val="20"/>
                <w:szCs w:val="20"/>
              </w:rPr>
              <w:t>Адаптер проводов нагрева дыхательного контура с одним проводом нагрева для увлажнителя MR850</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14:paraId="779ADE77" w14:textId="6B813346" w:rsidR="004D5164" w:rsidRPr="004D5164" w:rsidRDefault="004D5164" w:rsidP="004D5164">
            <w:pPr>
              <w:spacing w:after="0" w:line="240" w:lineRule="auto"/>
              <w:ind w:right="10"/>
              <w:rPr>
                <w:rFonts w:ascii="Times New Roman" w:hAnsi="Times New Roman" w:cs="Times New Roman"/>
                <w:sz w:val="20"/>
                <w:szCs w:val="20"/>
                <w:lang w:eastAsia="en-US"/>
              </w:rPr>
            </w:pPr>
            <w:r w:rsidRPr="004D5164">
              <w:rPr>
                <w:rFonts w:ascii="Times New Roman" w:hAnsi="Times New Roman" w:cs="Times New Roman"/>
                <w:sz w:val="20"/>
                <w:szCs w:val="20"/>
              </w:rPr>
              <w:t>Соединитель адаптер электрический одинарный для соединения контуров Интерседжикал с увлажнителем F&amp;P МR 850. Общая длина 41,5см , на концах два электрических соединителя. Один –стандартный с подвижным корпусом для подсоединению к разъёму увлажнителя МR 850 с тремя направляющими. Второй соединитель оригинальный внутренний для подключения к контуру Интерседжикал. Двойная контактная группа длиной 1см с направляющей диаметром 0,5см, внешний диаметр соединителя 1,4см. Расчетная мощность не более 70 Вт.</w:t>
            </w:r>
            <w:r>
              <w:rPr>
                <w:rFonts w:ascii="Times New Roman" w:hAnsi="Times New Roman" w:cs="Times New Roman"/>
                <w:sz w:val="20"/>
                <w:szCs w:val="20"/>
              </w:rPr>
              <w:t xml:space="preserve"> </w:t>
            </w:r>
            <w:r w:rsidRPr="004D5164">
              <w:rPr>
                <w:rFonts w:ascii="Times New Roman" w:hAnsi="Times New Roman" w:cs="Times New Roman"/>
                <w:sz w:val="20"/>
                <w:szCs w:val="20"/>
              </w:rPr>
              <w:t>Материалы: электротехническая арматура.</w:t>
            </w:r>
            <w:r>
              <w:rPr>
                <w:rFonts w:ascii="Times New Roman" w:hAnsi="Times New Roman" w:cs="Times New Roman"/>
                <w:sz w:val="20"/>
                <w:szCs w:val="20"/>
              </w:rPr>
              <w:t xml:space="preserve"> </w:t>
            </w:r>
            <w:r w:rsidRPr="004D5164">
              <w:rPr>
                <w:rFonts w:ascii="Times New Roman" w:hAnsi="Times New Roman" w:cs="Times New Roman"/>
                <w:sz w:val="20"/>
                <w:szCs w:val="20"/>
              </w:rPr>
              <w:t>Упаковка: индивидуальная, клинически чистая.</w:t>
            </w:r>
            <w:r>
              <w:rPr>
                <w:rFonts w:ascii="Times New Roman" w:hAnsi="Times New Roman" w:cs="Times New Roman"/>
                <w:sz w:val="20"/>
                <w:szCs w:val="20"/>
              </w:rPr>
              <w:t xml:space="preserve"> </w:t>
            </w:r>
            <w:r w:rsidRPr="004D5164">
              <w:rPr>
                <w:rFonts w:ascii="Times New Roman" w:hAnsi="Times New Roman" w:cs="Times New Roman"/>
                <w:sz w:val="20"/>
                <w:szCs w:val="20"/>
              </w:rPr>
              <w:t>Срок годности (срок гарантии): 5 лет от даты изготовления.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55851A" w14:textId="5A3D06C1" w:rsidR="004D5164" w:rsidRPr="004D5164" w:rsidRDefault="004D5164" w:rsidP="004D5164">
            <w:pPr>
              <w:spacing w:after="0" w:line="240" w:lineRule="auto"/>
              <w:jc w:val="center"/>
              <w:rPr>
                <w:rFonts w:ascii="Times New Roman" w:hAnsi="Times New Roman" w:cs="Times New Roman"/>
                <w:bCs/>
                <w:sz w:val="20"/>
                <w:szCs w:val="20"/>
              </w:rPr>
            </w:pPr>
            <w:r w:rsidRPr="004D5164">
              <w:rPr>
                <w:rFonts w:ascii="Times New Roman" w:hAnsi="Times New Roman" w:cs="Times New Roman"/>
                <w:color w:val="000000"/>
                <w:sz w:val="20"/>
                <w:szCs w:val="20"/>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DFF250" w14:textId="49521AF0" w:rsidR="004D5164" w:rsidRPr="004D5164" w:rsidRDefault="004D5164" w:rsidP="004D5164">
            <w:pPr>
              <w:spacing w:after="0" w:line="240" w:lineRule="auto"/>
              <w:jc w:val="center"/>
              <w:rPr>
                <w:rFonts w:ascii="Times New Roman" w:hAnsi="Times New Roman" w:cs="Times New Roman"/>
                <w:sz w:val="20"/>
                <w:szCs w:val="20"/>
              </w:rPr>
            </w:pPr>
            <w:r w:rsidRPr="004D5164">
              <w:rPr>
                <w:rFonts w:ascii="Times New Roman" w:hAnsi="Times New Roman" w:cs="Times New Roman"/>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5FC5EC" w14:textId="22A2B6BD" w:rsidR="004D5164" w:rsidRPr="004D5164" w:rsidRDefault="004D5164" w:rsidP="004D5164">
            <w:pPr>
              <w:spacing w:after="0" w:line="240" w:lineRule="auto"/>
              <w:jc w:val="center"/>
              <w:rPr>
                <w:rFonts w:ascii="Times New Roman" w:hAnsi="Times New Roman" w:cs="Times New Roman"/>
                <w:sz w:val="20"/>
                <w:szCs w:val="20"/>
              </w:rPr>
            </w:pPr>
            <w:r w:rsidRPr="004D5164">
              <w:rPr>
                <w:rFonts w:ascii="Times New Roman" w:hAnsi="Times New Roman" w:cs="Times New Roman"/>
                <w:sz w:val="20"/>
                <w:szCs w:val="20"/>
              </w:rPr>
              <w:t>63500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38C712" w14:textId="7CBC85A0" w:rsidR="004D5164" w:rsidRPr="004D5164" w:rsidRDefault="004D5164" w:rsidP="004D5164">
            <w:pPr>
              <w:spacing w:after="0" w:line="240" w:lineRule="auto"/>
              <w:jc w:val="center"/>
              <w:rPr>
                <w:rFonts w:ascii="Times New Roman" w:hAnsi="Times New Roman" w:cs="Times New Roman"/>
                <w:sz w:val="20"/>
                <w:szCs w:val="20"/>
              </w:rPr>
            </w:pPr>
            <w:r w:rsidRPr="004D5164">
              <w:rPr>
                <w:rFonts w:ascii="Times New Roman" w:hAnsi="Times New Roman" w:cs="Times New Roman"/>
                <w:sz w:val="20"/>
                <w:szCs w:val="20"/>
              </w:rPr>
              <w:t>317500</w:t>
            </w:r>
          </w:p>
        </w:tc>
      </w:tr>
      <w:tr w:rsidR="004D5164" w:rsidRPr="00CC6F5F" w14:paraId="3FE72C66" w14:textId="77777777" w:rsidTr="00FC391F">
        <w:trPr>
          <w:trHeight w:val="192"/>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A3AE2C8" w14:textId="229F2DE2" w:rsidR="004D5164" w:rsidRDefault="004D5164" w:rsidP="004D5164">
            <w:pPr>
              <w:pStyle w:val="a8"/>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6</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401B0346" w14:textId="12317C36" w:rsidR="004D5164" w:rsidRPr="004D5164" w:rsidRDefault="004D5164" w:rsidP="004D5164">
            <w:pPr>
              <w:spacing w:after="0" w:line="240" w:lineRule="auto"/>
              <w:rPr>
                <w:rFonts w:ascii="Times New Roman" w:hAnsi="Times New Roman" w:cs="Times New Roman"/>
                <w:sz w:val="20"/>
                <w:szCs w:val="20"/>
              </w:rPr>
            </w:pPr>
            <w:r w:rsidRPr="004D5164">
              <w:rPr>
                <w:rFonts w:ascii="Times New Roman" w:hAnsi="Times New Roman" w:cs="Times New Roman"/>
                <w:sz w:val="20"/>
                <w:szCs w:val="20"/>
              </w:rPr>
              <w:t>Двойной датчик температуры (900MR869 для увлажнителя MR850). Длина 1850 мм.</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14:paraId="67596E91" w14:textId="78C4B41E" w:rsidR="004D5164" w:rsidRPr="004D5164" w:rsidRDefault="004D5164" w:rsidP="004D5164">
            <w:pPr>
              <w:spacing w:after="0" w:line="240" w:lineRule="auto"/>
              <w:ind w:right="10"/>
              <w:rPr>
                <w:rFonts w:ascii="Times New Roman" w:hAnsi="Times New Roman" w:cs="Times New Roman"/>
                <w:sz w:val="20"/>
                <w:szCs w:val="20"/>
              </w:rPr>
            </w:pPr>
            <w:r w:rsidRPr="004D5164">
              <w:rPr>
                <w:rFonts w:ascii="Times New Roman" w:hAnsi="Times New Roman" w:cs="Times New Roman"/>
                <w:sz w:val="20"/>
                <w:szCs w:val="20"/>
              </w:rPr>
              <w:t>Двойной датчик температуры должен измерять температуру газовой смеси при выходе из увлажняющей камеры и непосредственно в дыхательном контуре в тройнике (в момент доставки смеси пациенту). В температурный датчик также должен быть встроен датчик потока, что позволяет более корректно осуществлять нагрев. Длина не менее 1850 мм.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F39E38" w14:textId="5950D3C0" w:rsidR="004D5164" w:rsidRPr="004D5164" w:rsidRDefault="004D5164" w:rsidP="004D5164">
            <w:pPr>
              <w:spacing w:after="0" w:line="240" w:lineRule="auto"/>
              <w:jc w:val="center"/>
              <w:rPr>
                <w:rFonts w:ascii="Times New Roman" w:hAnsi="Times New Roman" w:cs="Times New Roman"/>
                <w:bCs/>
                <w:sz w:val="20"/>
                <w:szCs w:val="20"/>
              </w:rPr>
            </w:pPr>
            <w:r w:rsidRPr="004D5164">
              <w:rPr>
                <w:rFonts w:ascii="Times New Roman" w:hAnsi="Times New Roman" w:cs="Times New Roman"/>
                <w:color w:val="000000"/>
                <w:sz w:val="20"/>
                <w:szCs w:val="20"/>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09B99C" w14:textId="08FA4A55" w:rsidR="004D5164" w:rsidRPr="004D5164" w:rsidRDefault="004D5164" w:rsidP="004D5164">
            <w:pPr>
              <w:spacing w:after="0" w:line="240" w:lineRule="auto"/>
              <w:jc w:val="center"/>
              <w:rPr>
                <w:rFonts w:ascii="Times New Roman" w:hAnsi="Times New Roman" w:cs="Times New Roman"/>
                <w:sz w:val="20"/>
                <w:szCs w:val="20"/>
              </w:rPr>
            </w:pPr>
            <w:r w:rsidRPr="004D5164">
              <w:rPr>
                <w:rFonts w:ascii="Times New Roman" w:hAnsi="Times New Roman" w:cs="Times New Roman"/>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228BD5" w14:textId="3C1B0A30" w:rsidR="004D5164" w:rsidRPr="004D5164" w:rsidRDefault="004D5164" w:rsidP="004D5164">
            <w:pPr>
              <w:spacing w:after="0" w:line="240" w:lineRule="auto"/>
              <w:jc w:val="center"/>
              <w:rPr>
                <w:rFonts w:ascii="Times New Roman" w:hAnsi="Times New Roman" w:cs="Times New Roman"/>
                <w:color w:val="000000"/>
                <w:sz w:val="20"/>
                <w:szCs w:val="20"/>
              </w:rPr>
            </w:pPr>
            <w:r w:rsidRPr="004D5164">
              <w:rPr>
                <w:rFonts w:ascii="Times New Roman" w:hAnsi="Times New Roman" w:cs="Times New Roman"/>
                <w:sz w:val="20"/>
                <w:szCs w:val="20"/>
              </w:rPr>
              <w:t>430000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5B5560" w14:textId="465388AE" w:rsidR="004D5164" w:rsidRPr="004D5164" w:rsidRDefault="004D5164" w:rsidP="004D5164">
            <w:pPr>
              <w:spacing w:after="0" w:line="240" w:lineRule="auto"/>
              <w:jc w:val="center"/>
              <w:rPr>
                <w:rFonts w:ascii="Times New Roman" w:hAnsi="Times New Roman" w:cs="Times New Roman"/>
                <w:color w:val="000000"/>
                <w:sz w:val="20"/>
                <w:szCs w:val="20"/>
              </w:rPr>
            </w:pPr>
            <w:r w:rsidRPr="004D5164">
              <w:rPr>
                <w:rFonts w:ascii="Times New Roman" w:hAnsi="Times New Roman" w:cs="Times New Roman"/>
                <w:sz w:val="20"/>
                <w:szCs w:val="20"/>
              </w:rPr>
              <w:t>2150000</w:t>
            </w:r>
          </w:p>
        </w:tc>
      </w:tr>
    </w:tbl>
    <w:bookmarkEnd w:id="0"/>
    <w:p w14:paraId="42FBFE47" w14:textId="77777777" w:rsidR="00CC6F5F" w:rsidRPr="00CC6F5F" w:rsidRDefault="00CC6F5F" w:rsidP="00CF348C">
      <w:pPr>
        <w:pStyle w:val="Style1"/>
        <w:numPr>
          <w:ilvl w:val="0"/>
          <w:numId w:val="3"/>
        </w:numPr>
        <w:spacing w:line="240" w:lineRule="auto"/>
        <w:ind w:left="0" w:firstLine="709"/>
        <w:jc w:val="both"/>
        <w:rPr>
          <w:sz w:val="20"/>
          <w:szCs w:val="20"/>
          <w:shd w:val="clear" w:color="auto" w:fill="FFFF00"/>
        </w:rPr>
      </w:pPr>
      <w:r w:rsidRPr="00CC6F5F">
        <w:rPr>
          <w:spacing w:val="3"/>
          <w:sz w:val="20"/>
          <w:szCs w:val="20"/>
        </w:rPr>
        <w:t xml:space="preserve">К объявлению об осуществлении закупок </w:t>
      </w:r>
      <w:r w:rsidRPr="00CC6F5F">
        <w:rPr>
          <w:rStyle w:val="FontStyle73"/>
          <w:sz w:val="20"/>
          <w:szCs w:val="20"/>
        </w:rPr>
        <w:t xml:space="preserve">лекарственных средств </w:t>
      </w:r>
      <w:r w:rsidRPr="00CC6F5F">
        <w:rPr>
          <w:spacing w:val="3"/>
          <w:sz w:val="20"/>
          <w:szCs w:val="20"/>
        </w:rPr>
        <w:t>способом запроса ценовых предложений (далее – объявление) прилагаются проект договора о закупках (приложение 1 к объявлению), техническая спецификация закупаемых товаров (приложение 2 к объявлению).</w:t>
      </w:r>
    </w:p>
    <w:p w14:paraId="5856B6F8" w14:textId="57047393" w:rsidR="00CC6F5F" w:rsidRPr="00CC6F5F" w:rsidRDefault="00CC6F5F" w:rsidP="00CF348C">
      <w:pPr>
        <w:pStyle w:val="Style9"/>
        <w:numPr>
          <w:ilvl w:val="0"/>
          <w:numId w:val="3"/>
        </w:numPr>
        <w:spacing w:line="240" w:lineRule="auto"/>
        <w:ind w:left="0" w:firstLine="709"/>
        <w:rPr>
          <w:rStyle w:val="FontStyle74"/>
          <w:sz w:val="20"/>
          <w:szCs w:val="20"/>
        </w:rPr>
      </w:pPr>
      <w:r w:rsidRPr="00CC6F5F">
        <w:rPr>
          <w:rStyle w:val="FontStyle73"/>
          <w:sz w:val="20"/>
          <w:szCs w:val="20"/>
        </w:rPr>
        <w:t>Ценовые предложения потенциальных поставщиков принимаются в запечатанном конверте до 09 ч. 30 мин. «</w:t>
      </w:r>
      <w:r w:rsidR="004255AE">
        <w:rPr>
          <w:rStyle w:val="FontStyle73"/>
          <w:sz w:val="20"/>
          <w:szCs w:val="20"/>
        </w:rPr>
        <w:t>25</w:t>
      </w:r>
      <w:r w:rsidRPr="00CC6F5F">
        <w:rPr>
          <w:rStyle w:val="FontStyle73"/>
          <w:sz w:val="20"/>
          <w:szCs w:val="20"/>
        </w:rPr>
        <w:t xml:space="preserve">» </w:t>
      </w:r>
      <w:r w:rsidR="00903277">
        <w:rPr>
          <w:rStyle w:val="FontStyle73"/>
          <w:sz w:val="20"/>
          <w:szCs w:val="20"/>
        </w:rPr>
        <w:t xml:space="preserve">августа </w:t>
      </w:r>
      <w:r w:rsidRPr="00CC6F5F">
        <w:rPr>
          <w:rStyle w:val="FontStyle73"/>
          <w:sz w:val="20"/>
          <w:szCs w:val="20"/>
        </w:rPr>
        <w:t xml:space="preserve">2024 года включительно, по адресу: </w:t>
      </w:r>
      <w:r w:rsidRPr="00CC6F5F">
        <w:rPr>
          <w:color w:val="000000"/>
          <w:sz w:val="20"/>
          <w:szCs w:val="20"/>
        </w:rPr>
        <w:t>г. Алматы, пр.Абая, 91А</w:t>
      </w:r>
      <w:r w:rsidRPr="00CC6F5F">
        <w:rPr>
          <w:rStyle w:val="FontStyle73"/>
          <w:sz w:val="20"/>
          <w:szCs w:val="20"/>
        </w:rPr>
        <w:t xml:space="preserve">, административный корпус, 9 этаж, 910 кабинет отдела государственных закупок, </w:t>
      </w:r>
      <w:r w:rsidRPr="00CC6F5F">
        <w:rPr>
          <w:rStyle w:val="FontStyle74"/>
          <w:b w:val="0"/>
          <w:bCs w:val="0"/>
          <w:sz w:val="20"/>
          <w:szCs w:val="20"/>
        </w:rPr>
        <w:t>при наличии документального подтверждения полномочий представителя потенциального поставщика на представление конверта с ценовым предложением.</w:t>
      </w:r>
      <w:r w:rsidRPr="00CC6F5F">
        <w:rPr>
          <w:rStyle w:val="FontStyle74"/>
          <w:sz w:val="20"/>
          <w:szCs w:val="20"/>
        </w:rPr>
        <w:t xml:space="preserve"> Д</w:t>
      </w:r>
      <w:r w:rsidRPr="00CC6F5F">
        <w:rPr>
          <w:rStyle w:val="s0"/>
          <w:sz w:val="20"/>
          <w:szCs w:val="20"/>
        </w:rPr>
        <w:t xml:space="preserve">ата, время и место вскрытия конвертов с ценовыми предложениями - </w:t>
      </w:r>
      <w:r w:rsidRPr="00CC6F5F">
        <w:rPr>
          <w:rStyle w:val="FontStyle73"/>
          <w:sz w:val="20"/>
          <w:szCs w:val="20"/>
        </w:rPr>
        <w:t>11 ч. 30 мин. «</w:t>
      </w:r>
      <w:r w:rsidR="004255AE">
        <w:rPr>
          <w:rStyle w:val="FontStyle73"/>
          <w:sz w:val="20"/>
          <w:szCs w:val="20"/>
        </w:rPr>
        <w:t>26</w:t>
      </w:r>
      <w:r w:rsidRPr="00CC6F5F">
        <w:rPr>
          <w:rStyle w:val="FontStyle73"/>
          <w:sz w:val="20"/>
          <w:szCs w:val="20"/>
        </w:rPr>
        <w:t xml:space="preserve">» </w:t>
      </w:r>
      <w:r w:rsidR="00903277">
        <w:rPr>
          <w:rStyle w:val="FontStyle73"/>
          <w:sz w:val="20"/>
          <w:szCs w:val="20"/>
        </w:rPr>
        <w:t>августа</w:t>
      </w:r>
      <w:r w:rsidRPr="00CC6F5F">
        <w:rPr>
          <w:rStyle w:val="FontStyle73"/>
          <w:sz w:val="20"/>
          <w:szCs w:val="20"/>
        </w:rPr>
        <w:t xml:space="preserve"> 2024 года</w:t>
      </w:r>
    </w:p>
    <w:p w14:paraId="11B62562" w14:textId="77777777" w:rsidR="00CC6F5F" w:rsidRPr="00CC6F5F" w:rsidRDefault="00CC6F5F" w:rsidP="00CC6F5F">
      <w:pPr>
        <w:pStyle w:val="a8"/>
        <w:numPr>
          <w:ilvl w:val="0"/>
          <w:numId w:val="3"/>
        </w:numPr>
        <w:ind w:left="0" w:firstLine="709"/>
        <w:jc w:val="both"/>
        <w:rPr>
          <w:rFonts w:ascii="Times New Roman" w:hAnsi="Times New Roman" w:cs="Times New Roman"/>
          <w:sz w:val="20"/>
          <w:szCs w:val="20"/>
        </w:rPr>
      </w:pPr>
      <w:r w:rsidRPr="00CC6F5F">
        <w:rPr>
          <w:rFonts w:ascii="Times New Roman" w:hAnsi="Times New Roman" w:cs="Times New Roman"/>
          <w:sz w:val="20"/>
          <w:szCs w:val="20"/>
        </w:rPr>
        <w:t xml:space="preserve">Потенциальные поставщики до истечения окончательного срока представления ценовых предложений вправе отзывать поданные ценовые предложения. </w:t>
      </w:r>
    </w:p>
    <w:p w14:paraId="13C4D98D" w14:textId="77777777" w:rsidR="00CC6F5F" w:rsidRPr="00CC6F5F" w:rsidRDefault="00CC6F5F" w:rsidP="00CC6F5F">
      <w:pPr>
        <w:pStyle w:val="Style9"/>
        <w:numPr>
          <w:ilvl w:val="0"/>
          <w:numId w:val="3"/>
        </w:numPr>
        <w:spacing w:line="240" w:lineRule="auto"/>
        <w:ind w:left="0" w:firstLine="709"/>
        <w:rPr>
          <w:rStyle w:val="FontStyle74"/>
          <w:sz w:val="20"/>
          <w:szCs w:val="20"/>
        </w:rPr>
      </w:pPr>
      <w:r w:rsidRPr="00CC6F5F">
        <w:rPr>
          <w:spacing w:val="3"/>
          <w:sz w:val="20"/>
          <w:szCs w:val="20"/>
        </w:rPr>
        <w:t>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 предусмотренными объявлением, проектом договора о закупках, технической спецификацией закупаемых товаров.</w:t>
      </w:r>
    </w:p>
    <w:p w14:paraId="01DAAB80" w14:textId="77777777" w:rsidR="00CC6F5F" w:rsidRPr="00CC6F5F" w:rsidRDefault="00CC6F5F" w:rsidP="00CC6F5F">
      <w:pPr>
        <w:spacing w:after="0" w:line="240" w:lineRule="auto"/>
        <w:ind w:firstLine="709"/>
        <w:jc w:val="both"/>
        <w:rPr>
          <w:rFonts w:ascii="Times New Roman" w:hAnsi="Times New Roman" w:cs="Times New Roman"/>
          <w:sz w:val="20"/>
          <w:szCs w:val="20"/>
        </w:rPr>
      </w:pPr>
      <w:r w:rsidRPr="00CC6F5F">
        <w:rPr>
          <w:rFonts w:ascii="Times New Roman" w:eastAsia="Times New Roman" w:hAnsi="Times New Roman" w:cs="Times New Roman"/>
          <w:spacing w:val="3"/>
          <w:sz w:val="20"/>
          <w:szCs w:val="20"/>
        </w:rPr>
        <w:t>Потенциальный поставщик для участия в закупках товаров подает 1 (одно) ценовое предложение, которое содержит следующие документы</w:t>
      </w:r>
      <w:r w:rsidRPr="00CC6F5F">
        <w:rPr>
          <w:rFonts w:ascii="Times New Roman" w:hAnsi="Times New Roman" w:cs="Times New Roman"/>
          <w:sz w:val="20"/>
          <w:szCs w:val="20"/>
        </w:rPr>
        <w:t>:</w:t>
      </w:r>
    </w:p>
    <w:p w14:paraId="3CF20699" w14:textId="77777777" w:rsidR="00CC6F5F" w:rsidRPr="00CC6F5F" w:rsidRDefault="00CC6F5F" w:rsidP="00CC6F5F">
      <w:pPr>
        <w:pStyle w:val="a8"/>
        <w:ind w:firstLine="709"/>
        <w:jc w:val="both"/>
        <w:rPr>
          <w:rFonts w:ascii="Times New Roman" w:hAnsi="Times New Roman" w:cs="Times New Roman"/>
          <w:sz w:val="20"/>
          <w:szCs w:val="20"/>
        </w:rPr>
      </w:pPr>
      <w:r w:rsidRPr="00CC6F5F">
        <w:rPr>
          <w:rFonts w:ascii="Times New Roman" w:hAnsi="Times New Roman" w:cs="Times New Roman"/>
          <w:sz w:val="20"/>
          <w:szCs w:val="20"/>
        </w:rPr>
        <w:t>1)</w:t>
      </w:r>
      <w:r w:rsidRPr="00CC6F5F">
        <w:rPr>
          <w:rFonts w:ascii="Times New Roman" w:hAnsi="Times New Roman" w:cs="Times New Roman"/>
          <w:sz w:val="20"/>
          <w:szCs w:val="20"/>
        </w:rPr>
        <w:tab/>
        <w:t xml:space="preserve">ценовое предложение </w:t>
      </w:r>
      <w:r w:rsidRPr="00CC6F5F">
        <w:rPr>
          <w:rStyle w:val="s0"/>
          <w:sz w:val="20"/>
          <w:szCs w:val="20"/>
        </w:rPr>
        <w:t>по форме, утвержденной уполномоченным органом в области здравоохранения</w:t>
      </w:r>
      <w:r w:rsidRPr="00CC6F5F">
        <w:rPr>
          <w:rFonts w:ascii="Times New Roman" w:hAnsi="Times New Roman" w:cs="Times New Roman"/>
          <w:sz w:val="20"/>
          <w:szCs w:val="20"/>
        </w:rPr>
        <w:t>, скрепленное подписью и печатью потенциального поставщика (для физического лица, если таковая имеется). В ценовое предложение потенциального поставщика включаются все расходы, предусмотренные проектом договора о закупках;</w:t>
      </w:r>
    </w:p>
    <w:p w14:paraId="2BF3DECC" w14:textId="77777777" w:rsidR="00CC6F5F" w:rsidRPr="00CC6F5F" w:rsidRDefault="00CC6F5F" w:rsidP="00CC6F5F">
      <w:pPr>
        <w:pStyle w:val="a8"/>
        <w:ind w:firstLine="709"/>
        <w:jc w:val="both"/>
        <w:rPr>
          <w:rFonts w:ascii="Times New Roman" w:hAnsi="Times New Roman" w:cs="Times New Roman"/>
          <w:sz w:val="20"/>
          <w:szCs w:val="20"/>
        </w:rPr>
      </w:pPr>
      <w:r w:rsidRPr="00CC6F5F">
        <w:rPr>
          <w:rFonts w:ascii="Times New Roman" w:hAnsi="Times New Roman" w:cs="Times New Roman"/>
          <w:sz w:val="20"/>
          <w:szCs w:val="20"/>
        </w:rPr>
        <w:t>2)</w:t>
      </w:r>
      <w:r w:rsidRPr="00CC6F5F">
        <w:rPr>
          <w:rFonts w:ascii="Times New Roman" w:hAnsi="Times New Roman" w:cs="Times New Roman"/>
          <w:sz w:val="20"/>
          <w:szCs w:val="20"/>
        </w:rPr>
        <w:tab/>
      </w:r>
      <w:r w:rsidRPr="00CC6F5F">
        <w:rPr>
          <w:rStyle w:val="s0"/>
          <w:sz w:val="20"/>
          <w:szCs w:val="20"/>
        </w:rPr>
        <w:t>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w:t>
      </w:r>
      <w:r w:rsidRPr="00CC6F5F">
        <w:rPr>
          <w:rFonts w:ascii="Times New Roman" w:hAnsi="Times New Roman" w:cs="Times New Roman"/>
          <w:sz w:val="20"/>
          <w:szCs w:val="20"/>
        </w:rPr>
        <w:t>;</w:t>
      </w:r>
    </w:p>
    <w:p w14:paraId="45B6FFF7" w14:textId="77777777" w:rsidR="00CC6F5F" w:rsidRPr="00CC6F5F" w:rsidRDefault="00CC6F5F" w:rsidP="00CC6F5F">
      <w:pPr>
        <w:pStyle w:val="a8"/>
        <w:ind w:firstLine="709"/>
        <w:jc w:val="both"/>
        <w:rPr>
          <w:rFonts w:ascii="Times New Roman" w:hAnsi="Times New Roman" w:cs="Times New Roman"/>
          <w:b/>
          <w:sz w:val="20"/>
          <w:szCs w:val="20"/>
        </w:rPr>
      </w:pPr>
      <w:r w:rsidRPr="00CC6F5F">
        <w:rPr>
          <w:rFonts w:ascii="Times New Roman" w:hAnsi="Times New Roman" w:cs="Times New Roman"/>
          <w:sz w:val="20"/>
          <w:szCs w:val="20"/>
        </w:rPr>
        <w:t>3)</w:t>
      </w:r>
      <w:r w:rsidRPr="00CC6F5F">
        <w:rPr>
          <w:rFonts w:ascii="Times New Roman" w:hAnsi="Times New Roman" w:cs="Times New Roman"/>
          <w:sz w:val="20"/>
          <w:szCs w:val="20"/>
        </w:rPr>
        <w:tab/>
      </w:r>
      <w:r w:rsidRPr="00CC6F5F">
        <w:rPr>
          <w:rStyle w:val="s0"/>
          <w:sz w:val="20"/>
          <w:szCs w:val="20"/>
        </w:rPr>
        <w:t>документы, подтверждающие соответствие предлагаемых товаров требованиям</w:t>
      </w:r>
      <w:r w:rsidRPr="00CC6F5F">
        <w:rPr>
          <w:rStyle w:val="FontStyle73"/>
          <w:sz w:val="20"/>
          <w:szCs w:val="20"/>
        </w:rPr>
        <w:t xml:space="preserve"> </w:t>
      </w:r>
      <w:r w:rsidRPr="00CC6F5F">
        <w:rPr>
          <w:rStyle w:val="s1"/>
          <w:sz w:val="20"/>
          <w:szCs w:val="20"/>
        </w:rPr>
        <w:t>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r w:rsidRPr="00CC6F5F">
        <w:rPr>
          <w:rFonts w:ascii="Times New Roman" w:hAnsi="Times New Roman" w:cs="Times New Roman"/>
          <w:b/>
          <w:sz w:val="20"/>
          <w:szCs w:val="20"/>
        </w:rPr>
        <w:t>;</w:t>
      </w:r>
    </w:p>
    <w:p w14:paraId="188687FD" w14:textId="77777777" w:rsidR="00CC6F5F" w:rsidRPr="00CC6F5F" w:rsidRDefault="00CC6F5F" w:rsidP="00CC6F5F">
      <w:pPr>
        <w:pStyle w:val="a8"/>
        <w:ind w:firstLine="709"/>
        <w:jc w:val="both"/>
        <w:rPr>
          <w:rFonts w:ascii="Times New Roman" w:hAnsi="Times New Roman" w:cs="Times New Roman"/>
          <w:sz w:val="20"/>
          <w:szCs w:val="20"/>
        </w:rPr>
      </w:pPr>
      <w:r w:rsidRPr="00CC6F5F">
        <w:rPr>
          <w:rFonts w:ascii="Times New Roman" w:hAnsi="Times New Roman" w:cs="Times New Roman"/>
          <w:sz w:val="20"/>
          <w:szCs w:val="20"/>
        </w:rPr>
        <w:t>4)</w:t>
      </w:r>
      <w:r w:rsidRPr="00CC6F5F">
        <w:rPr>
          <w:rFonts w:ascii="Times New Roman" w:hAnsi="Times New Roman" w:cs="Times New Roman"/>
          <w:sz w:val="20"/>
          <w:szCs w:val="20"/>
        </w:rPr>
        <w:tab/>
        <w:t xml:space="preserve">оригинал технической спецификации (оформленное по форме согласно приложению 2 к объявлению), скрепленной подписью и печатью потенциального поставщика (для физического лица, если таковая имеется); </w:t>
      </w:r>
    </w:p>
    <w:p w14:paraId="7C1BC5E8" w14:textId="77777777" w:rsidR="00CC6F5F" w:rsidRPr="00CC6F5F" w:rsidRDefault="00CC6F5F" w:rsidP="00CC6F5F">
      <w:pPr>
        <w:pStyle w:val="Style9"/>
        <w:spacing w:line="240" w:lineRule="auto"/>
        <w:ind w:firstLine="709"/>
        <w:rPr>
          <w:spacing w:val="3"/>
          <w:sz w:val="20"/>
          <w:szCs w:val="20"/>
        </w:rPr>
      </w:pPr>
      <w:r w:rsidRPr="00CC6F5F">
        <w:rPr>
          <w:rStyle w:val="FontStyle73"/>
          <w:sz w:val="20"/>
          <w:szCs w:val="20"/>
          <w:lang w:eastAsia="en-US"/>
        </w:rPr>
        <w:t>Условия поставки товаров, содержащиеся в ценовом предложении не должны противоречить условиям, содержащимся в размещенном организатором закупок электронном объявлении об осуществлении закупок товаров способом запроса ценовых предложений</w:t>
      </w:r>
      <w:r w:rsidRPr="00CC6F5F">
        <w:rPr>
          <w:spacing w:val="3"/>
          <w:sz w:val="20"/>
          <w:szCs w:val="20"/>
        </w:rPr>
        <w:t>.</w:t>
      </w:r>
    </w:p>
    <w:p w14:paraId="50843CAE" w14:textId="77777777" w:rsidR="00CC6F5F" w:rsidRPr="00CC6F5F" w:rsidRDefault="00CC6F5F" w:rsidP="00CC6F5F">
      <w:pPr>
        <w:pStyle w:val="a3"/>
        <w:widowControl w:val="0"/>
        <w:tabs>
          <w:tab w:val="left" w:pos="-108"/>
          <w:tab w:val="left" w:pos="540"/>
          <w:tab w:val="left" w:pos="851"/>
          <w:tab w:val="left" w:pos="993"/>
          <w:tab w:val="left" w:pos="1080"/>
        </w:tabs>
        <w:ind w:left="0" w:right="-57" w:firstLine="709"/>
        <w:jc w:val="both"/>
        <w:rPr>
          <w:spacing w:val="3"/>
          <w:sz w:val="20"/>
          <w:szCs w:val="20"/>
        </w:rPr>
      </w:pPr>
      <w:r w:rsidRPr="00CC6F5F">
        <w:rPr>
          <w:spacing w:val="3"/>
          <w:sz w:val="20"/>
          <w:szCs w:val="20"/>
        </w:rPr>
        <w:tab/>
        <w:t>Потенциальный поставщик-нерезидент Республики Казахстан предоставляет те же документы, предусмотренные объявлением, что и резиденты Республики Казахстан, либо документы, содержащие аналогичные сведения, с засвидетельствованным нотариусом переводом на язык объявления. При рассмотрении ценового предложения преимущество будет иметь перевод.</w:t>
      </w:r>
    </w:p>
    <w:p w14:paraId="7C18D286" w14:textId="77777777" w:rsidR="00CC6F5F" w:rsidRPr="00CC6F5F" w:rsidRDefault="00CC6F5F" w:rsidP="00CC6F5F">
      <w:pPr>
        <w:pStyle w:val="a3"/>
        <w:widowControl w:val="0"/>
        <w:numPr>
          <w:ilvl w:val="0"/>
          <w:numId w:val="1"/>
        </w:numPr>
        <w:shd w:val="clear" w:color="auto" w:fill="FFFFFF"/>
        <w:tabs>
          <w:tab w:val="left" w:pos="0"/>
        </w:tabs>
        <w:autoSpaceDE w:val="0"/>
        <w:autoSpaceDN w:val="0"/>
        <w:adjustRightInd w:val="0"/>
        <w:ind w:left="0" w:right="-54" w:firstLine="709"/>
        <w:jc w:val="both"/>
        <w:rPr>
          <w:spacing w:val="3"/>
          <w:sz w:val="20"/>
          <w:szCs w:val="20"/>
        </w:rPr>
      </w:pPr>
      <w:r w:rsidRPr="00CC6F5F">
        <w:rPr>
          <w:spacing w:val="3"/>
          <w:sz w:val="20"/>
          <w:szCs w:val="20"/>
        </w:rPr>
        <w:t>Ценовое предложение запечатывается в конверт и предоставляется потенциальным поставщиком организатору закупок в сроки и время, указанные в пункте 4 объявления.</w:t>
      </w:r>
    </w:p>
    <w:p w14:paraId="5F514D6C" w14:textId="77777777" w:rsidR="00CC6F5F" w:rsidRPr="00CC6F5F" w:rsidRDefault="00CC6F5F" w:rsidP="00CC6F5F">
      <w:pPr>
        <w:pStyle w:val="a3"/>
        <w:widowControl w:val="0"/>
        <w:numPr>
          <w:ilvl w:val="0"/>
          <w:numId w:val="1"/>
        </w:numPr>
        <w:shd w:val="clear" w:color="auto" w:fill="FFFFFF"/>
        <w:tabs>
          <w:tab w:val="left" w:pos="0"/>
        </w:tabs>
        <w:autoSpaceDE w:val="0"/>
        <w:autoSpaceDN w:val="0"/>
        <w:adjustRightInd w:val="0"/>
        <w:ind w:left="0" w:right="-54" w:firstLine="709"/>
        <w:jc w:val="both"/>
        <w:rPr>
          <w:spacing w:val="3"/>
          <w:sz w:val="20"/>
          <w:szCs w:val="20"/>
        </w:rPr>
      </w:pPr>
      <w:r w:rsidRPr="00CC6F5F">
        <w:rPr>
          <w:spacing w:val="3"/>
          <w:sz w:val="20"/>
          <w:szCs w:val="20"/>
        </w:rPr>
        <w:t>На лицевой стороне запечатанного конверта с ценовым предложением потенциальный поставщик указывает:</w:t>
      </w:r>
    </w:p>
    <w:p w14:paraId="4D14140E" w14:textId="77777777" w:rsidR="00CC6F5F" w:rsidRPr="00CC6F5F" w:rsidRDefault="00CC6F5F" w:rsidP="00CC6F5F">
      <w:pPr>
        <w:pStyle w:val="a3"/>
        <w:widowControl w:val="0"/>
        <w:numPr>
          <w:ilvl w:val="0"/>
          <w:numId w:val="2"/>
        </w:numPr>
        <w:shd w:val="clear" w:color="auto" w:fill="FFFFFF"/>
        <w:tabs>
          <w:tab w:val="left" w:pos="0"/>
        </w:tabs>
        <w:autoSpaceDE w:val="0"/>
        <w:autoSpaceDN w:val="0"/>
        <w:adjustRightInd w:val="0"/>
        <w:ind w:left="0" w:right="-54" w:firstLine="426"/>
        <w:jc w:val="both"/>
        <w:rPr>
          <w:spacing w:val="3"/>
          <w:sz w:val="20"/>
          <w:szCs w:val="20"/>
        </w:rPr>
      </w:pPr>
      <w:r w:rsidRPr="00CC6F5F">
        <w:rPr>
          <w:spacing w:val="3"/>
          <w:sz w:val="20"/>
          <w:szCs w:val="20"/>
        </w:rPr>
        <w:t xml:space="preserve">наименование, адрес местонахождения, контактный телефон, электронный адрес потенциального поставщика, </w:t>
      </w:r>
    </w:p>
    <w:p w14:paraId="1652458A" w14:textId="77777777" w:rsidR="00CC6F5F" w:rsidRPr="00CC6F5F" w:rsidRDefault="00CC6F5F" w:rsidP="00CC6F5F">
      <w:pPr>
        <w:pStyle w:val="a3"/>
        <w:widowControl w:val="0"/>
        <w:numPr>
          <w:ilvl w:val="0"/>
          <w:numId w:val="2"/>
        </w:numPr>
        <w:shd w:val="clear" w:color="auto" w:fill="FFFFFF"/>
        <w:tabs>
          <w:tab w:val="left" w:pos="0"/>
        </w:tabs>
        <w:autoSpaceDE w:val="0"/>
        <w:autoSpaceDN w:val="0"/>
        <w:adjustRightInd w:val="0"/>
        <w:ind w:left="0" w:right="-54" w:firstLine="426"/>
        <w:jc w:val="both"/>
        <w:rPr>
          <w:spacing w:val="3"/>
          <w:sz w:val="20"/>
          <w:szCs w:val="20"/>
        </w:rPr>
      </w:pPr>
      <w:r w:rsidRPr="00CC6F5F">
        <w:rPr>
          <w:spacing w:val="3"/>
          <w:sz w:val="20"/>
          <w:szCs w:val="20"/>
        </w:rPr>
        <w:t xml:space="preserve">наименование, адрес местонахождения организатора закупок, </w:t>
      </w:r>
    </w:p>
    <w:p w14:paraId="6D427A8C" w14:textId="77777777" w:rsidR="00CC6F5F" w:rsidRPr="00CC6F5F" w:rsidRDefault="00CC6F5F" w:rsidP="00CC6F5F">
      <w:pPr>
        <w:pStyle w:val="a3"/>
        <w:widowControl w:val="0"/>
        <w:numPr>
          <w:ilvl w:val="0"/>
          <w:numId w:val="2"/>
        </w:numPr>
        <w:shd w:val="clear" w:color="auto" w:fill="FFFFFF"/>
        <w:tabs>
          <w:tab w:val="left" w:pos="0"/>
        </w:tabs>
        <w:autoSpaceDE w:val="0"/>
        <w:autoSpaceDN w:val="0"/>
        <w:adjustRightInd w:val="0"/>
        <w:ind w:left="0" w:right="-54" w:firstLine="426"/>
        <w:jc w:val="both"/>
        <w:rPr>
          <w:spacing w:val="3"/>
          <w:sz w:val="20"/>
          <w:szCs w:val="20"/>
        </w:rPr>
      </w:pPr>
      <w:r w:rsidRPr="00CC6F5F">
        <w:rPr>
          <w:spacing w:val="3"/>
          <w:sz w:val="20"/>
          <w:szCs w:val="20"/>
        </w:rPr>
        <w:t>наименование закупок товаров, работ, услуг, для участия в которых предоставляется ценовое предложение потенциального поставщика.</w:t>
      </w:r>
    </w:p>
    <w:p w14:paraId="2A644EA3" w14:textId="77777777" w:rsidR="00CC6F5F" w:rsidRPr="00CC6F5F" w:rsidRDefault="00CC6F5F" w:rsidP="00CC6F5F">
      <w:pPr>
        <w:pStyle w:val="a3"/>
        <w:widowControl w:val="0"/>
        <w:shd w:val="clear" w:color="auto" w:fill="FFFFFF"/>
        <w:tabs>
          <w:tab w:val="left" w:pos="0"/>
        </w:tabs>
        <w:autoSpaceDE w:val="0"/>
        <w:autoSpaceDN w:val="0"/>
        <w:adjustRightInd w:val="0"/>
        <w:ind w:left="0" w:right="-54" w:firstLine="1134"/>
        <w:jc w:val="both"/>
        <w:rPr>
          <w:spacing w:val="3"/>
          <w:sz w:val="20"/>
          <w:szCs w:val="20"/>
        </w:rPr>
      </w:pPr>
      <w:r w:rsidRPr="00CC6F5F">
        <w:rPr>
          <w:spacing w:val="3"/>
          <w:sz w:val="20"/>
          <w:szCs w:val="20"/>
        </w:rPr>
        <w:t>10. Конверт с ценовым предложением, предоставленный после истечения установленного срока и/или с нарушением требований пункта 9 объявления, не возвращается потенциальному поставщику.</w:t>
      </w:r>
    </w:p>
    <w:p w14:paraId="65298DC4" w14:textId="77777777" w:rsidR="00CC6F5F" w:rsidRPr="00CC6F5F" w:rsidRDefault="00CC6F5F" w:rsidP="00CC6F5F">
      <w:pPr>
        <w:pStyle w:val="a3"/>
        <w:widowControl w:val="0"/>
        <w:shd w:val="clear" w:color="auto" w:fill="FFFFFF"/>
        <w:tabs>
          <w:tab w:val="left" w:pos="0"/>
        </w:tabs>
        <w:autoSpaceDE w:val="0"/>
        <w:autoSpaceDN w:val="0"/>
        <w:adjustRightInd w:val="0"/>
        <w:ind w:left="0" w:right="-54" w:firstLine="1134"/>
        <w:jc w:val="both"/>
        <w:rPr>
          <w:spacing w:val="3"/>
          <w:sz w:val="20"/>
          <w:szCs w:val="20"/>
          <w:u w:val="single"/>
        </w:rPr>
      </w:pPr>
      <w:r w:rsidRPr="00CC6F5F">
        <w:rPr>
          <w:spacing w:val="3"/>
          <w:sz w:val="20"/>
          <w:szCs w:val="20"/>
        </w:rPr>
        <w:t xml:space="preserve">11. Решение об утверждении итогов закупок товаров, работ, услуг способом запроса ценовых предложений публикуется в течение 3 (трех) рабочих дней со дня его утверждения на сайте </w:t>
      </w:r>
      <w:r w:rsidRPr="00CC6F5F">
        <w:rPr>
          <w:b/>
          <w:spacing w:val="3"/>
          <w:sz w:val="20"/>
          <w:szCs w:val="20"/>
          <w:u w:val="single"/>
          <w:lang w:val="en-US"/>
        </w:rPr>
        <w:t>www</w:t>
      </w:r>
      <w:r w:rsidRPr="00CC6F5F">
        <w:rPr>
          <w:b/>
          <w:spacing w:val="3"/>
          <w:sz w:val="20"/>
          <w:szCs w:val="20"/>
          <w:u w:val="single"/>
        </w:rPr>
        <w:t>.</w:t>
      </w:r>
      <w:r w:rsidRPr="00CC6F5F">
        <w:rPr>
          <w:b/>
          <w:spacing w:val="3"/>
          <w:sz w:val="20"/>
          <w:szCs w:val="20"/>
          <w:u w:val="single"/>
          <w:lang w:val="en-US"/>
        </w:rPr>
        <w:t>onco</w:t>
      </w:r>
      <w:r w:rsidRPr="00CC6F5F">
        <w:rPr>
          <w:b/>
          <w:spacing w:val="3"/>
          <w:sz w:val="20"/>
          <w:szCs w:val="20"/>
          <w:u w:val="single"/>
        </w:rPr>
        <w:t>.</w:t>
      </w:r>
      <w:r w:rsidRPr="00CC6F5F">
        <w:rPr>
          <w:b/>
          <w:spacing w:val="3"/>
          <w:sz w:val="20"/>
          <w:szCs w:val="20"/>
          <w:u w:val="single"/>
          <w:lang w:val="en-US"/>
        </w:rPr>
        <w:t>kz</w:t>
      </w:r>
    </w:p>
    <w:p w14:paraId="06308E25" w14:textId="77777777" w:rsidR="00CC6F5F" w:rsidRPr="00CC6F5F" w:rsidRDefault="00CC6F5F" w:rsidP="00CC6F5F">
      <w:pPr>
        <w:pStyle w:val="a3"/>
        <w:widowControl w:val="0"/>
        <w:shd w:val="clear" w:color="auto" w:fill="FFFFFF"/>
        <w:tabs>
          <w:tab w:val="left" w:pos="0"/>
        </w:tabs>
        <w:autoSpaceDE w:val="0"/>
        <w:autoSpaceDN w:val="0"/>
        <w:adjustRightInd w:val="0"/>
        <w:ind w:left="0" w:right="-54" w:firstLine="1134"/>
        <w:jc w:val="both"/>
        <w:rPr>
          <w:sz w:val="20"/>
          <w:szCs w:val="20"/>
        </w:rPr>
      </w:pPr>
      <w:r w:rsidRPr="00CC6F5F">
        <w:rPr>
          <w:spacing w:val="3"/>
          <w:sz w:val="20"/>
          <w:szCs w:val="20"/>
        </w:rPr>
        <w:t xml:space="preserve">12. </w:t>
      </w:r>
      <w:r w:rsidRPr="00CC6F5F">
        <w:rPr>
          <w:sz w:val="20"/>
          <w:szCs w:val="20"/>
        </w:rPr>
        <w:t>Проект договора о закупках должен быть подписан потенциальным поставщиком в течение 5 (пяти) рабочих дней со дня предоставления ему заказчиком подписанного проекта договора о закупках.</w:t>
      </w:r>
    </w:p>
    <w:p w14:paraId="0FC9D12D" w14:textId="77777777" w:rsidR="00CC6F5F" w:rsidRPr="00CC6F5F" w:rsidRDefault="00CC6F5F" w:rsidP="00CC6F5F">
      <w:pPr>
        <w:pStyle w:val="a3"/>
        <w:widowControl w:val="0"/>
        <w:shd w:val="clear" w:color="auto" w:fill="FFFFFF"/>
        <w:tabs>
          <w:tab w:val="left" w:pos="0"/>
        </w:tabs>
        <w:autoSpaceDE w:val="0"/>
        <w:autoSpaceDN w:val="0"/>
        <w:adjustRightInd w:val="0"/>
        <w:ind w:left="0" w:right="-54" w:firstLine="1134"/>
        <w:jc w:val="both"/>
        <w:rPr>
          <w:spacing w:val="3"/>
          <w:sz w:val="20"/>
          <w:szCs w:val="20"/>
        </w:rPr>
      </w:pPr>
      <w:r w:rsidRPr="00CC6F5F">
        <w:rPr>
          <w:sz w:val="20"/>
          <w:szCs w:val="20"/>
        </w:rPr>
        <w:t xml:space="preserve">13. </w:t>
      </w:r>
      <w:r w:rsidRPr="00CC6F5F">
        <w:rPr>
          <w:spacing w:val="3"/>
          <w:sz w:val="20"/>
          <w:szCs w:val="20"/>
        </w:rPr>
        <w:t>В случае если потенциальный поставщик (поставщик) уклонился от заключения договора о закупках, не подписал проект договора о закупках в сроки, указанные пунктом 12 объявления, не исполнил или не надлежащим образом исполнил свои обязательства по заключенному с ним договору о закупках, то данный потенциальный поставщик (поставщик) вносится в Перечень ненадежных потенциальных поставщиков (поставщиков) МЗ РК.</w:t>
      </w:r>
    </w:p>
    <w:p w14:paraId="4C6A5382" w14:textId="77777777" w:rsidR="00CC6F5F" w:rsidRPr="00CC6F5F" w:rsidRDefault="00CC6F5F" w:rsidP="00CC6F5F">
      <w:pPr>
        <w:pStyle w:val="a3"/>
        <w:widowControl w:val="0"/>
        <w:shd w:val="clear" w:color="auto" w:fill="FFFFFF"/>
        <w:tabs>
          <w:tab w:val="left" w:pos="0"/>
        </w:tabs>
        <w:autoSpaceDE w:val="0"/>
        <w:autoSpaceDN w:val="0"/>
        <w:adjustRightInd w:val="0"/>
        <w:ind w:left="0" w:right="-54" w:firstLine="1134"/>
        <w:jc w:val="both"/>
        <w:rPr>
          <w:rStyle w:val="FontStyle73"/>
          <w:sz w:val="20"/>
          <w:szCs w:val="20"/>
          <w:lang w:eastAsia="en-US"/>
        </w:rPr>
      </w:pPr>
      <w:r w:rsidRPr="00CC6F5F">
        <w:rPr>
          <w:spacing w:val="3"/>
          <w:sz w:val="20"/>
          <w:szCs w:val="20"/>
        </w:rPr>
        <w:t xml:space="preserve">14. </w:t>
      </w:r>
      <w:r w:rsidRPr="00CC6F5F">
        <w:rPr>
          <w:rStyle w:val="FontStyle73"/>
          <w:sz w:val="20"/>
          <w:szCs w:val="20"/>
          <w:lang w:eastAsia="en-US"/>
        </w:rPr>
        <w:t>Дополнительную информацию можно получить по тел.: + 7 (727) 292-10-75.</w:t>
      </w:r>
    </w:p>
    <w:p w14:paraId="261289DB" w14:textId="77777777" w:rsidR="00CC6F5F" w:rsidRPr="00CC6F5F" w:rsidRDefault="00CC6F5F" w:rsidP="00CC6F5F">
      <w:pPr>
        <w:pStyle w:val="Style9"/>
        <w:spacing w:line="240" w:lineRule="auto"/>
        <w:ind w:left="1134" w:firstLine="0"/>
        <w:rPr>
          <w:spacing w:val="3"/>
          <w:sz w:val="20"/>
          <w:szCs w:val="20"/>
        </w:rPr>
      </w:pPr>
      <w:r w:rsidRPr="00CC6F5F">
        <w:rPr>
          <w:spacing w:val="3"/>
          <w:sz w:val="20"/>
          <w:szCs w:val="20"/>
        </w:rPr>
        <w:lastRenderedPageBreak/>
        <w:t>Уполномоченный представитель организатора закупок: Начальник отдела государственных закупок Кузембаев Т.М.</w:t>
      </w:r>
    </w:p>
    <w:p w14:paraId="303F520E" w14:textId="77777777" w:rsidR="00CC6F5F" w:rsidRPr="00CC6F5F" w:rsidRDefault="00CC6F5F" w:rsidP="00CC6F5F">
      <w:pPr>
        <w:pStyle w:val="a3"/>
        <w:widowControl w:val="0"/>
        <w:shd w:val="clear" w:color="auto" w:fill="FFFFFF"/>
        <w:tabs>
          <w:tab w:val="left" w:pos="0"/>
        </w:tabs>
        <w:autoSpaceDE w:val="0"/>
        <w:autoSpaceDN w:val="0"/>
        <w:adjustRightInd w:val="0"/>
        <w:ind w:left="0" w:right="-54" w:firstLine="1134"/>
        <w:jc w:val="both"/>
        <w:rPr>
          <w:rStyle w:val="FontStyle73"/>
          <w:b/>
          <w:sz w:val="20"/>
          <w:szCs w:val="20"/>
          <w:lang w:eastAsia="en-US"/>
        </w:rPr>
      </w:pPr>
      <w:r w:rsidRPr="00CC6F5F">
        <w:rPr>
          <w:b/>
          <w:color w:val="000000"/>
          <w:sz w:val="20"/>
          <w:szCs w:val="20"/>
          <w:shd w:val="clear" w:color="auto" w:fill="FFFFFF"/>
        </w:rPr>
        <w:t>Предоставление потенциальными поставщиками недостоверной информации по квалификационным требованиям или требованиям к товарам и услугам - является основанием для включения в перечень недобросовестных поставщиков.</w:t>
      </w:r>
    </w:p>
    <w:p w14:paraId="083B9F1B" w14:textId="77777777" w:rsidR="00CC6F5F" w:rsidRPr="00CC6F5F" w:rsidRDefault="00CC6F5F" w:rsidP="00CC6F5F">
      <w:pPr>
        <w:spacing w:after="0" w:line="240" w:lineRule="auto"/>
        <w:jc w:val="both"/>
        <w:rPr>
          <w:rFonts w:ascii="Times New Roman" w:hAnsi="Times New Roman" w:cs="Times New Roman"/>
          <w:b/>
          <w:sz w:val="20"/>
          <w:szCs w:val="20"/>
        </w:rPr>
        <w:sectPr w:rsidR="00CC6F5F" w:rsidRPr="00CC6F5F" w:rsidSect="0023665A">
          <w:footerReference w:type="even" r:id="rId7"/>
          <w:footerReference w:type="default" r:id="rId8"/>
          <w:pgSz w:w="16838" w:h="11906" w:orient="landscape"/>
          <w:pgMar w:top="567" w:right="567" w:bottom="567" w:left="1418" w:header="567" w:footer="567" w:gutter="0"/>
          <w:cols w:space="708"/>
          <w:docGrid w:linePitch="381"/>
        </w:sectPr>
      </w:pPr>
    </w:p>
    <w:tbl>
      <w:tblPr>
        <w:tblW w:w="10348" w:type="dxa"/>
        <w:tblCellSpacing w:w="11"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245"/>
      </w:tblGrid>
      <w:tr w:rsidR="00CC6F5F" w:rsidRPr="00CC6F5F" w14:paraId="353ED2D1" w14:textId="77777777" w:rsidTr="00751B7F">
        <w:trPr>
          <w:trHeight w:val="7332"/>
          <w:tblCellSpacing w:w="11" w:type="dxa"/>
        </w:trPr>
        <w:tc>
          <w:tcPr>
            <w:tcW w:w="5070" w:type="dxa"/>
            <w:shd w:val="clear" w:color="auto" w:fill="auto"/>
          </w:tcPr>
          <w:p w14:paraId="7253953D" w14:textId="77777777" w:rsidR="00CC6F5F" w:rsidRPr="00CC6F5F" w:rsidRDefault="00CC6F5F" w:rsidP="00751B7F">
            <w:pPr>
              <w:keepNext/>
              <w:spacing w:after="0" w:line="240" w:lineRule="auto"/>
              <w:jc w:val="center"/>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lastRenderedPageBreak/>
              <w:t xml:space="preserve"> Тауарды сатып  алу туралы </w:t>
            </w:r>
          </w:p>
          <w:p w14:paraId="0B913B7A" w14:textId="77777777" w:rsidR="00CC6F5F" w:rsidRPr="00CC6F5F" w:rsidRDefault="00CC6F5F" w:rsidP="00751B7F">
            <w:pPr>
              <w:keepNext/>
              <w:spacing w:after="0" w:line="240" w:lineRule="auto"/>
              <w:jc w:val="center"/>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w:t>
            </w:r>
            <w:r w:rsidRPr="00CC6F5F">
              <w:rPr>
                <w:rFonts w:ascii="Times New Roman" w:eastAsia="Arial Unicode MS" w:hAnsi="Times New Roman" w:cs="Times New Roman"/>
                <w:b/>
                <w:bCs/>
                <w:color w:val="000000"/>
                <w:sz w:val="20"/>
                <w:szCs w:val="20"/>
                <w:lang w:val="kk-KZ"/>
              </w:rPr>
              <w:t xml:space="preserve">                                     </w:t>
            </w:r>
            <w:r w:rsidRPr="00CC6F5F">
              <w:rPr>
                <w:rFonts w:ascii="Times New Roman" w:eastAsia="Arial Unicode MS" w:hAnsi="Times New Roman" w:cs="Times New Roman"/>
                <w:b/>
                <w:sz w:val="20"/>
                <w:szCs w:val="20"/>
                <w:lang w:val="kk-KZ"/>
              </w:rPr>
              <w:t>шарт</w:t>
            </w:r>
          </w:p>
          <w:p w14:paraId="5DA3639A" w14:textId="77777777" w:rsidR="00CC6F5F" w:rsidRPr="00CC6F5F" w:rsidRDefault="00CC6F5F" w:rsidP="00751B7F">
            <w:pPr>
              <w:keepNext/>
              <w:spacing w:after="0" w:line="240" w:lineRule="auto"/>
              <w:jc w:val="center"/>
              <w:rPr>
                <w:rFonts w:ascii="Times New Roman" w:eastAsia="Arial Unicode MS" w:hAnsi="Times New Roman" w:cs="Times New Roman"/>
                <w:b/>
                <w:sz w:val="20"/>
                <w:szCs w:val="20"/>
                <w:lang w:val="kk-KZ"/>
              </w:rPr>
            </w:pPr>
          </w:p>
          <w:p w14:paraId="6030F232" w14:textId="77777777" w:rsidR="00CC6F5F" w:rsidRPr="00CC6F5F" w:rsidRDefault="00CC6F5F" w:rsidP="00751B7F">
            <w:pPr>
              <w:keepNext/>
              <w:spacing w:after="0" w:line="240" w:lineRule="auto"/>
              <w:jc w:val="both"/>
              <w:rPr>
                <w:rFonts w:ascii="Times New Roman" w:eastAsia="Arial Unicode MS" w:hAnsi="Times New Roman" w:cs="Times New Roman"/>
                <w:snapToGrid w:val="0"/>
                <w:sz w:val="20"/>
                <w:szCs w:val="20"/>
                <w:lang w:val="kk-KZ"/>
              </w:rPr>
            </w:pPr>
            <w:r w:rsidRPr="00CC6F5F">
              <w:rPr>
                <w:rFonts w:ascii="Times New Roman" w:eastAsia="Arial Unicode MS" w:hAnsi="Times New Roman" w:cs="Times New Roman"/>
                <w:sz w:val="20"/>
                <w:szCs w:val="20"/>
                <w:lang w:val="kk-KZ"/>
              </w:rPr>
              <w:t>Алматы</w:t>
            </w:r>
            <w:r w:rsidRPr="00CC6F5F">
              <w:rPr>
                <w:rFonts w:ascii="Times New Roman" w:eastAsia="Arial Unicode MS" w:hAnsi="Times New Roman" w:cs="Times New Roman"/>
                <w:snapToGrid w:val="0"/>
                <w:sz w:val="20"/>
                <w:szCs w:val="20"/>
                <w:lang w:val="kk-KZ"/>
              </w:rPr>
              <w:t xml:space="preserve"> қ.                              2024 жылғы </w:t>
            </w:r>
            <w:permStart w:id="1298874951" w:edGrp="everyone"/>
            <w:r w:rsidRPr="00CC6F5F">
              <w:rPr>
                <w:rFonts w:ascii="Times New Roman" w:eastAsia="Arial Unicode MS" w:hAnsi="Times New Roman" w:cs="Times New Roman"/>
                <w:snapToGrid w:val="0"/>
                <w:sz w:val="20"/>
                <w:szCs w:val="20"/>
                <w:lang w:val="kk-KZ"/>
              </w:rPr>
              <w:t xml:space="preserve">«___»________ </w:t>
            </w:r>
          </w:p>
          <w:p w14:paraId="50C84D8B" w14:textId="77777777" w:rsidR="00CC6F5F" w:rsidRPr="00CC6F5F" w:rsidRDefault="00CC6F5F" w:rsidP="00751B7F">
            <w:pPr>
              <w:keepNext/>
              <w:spacing w:after="0" w:line="240" w:lineRule="auto"/>
              <w:jc w:val="both"/>
              <w:rPr>
                <w:rFonts w:ascii="Times New Roman" w:eastAsia="Arial Unicode MS" w:hAnsi="Times New Roman" w:cs="Times New Roman"/>
                <w:snapToGrid w:val="0"/>
                <w:sz w:val="20"/>
                <w:szCs w:val="20"/>
                <w:lang w:val="kk-KZ"/>
              </w:rPr>
            </w:pPr>
          </w:p>
          <w:p w14:paraId="2F539E1F" w14:textId="77777777" w:rsidR="00CC6F5F" w:rsidRPr="00CC6F5F" w:rsidRDefault="00CC6F5F" w:rsidP="00751B7F">
            <w:pPr>
              <w:pStyle w:val="HTML"/>
              <w:shd w:val="clear" w:color="auto" w:fill="F8F9FA"/>
              <w:jc w:val="both"/>
              <w:rPr>
                <w:rFonts w:ascii="Times New Roman" w:eastAsia="Arial Unicode MS" w:hAnsi="Times New Roman" w:cs="Times New Roman"/>
                <w:lang w:val="kk-KZ"/>
              </w:rPr>
            </w:pPr>
            <w:r w:rsidRPr="00CC6F5F">
              <w:rPr>
                <w:rFonts w:ascii="Times New Roman" w:hAnsi="Times New Roman" w:cs="Times New Roman"/>
                <w:lang w:val="kk-KZ"/>
              </w:rPr>
              <w:t xml:space="preserve">Әрекет ететін бұдан әрі </w:t>
            </w:r>
            <w:r w:rsidRPr="00CC6F5F">
              <w:rPr>
                <w:rFonts w:ascii="Times New Roman" w:hAnsi="Times New Roman" w:cs="Times New Roman"/>
                <w:b/>
                <w:lang w:val="kk-KZ"/>
              </w:rPr>
              <w:t>«Тапсырыс беруші»</w:t>
            </w:r>
            <w:r w:rsidRPr="00CC6F5F">
              <w:rPr>
                <w:rFonts w:ascii="Times New Roman" w:hAnsi="Times New Roman" w:cs="Times New Roman"/>
                <w:lang w:val="kk-KZ"/>
              </w:rPr>
              <w:t xml:space="preserve"> деп аталатын </w:t>
            </w:r>
            <w:r w:rsidRPr="00CC6F5F">
              <w:rPr>
                <w:rFonts w:ascii="Times New Roman" w:hAnsi="Times New Roman" w:cs="Times New Roman"/>
                <w:b/>
                <w:lang w:val="kk-KZ"/>
              </w:rPr>
              <w:t xml:space="preserve">«Қазақ онкология және радиология ғылыми-зерттеу институты» АҚ "С. Ж. Асфендияров атындағы Қазақ ұлттық медицина университеті" КЕАҚ 12.01.2023 ж. №3 бұйрығы негізінде әрекет ететін </w:t>
            </w:r>
            <w:r w:rsidRPr="00CC6F5F">
              <w:rPr>
                <w:rStyle w:val="ab"/>
                <w:rFonts w:ascii="Times New Roman" w:hAnsi="Times New Roman" w:cs="Times New Roman"/>
                <w:lang w:val="kk-KZ"/>
              </w:rPr>
              <w:t>Басқарма төрайымы</w:t>
            </w:r>
            <w:r w:rsidRPr="00CC6F5F">
              <w:rPr>
                <w:rStyle w:val="ab"/>
                <w:rFonts w:ascii="Times New Roman" w:hAnsi="Times New Roman" w:cs="Times New Roman"/>
                <w:color w:val="428BCA"/>
                <w:shd w:val="clear" w:color="auto" w:fill="F9F9F9"/>
                <w:lang w:val="kk-KZ"/>
              </w:rPr>
              <w:t> </w:t>
            </w:r>
            <w:r w:rsidRPr="00CC6F5F">
              <w:rPr>
                <w:rFonts w:ascii="Times New Roman" w:hAnsi="Times New Roman" w:cs="Times New Roman"/>
                <w:b/>
                <w:lang w:val="kk-KZ"/>
              </w:rPr>
              <w:t xml:space="preserve"> Д. Р. Қайдарова</w:t>
            </w:r>
            <w:permEnd w:id="1298874951"/>
            <w:r w:rsidRPr="00CC6F5F">
              <w:rPr>
                <w:rFonts w:ascii="Times New Roman" w:eastAsia="Arial Unicode MS" w:hAnsi="Times New Roman" w:cs="Times New Roman"/>
                <w:lang w:val="kk-KZ"/>
              </w:rPr>
              <w:t xml:space="preserve"> және екінші жағынан, </w:t>
            </w:r>
            <w:r w:rsidRPr="00CC6F5F">
              <w:rPr>
                <w:rFonts w:ascii="Times New Roman" w:eastAsia="Calibri" w:hAnsi="Times New Roman" w:cs="Times New Roman"/>
                <w:lang w:val="kk-KZ"/>
              </w:rPr>
              <w:t xml:space="preserve">бұдан әрі «Жеткізуші» деп аталатын </w:t>
            </w:r>
            <w:r w:rsidRPr="00CC6F5F">
              <w:rPr>
                <w:rFonts w:ascii="Times New Roman" w:eastAsia="Calibri" w:hAnsi="Times New Roman" w:cs="Times New Roman"/>
                <w:b/>
                <w:lang w:val="kk-KZ"/>
              </w:rPr>
              <w:t>«_____»</w:t>
            </w:r>
            <w:r w:rsidRPr="00CC6F5F">
              <w:rPr>
                <w:rFonts w:ascii="Times New Roman" w:eastAsia="Calibri" w:hAnsi="Times New Roman" w:cs="Times New Roman"/>
                <w:lang w:val="kk-KZ"/>
              </w:rPr>
              <w:t xml:space="preserve"> </w:t>
            </w:r>
            <w:r w:rsidRPr="00CC6F5F">
              <w:rPr>
                <w:rFonts w:ascii="Times New Roman" w:eastAsia="Calibri" w:hAnsi="Times New Roman" w:cs="Times New Roman"/>
                <w:b/>
                <w:lang w:val="kk-KZ"/>
              </w:rPr>
              <w:t xml:space="preserve"> ЖШС</w:t>
            </w:r>
            <w:r w:rsidRPr="00CC6F5F">
              <w:rPr>
                <w:rFonts w:ascii="Times New Roman" w:hAnsi="Times New Roman" w:cs="Times New Roman"/>
                <w:lang w:val="kk-KZ"/>
              </w:rPr>
              <w:t xml:space="preserve"> </w:t>
            </w:r>
            <w:r w:rsidRPr="00CC6F5F">
              <w:rPr>
                <w:rFonts w:ascii="Times New Roman" w:eastAsia="Calibri" w:hAnsi="Times New Roman" w:cs="Times New Roman"/>
                <w:lang w:val="kk-KZ"/>
              </w:rPr>
              <w:t>атынан</w:t>
            </w:r>
            <w:r w:rsidRPr="00CC6F5F">
              <w:rPr>
                <w:rFonts w:ascii="Times New Roman" w:eastAsia="Calibri" w:hAnsi="Times New Roman" w:cs="Times New Roman"/>
                <w:b/>
                <w:lang w:val="kk-KZ"/>
              </w:rPr>
              <w:t xml:space="preserve"> ________ </w:t>
            </w:r>
            <w:r w:rsidRPr="00CC6F5F">
              <w:rPr>
                <w:rFonts w:ascii="Times New Roman" w:eastAsia="Calibri" w:hAnsi="Times New Roman" w:cs="Times New Roman"/>
                <w:lang w:val="kk-KZ"/>
              </w:rPr>
              <w:t>негізінде іс-қимыл жасайтын</w:t>
            </w:r>
            <w:r w:rsidRPr="00CC6F5F">
              <w:rPr>
                <w:rFonts w:ascii="Times New Roman" w:eastAsia="Calibri" w:hAnsi="Times New Roman" w:cs="Times New Roman"/>
                <w:b/>
                <w:lang w:val="kk-KZ"/>
              </w:rPr>
              <w:t xml:space="preserve"> ______,</w:t>
            </w:r>
            <w:r w:rsidRPr="00CC6F5F">
              <w:rPr>
                <w:rFonts w:ascii="Times New Roman" w:hAnsi="Times New Roman" w:cs="Times New Roman"/>
                <w:lang w:val="kk-KZ"/>
              </w:rPr>
              <w:t xml:space="preserve"> </w:t>
            </w:r>
            <w:r w:rsidRPr="00CC6F5F">
              <w:rPr>
                <w:rFonts w:ascii="Times New Roman" w:eastAsia="Arial Unicode MS" w:hAnsi="Times New Roman" w:cs="Times New Roman"/>
                <w:lang w:val="kk-KZ"/>
              </w:rPr>
              <w:t xml:space="preserve">бұдан әрі бірге «Тараптар» деп аталып, «Тегін </w:t>
            </w:r>
            <w:r w:rsidRPr="00CC6F5F">
              <w:rPr>
                <w:rFonts w:ascii="Times New Roman" w:hAnsi="Times New Roman" w:cs="Times New Roman"/>
                <w:color w:val="202124"/>
                <w:lang w:val="kk-KZ"/>
              </w:rPr>
              <w:t>медициналық көмектің кепілдік берілген көлемі шеңберінде дәрілік заттарды, медициналық мақсаттағы бұйымдар мен мамандандырылған медициналық мақсаттағы бұйымдарды сатып алуды ұйымдастыру және жүргізу қағидаларын бекіту туралы</w:t>
            </w:r>
            <w:r w:rsidRPr="00CC6F5F">
              <w:rPr>
                <w:rFonts w:ascii="Times New Roman" w:eastAsia="Arial Unicode MS" w:hAnsi="Times New Roman" w:cs="Times New Roman"/>
                <w:lang w:val="kk-KZ"/>
              </w:rPr>
              <w:t xml:space="preserve">» </w:t>
            </w:r>
            <w:r w:rsidRPr="00CC6F5F">
              <w:rPr>
                <w:rFonts w:ascii="Times New Roman" w:hAnsi="Times New Roman" w:cs="Times New Roman"/>
                <w:color w:val="202124"/>
                <w:lang w:val="kk-KZ"/>
              </w:rPr>
              <w:t>Қазақстан Республикасы Денсаулық сақтау министрінің</w:t>
            </w:r>
            <w:r w:rsidRPr="00CC6F5F">
              <w:rPr>
                <w:rFonts w:ascii="Times New Roman" w:eastAsia="Arial Unicode MS" w:hAnsi="Times New Roman" w:cs="Times New Roman"/>
                <w:lang w:val="kk-KZ"/>
              </w:rPr>
              <w:t xml:space="preserve"> 2023 жылғы 7 маусымғы № 110 Қаулысы сәйкес және баға ұсыныстарын сұрату тәсілімен жүргізілген ,осы Шартты  (бұдан әрі– Шарт) жасасты  және төмендегілер жөнінде келісті:</w:t>
            </w:r>
          </w:p>
          <w:p w14:paraId="35E5CFD2" w14:textId="77777777" w:rsidR="00CC6F5F" w:rsidRPr="00CC6F5F" w:rsidRDefault="00CC6F5F" w:rsidP="00751B7F">
            <w:pPr>
              <w:pStyle w:val="HTML"/>
              <w:shd w:val="clear" w:color="auto" w:fill="F8F9FA"/>
              <w:jc w:val="both"/>
              <w:rPr>
                <w:rFonts w:ascii="Times New Roman" w:eastAsia="Arial Unicode MS" w:hAnsi="Times New Roman" w:cs="Times New Roman"/>
                <w:lang w:val="kk-KZ"/>
              </w:rPr>
            </w:pPr>
          </w:p>
          <w:p w14:paraId="4C628CD8" w14:textId="77777777" w:rsidR="00CC6F5F" w:rsidRPr="00CC6F5F" w:rsidRDefault="00CC6F5F" w:rsidP="00CC6F5F">
            <w:pPr>
              <w:widowControl w:val="0"/>
              <w:numPr>
                <w:ilvl w:val="0"/>
                <w:numId w:val="4"/>
              </w:numPr>
              <w:spacing w:after="0" w:line="240" w:lineRule="auto"/>
              <w:ind w:left="2" w:firstLine="0"/>
              <w:jc w:val="center"/>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НЕГІЗГІ ЕРЕЖЕЛЕР</w:t>
            </w:r>
          </w:p>
          <w:p w14:paraId="7BC22756" w14:textId="77777777" w:rsidR="00CC6F5F" w:rsidRPr="00CC6F5F" w:rsidRDefault="00CC6F5F" w:rsidP="00751B7F">
            <w:pPr>
              <w:widowControl w:val="0"/>
              <w:spacing w:after="0" w:line="240" w:lineRule="auto"/>
              <w:ind w:left="2"/>
              <w:rPr>
                <w:rFonts w:ascii="Times New Roman" w:eastAsia="Arial Unicode MS" w:hAnsi="Times New Roman" w:cs="Times New Roman"/>
                <w:b/>
                <w:sz w:val="20"/>
                <w:szCs w:val="20"/>
                <w:lang w:val="kk-KZ"/>
              </w:rPr>
            </w:pPr>
          </w:p>
          <w:p w14:paraId="626C0B85" w14:textId="77777777" w:rsidR="00CC6F5F" w:rsidRPr="00CC6F5F" w:rsidRDefault="00CC6F5F" w:rsidP="00751B7F">
            <w:pPr>
              <w:widowControl w:val="0"/>
              <w:spacing w:after="0" w:line="240" w:lineRule="auto"/>
              <w:ind w:left="2"/>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 Осы Шартта төменде атап өтілген ұғымдар мына мағынаны  білдіреді:  </w:t>
            </w:r>
          </w:p>
          <w:p w14:paraId="6602E221" w14:textId="77777777" w:rsidR="00CC6F5F" w:rsidRPr="00CC6F5F" w:rsidRDefault="00CC6F5F" w:rsidP="00CC6F5F">
            <w:pPr>
              <w:pStyle w:val="a3"/>
              <w:widowControl w:val="0"/>
              <w:numPr>
                <w:ilvl w:val="1"/>
                <w:numId w:val="4"/>
              </w:numPr>
              <w:ind w:left="2" w:firstLine="0"/>
              <w:jc w:val="both"/>
              <w:rPr>
                <w:rFonts w:eastAsia="Arial Unicode MS"/>
                <w:sz w:val="20"/>
                <w:szCs w:val="20"/>
                <w:lang w:val="kk-KZ"/>
              </w:rPr>
            </w:pPr>
            <w:r w:rsidRPr="00CC6F5F">
              <w:rPr>
                <w:rFonts w:eastAsia="Arial Unicode MS"/>
                <w:sz w:val="20"/>
                <w:szCs w:val="20"/>
                <w:lang w:val="kk-KZ"/>
              </w:rPr>
              <w:t>«Шарт» – Тапсырыс беруші мен Жеткізушінің  арасында Қазақстан Республикасының Заңы мен басқа да нормативтік құқықтық актілеріне сәйкес жасалған, жазбаша нысанда тіркелген, Тараптар оған барлық қосымшалармен және толықтырулармен, сондай-ақ шартта сілтеме бар барлық құжаттамамен қол қоятын  азаматтық-құқықтық акт;</w:t>
            </w:r>
          </w:p>
          <w:p w14:paraId="17A9ECA6" w14:textId="77777777" w:rsidR="00CC6F5F" w:rsidRPr="00CC6F5F" w:rsidRDefault="00CC6F5F" w:rsidP="00CC6F5F">
            <w:pPr>
              <w:pStyle w:val="a3"/>
              <w:widowControl w:val="0"/>
              <w:numPr>
                <w:ilvl w:val="1"/>
                <w:numId w:val="4"/>
              </w:numPr>
              <w:ind w:left="2" w:firstLine="0"/>
              <w:jc w:val="both"/>
              <w:rPr>
                <w:rFonts w:eastAsia="Arial Unicode MS"/>
                <w:sz w:val="20"/>
                <w:szCs w:val="20"/>
                <w:lang w:val="kk-KZ"/>
              </w:rPr>
            </w:pPr>
            <w:r w:rsidRPr="00CC6F5F">
              <w:rPr>
                <w:rFonts w:eastAsia="Arial Unicode MS"/>
                <w:sz w:val="20"/>
                <w:szCs w:val="20"/>
                <w:lang w:val="kk-KZ"/>
              </w:rPr>
              <w:t>«Шарттың бағасы» «Шарттың бағасы» Тапсырысшы Жеткізушіге оның    Шарт ауқымындағы өзінің барлық шартты  міндеттемелерін толық орындағаны үшін төлеуге тиіс жалпы соманы білдіреді;</w:t>
            </w:r>
          </w:p>
          <w:p w14:paraId="6CE85BEB" w14:textId="77777777" w:rsidR="00CC6F5F" w:rsidRPr="00CC6F5F" w:rsidRDefault="00CC6F5F" w:rsidP="00CC6F5F">
            <w:pPr>
              <w:pStyle w:val="a3"/>
              <w:widowControl w:val="0"/>
              <w:numPr>
                <w:ilvl w:val="1"/>
                <w:numId w:val="4"/>
              </w:numPr>
              <w:ind w:left="2" w:firstLine="0"/>
              <w:jc w:val="both"/>
              <w:rPr>
                <w:rFonts w:eastAsia="Arial Unicode MS"/>
                <w:sz w:val="20"/>
                <w:szCs w:val="20"/>
                <w:lang w:val="kk-KZ"/>
              </w:rPr>
            </w:pPr>
            <w:r w:rsidRPr="00CC6F5F">
              <w:rPr>
                <w:rFonts w:eastAsia="Arial Unicode MS"/>
                <w:sz w:val="20"/>
                <w:szCs w:val="20"/>
                <w:lang w:val="kk-KZ"/>
              </w:rPr>
              <w:t xml:space="preserve">   </w:t>
            </w:r>
            <w:r w:rsidRPr="00CC6F5F">
              <w:rPr>
                <w:rFonts w:eastAsia="Arial Unicode MS"/>
                <w:sz w:val="20"/>
                <w:szCs w:val="20"/>
                <w:lang w:val="kk-KZ"/>
              </w:rPr>
              <w:br/>
              <w:t>6) Төмендегі аталған құжаттар және ондағы айтылған  ережелер осы Шартты құрайды және оның ажырамас бөлігі болып табылады, атап айтқанда:</w:t>
            </w:r>
          </w:p>
          <w:p w14:paraId="291B2861" w14:textId="77777777" w:rsidR="00CC6F5F" w:rsidRPr="00CC6F5F" w:rsidRDefault="00CC6F5F" w:rsidP="00CC6F5F">
            <w:pPr>
              <w:pStyle w:val="a3"/>
              <w:widowControl w:val="0"/>
              <w:numPr>
                <w:ilvl w:val="0"/>
                <w:numId w:val="11"/>
              </w:numPr>
              <w:ind w:left="2" w:firstLine="0"/>
              <w:jc w:val="both"/>
              <w:rPr>
                <w:rFonts w:eastAsia="Arial Unicode MS"/>
                <w:sz w:val="20"/>
                <w:szCs w:val="20"/>
                <w:lang w:val="kk-KZ"/>
              </w:rPr>
            </w:pPr>
            <w:r w:rsidRPr="00CC6F5F">
              <w:rPr>
                <w:rFonts w:eastAsia="Arial Unicode MS"/>
                <w:sz w:val="20"/>
                <w:szCs w:val="20"/>
                <w:lang w:val="kk-KZ"/>
              </w:rPr>
              <w:t>осы Шарт;</w:t>
            </w:r>
          </w:p>
          <w:p w14:paraId="11E8DB32" w14:textId="77777777" w:rsidR="00CC6F5F" w:rsidRPr="00CC6F5F" w:rsidRDefault="00CC6F5F" w:rsidP="00CC6F5F">
            <w:pPr>
              <w:pStyle w:val="a3"/>
              <w:widowControl w:val="0"/>
              <w:numPr>
                <w:ilvl w:val="0"/>
                <w:numId w:val="11"/>
              </w:numPr>
              <w:ind w:left="2" w:firstLine="0"/>
              <w:jc w:val="both"/>
              <w:rPr>
                <w:rFonts w:eastAsia="Arial Unicode MS"/>
                <w:sz w:val="20"/>
                <w:szCs w:val="20"/>
                <w:lang w:val="kk-KZ"/>
              </w:rPr>
            </w:pPr>
            <w:r w:rsidRPr="00CC6F5F">
              <w:rPr>
                <w:rFonts w:eastAsia="Arial Unicode MS"/>
                <w:sz w:val="20"/>
                <w:szCs w:val="20"/>
                <w:lang w:val="kk-KZ"/>
              </w:rPr>
              <w:t>Тауардың техникалық маманданымы (осы Шартқа № 1 қосымша);</w:t>
            </w:r>
          </w:p>
          <w:p w14:paraId="2D2DCB5B"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p>
          <w:p w14:paraId="50DF32C1" w14:textId="77777777" w:rsidR="00CC6F5F" w:rsidRPr="00CC6F5F" w:rsidRDefault="00CC6F5F" w:rsidP="00CC6F5F">
            <w:pPr>
              <w:pStyle w:val="a3"/>
              <w:widowControl w:val="0"/>
              <w:numPr>
                <w:ilvl w:val="0"/>
                <w:numId w:val="4"/>
              </w:numPr>
              <w:jc w:val="center"/>
              <w:rPr>
                <w:rFonts w:eastAsia="Arial Unicode MS"/>
                <w:b/>
                <w:sz w:val="20"/>
                <w:szCs w:val="20"/>
                <w:lang w:val="kk-KZ"/>
              </w:rPr>
            </w:pPr>
            <w:r w:rsidRPr="00CC6F5F">
              <w:rPr>
                <w:rFonts w:eastAsia="Arial Unicode MS"/>
                <w:b/>
                <w:sz w:val="20"/>
                <w:szCs w:val="20"/>
                <w:lang w:val="kk-KZ"/>
              </w:rPr>
              <w:t>ШАРТТЫҢ МӘНІ</w:t>
            </w:r>
          </w:p>
          <w:p w14:paraId="1DAB0802" w14:textId="77777777" w:rsidR="00CC6F5F" w:rsidRPr="00CC6F5F" w:rsidRDefault="00CC6F5F" w:rsidP="00751B7F">
            <w:pPr>
              <w:widowControl w:val="0"/>
              <w:spacing w:after="0"/>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2.1. </w:t>
            </w:r>
            <w:permStart w:id="332419898" w:edGrp="everyone"/>
            <w:r w:rsidRPr="00CC6F5F">
              <w:rPr>
                <w:rFonts w:ascii="Times New Roman" w:eastAsia="Arial Unicode MS" w:hAnsi="Times New Roman" w:cs="Times New Roman"/>
                <w:sz w:val="20"/>
                <w:szCs w:val="20"/>
                <w:lang w:val="kk-KZ"/>
              </w:rPr>
              <w:t>Жеткізуші осы Шартқа сәйкес Тапсырыс берушінің</w:t>
            </w:r>
            <w:r w:rsidRPr="00CC6F5F">
              <w:rPr>
                <w:rFonts w:ascii="Times New Roman" w:eastAsia="Arial Unicode MS" w:hAnsi="Times New Roman" w:cs="Times New Roman"/>
                <w:b/>
                <w:sz w:val="20"/>
                <w:szCs w:val="20"/>
                <w:lang w:val="kk-KZ"/>
              </w:rPr>
              <w:t xml:space="preserve"> дәрі-дәрмектерді </w:t>
            </w:r>
            <w:r w:rsidRPr="00CC6F5F">
              <w:rPr>
                <w:rFonts w:ascii="Times New Roman" w:eastAsia="Arial Unicode MS" w:hAnsi="Times New Roman" w:cs="Times New Roman"/>
                <w:sz w:val="20"/>
                <w:szCs w:val="20"/>
                <w:lang w:val="kk-KZ"/>
              </w:rPr>
              <w:t>(бұдан әрі мәтін бойынша – Тауар) Тауардың техникалық ерекшелігіне сәйкес (осы Шартқа № 1 қосымша) Тапсырысшының кеңсесіне жеткізу</w:t>
            </w:r>
            <w:permEnd w:id="332419898"/>
            <w:r w:rsidRPr="00CC6F5F">
              <w:rPr>
                <w:rFonts w:ascii="Times New Roman" w:eastAsia="Arial Unicode MS" w:hAnsi="Times New Roman" w:cs="Times New Roman"/>
                <w:sz w:val="20"/>
                <w:szCs w:val="20"/>
                <w:lang w:val="kk-KZ"/>
              </w:rPr>
              <w:t xml:space="preserve">, ал Тапсырыс беруші тиісті сападағы Тауарды қабылдап алып, осы Шартта көзделген мерзімдер мен шарттарда төлеуге міндеттенеді. </w:t>
            </w:r>
          </w:p>
          <w:p w14:paraId="455EEBCD" w14:textId="77777777" w:rsidR="00CC6F5F" w:rsidRPr="00CC6F5F" w:rsidRDefault="00CC6F5F" w:rsidP="00CC6F5F">
            <w:pPr>
              <w:pStyle w:val="a3"/>
              <w:widowControl w:val="0"/>
              <w:numPr>
                <w:ilvl w:val="0"/>
                <w:numId w:val="4"/>
              </w:numPr>
              <w:jc w:val="center"/>
              <w:rPr>
                <w:rFonts w:eastAsia="Arial Unicode MS"/>
                <w:b/>
                <w:sz w:val="20"/>
                <w:szCs w:val="20"/>
                <w:lang w:val="kk-KZ"/>
              </w:rPr>
            </w:pPr>
            <w:r w:rsidRPr="00CC6F5F">
              <w:rPr>
                <w:rFonts w:eastAsia="Arial Unicode MS"/>
                <w:b/>
                <w:sz w:val="20"/>
                <w:szCs w:val="20"/>
                <w:lang w:val="kk-KZ"/>
              </w:rPr>
              <w:t>ШАРТТЫҢ ЖАЛПЫ СОМАСЫ</w:t>
            </w:r>
          </w:p>
          <w:p w14:paraId="6588DE5A" w14:textId="77777777" w:rsidR="00CC6F5F" w:rsidRPr="00CC6F5F" w:rsidRDefault="00CC6F5F" w:rsidP="00751B7F">
            <w:pPr>
              <w:widowControl w:val="0"/>
              <w:spacing w:after="0" w:line="240" w:lineRule="auto"/>
              <w:jc w:val="center"/>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ЖӘНЕ ТӨЛЕУ ТӘРТІБІ</w:t>
            </w:r>
          </w:p>
          <w:p w14:paraId="4EC71C74"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permStart w:id="349585415" w:edGrp="everyone"/>
            <w:r w:rsidRPr="00CC6F5F">
              <w:rPr>
                <w:rFonts w:ascii="Times New Roman" w:eastAsia="Arial Unicode MS" w:hAnsi="Times New Roman" w:cs="Times New Roman"/>
                <w:sz w:val="20"/>
                <w:szCs w:val="20"/>
                <w:lang w:val="kk-KZ"/>
              </w:rPr>
              <w:t>3.1. Осы Шарттың жалпы сомасы ________</w:t>
            </w:r>
            <w:r w:rsidRPr="00CC6F5F">
              <w:rPr>
                <w:rFonts w:ascii="Times New Roman" w:eastAsia="Arial Unicode MS" w:hAnsi="Times New Roman" w:cs="Times New Roman"/>
                <w:b/>
                <w:sz w:val="20"/>
                <w:szCs w:val="20"/>
                <w:lang w:val="kk-KZ"/>
              </w:rPr>
              <w:t xml:space="preserve"> (___) теңге 00 тиынді </w:t>
            </w:r>
            <w:r w:rsidRPr="00CC6F5F">
              <w:rPr>
                <w:rFonts w:ascii="Times New Roman" w:eastAsia="Arial Unicode MS" w:hAnsi="Times New Roman" w:cs="Times New Roman"/>
                <w:sz w:val="20"/>
                <w:szCs w:val="20"/>
                <w:lang w:val="kk-KZ"/>
              </w:rPr>
              <w:t xml:space="preserve">құрайды (бұдан әрі Шарт бағасы), ұлғаю жағына қарай өзгермейді және оған: </w:t>
            </w:r>
          </w:p>
          <w:permEnd w:id="349585415"/>
          <w:p w14:paraId="479B6E59" w14:textId="77777777" w:rsidR="00CC6F5F" w:rsidRPr="00CC6F5F" w:rsidRDefault="00CC6F5F" w:rsidP="00751B7F">
            <w:pPr>
              <w:widowControl w:val="0"/>
              <w:spacing w:after="0" w:line="240" w:lineRule="auto"/>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–Тауардың құны;</w:t>
            </w:r>
            <w:r w:rsidRPr="00CC6F5F">
              <w:rPr>
                <w:rFonts w:ascii="Times New Roman" w:eastAsia="Arial Unicode MS" w:hAnsi="Times New Roman" w:cs="Times New Roman"/>
                <w:sz w:val="20"/>
                <w:szCs w:val="20"/>
                <w:lang w:val="kk-KZ"/>
              </w:rPr>
              <w:br/>
              <w:t xml:space="preserve">– осы Шарт пен оның Қосымшаларында  көзделген  </w:t>
            </w:r>
            <w:r w:rsidRPr="00CC6F5F">
              <w:rPr>
                <w:rFonts w:ascii="Times New Roman" w:eastAsia="Arial Unicode MS" w:hAnsi="Times New Roman" w:cs="Times New Roman"/>
                <w:sz w:val="20"/>
                <w:szCs w:val="20"/>
                <w:lang w:val="kk-KZ"/>
              </w:rPr>
              <w:lastRenderedPageBreak/>
              <w:t xml:space="preserve">Тауарды жеткізумен байланысты ілеспе қызметтер мен Жеткізушінің  өзге шығыстары кіреді. </w:t>
            </w:r>
          </w:p>
          <w:p w14:paraId="30E52EDD" w14:textId="77777777" w:rsidR="00CC6F5F" w:rsidRPr="00CC6F5F" w:rsidRDefault="00CC6F5F" w:rsidP="00751B7F">
            <w:pPr>
              <w:pStyle w:val="a3"/>
              <w:widowControl w:val="0"/>
              <w:ind w:left="0"/>
              <w:jc w:val="both"/>
              <w:rPr>
                <w:rFonts w:eastAsia="Calibri"/>
                <w:sz w:val="20"/>
                <w:szCs w:val="20"/>
                <w:lang w:val="kk-KZ"/>
              </w:rPr>
            </w:pPr>
            <w:r w:rsidRPr="00CC6F5F">
              <w:rPr>
                <w:rFonts w:eastAsia="Arial Unicode MS"/>
                <w:sz w:val="20"/>
                <w:szCs w:val="20"/>
                <w:lang w:val="kk-KZ"/>
              </w:rPr>
              <w:t xml:space="preserve">3.2. </w:t>
            </w:r>
            <w:r w:rsidRPr="00CC6F5F">
              <w:rPr>
                <w:rFonts w:eastAsia="Calibri"/>
                <w:sz w:val="20"/>
                <w:szCs w:val="20"/>
                <w:lang w:val="kk-KZ"/>
              </w:rPr>
              <w:t xml:space="preserve">Тапсырыс беруші осы Шарттың 3.1-тармағында көрсетілген Шарт бағасының төлемін келесі ретпен жасалады: </w:t>
            </w:r>
          </w:p>
          <w:p w14:paraId="6343A8A7"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r w:rsidRPr="00CC6F5F">
              <w:rPr>
                <w:rFonts w:ascii="Times New Roman" w:hAnsi="Times New Roman" w:cs="Times New Roman"/>
                <w:sz w:val="20"/>
                <w:szCs w:val="20"/>
                <w:lang w:val="kk-KZ"/>
              </w:rPr>
              <w:t>– 30 (отыз) күнтізбелік күн ішінде.</w:t>
            </w:r>
          </w:p>
          <w:p w14:paraId="35A9FCBD"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3.3. Төлеу үшін мынадай құжаттар керек: 1) төлем шоты; 2) шот-фактура; </w:t>
            </w:r>
            <w:r w:rsidRPr="00CC6F5F">
              <w:rPr>
                <w:rFonts w:ascii="Times New Roman" w:hAnsi="Times New Roman" w:cs="Times New Roman"/>
                <w:sz w:val="20"/>
                <w:szCs w:val="20"/>
                <w:lang w:val="kk-KZ"/>
              </w:rPr>
              <w:t xml:space="preserve"> </w:t>
            </w:r>
            <w:r w:rsidRPr="00CC6F5F">
              <w:rPr>
                <w:rFonts w:ascii="Times New Roman" w:eastAsia="Arial Unicode MS" w:hAnsi="Times New Roman" w:cs="Times New Roman"/>
                <w:sz w:val="20"/>
                <w:szCs w:val="20"/>
                <w:lang w:val="kk-KZ"/>
              </w:rPr>
              <w:t xml:space="preserve">3) қорларды бір жаққа жіберу жүкқұжаты.   </w:t>
            </w:r>
          </w:p>
          <w:p w14:paraId="5551B1FB"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Салықтар мен бюджетке төленетін басқа да міндетті төлемдер Қазақстан Республикасының салық заңнамасына сәйкес төленуге тиіс.</w:t>
            </w:r>
          </w:p>
          <w:p w14:paraId="3A25C36D"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p>
          <w:p w14:paraId="55C6ECE3" w14:textId="77777777" w:rsidR="00CC6F5F" w:rsidRPr="00CC6F5F" w:rsidRDefault="00CC6F5F" w:rsidP="00CC6F5F">
            <w:pPr>
              <w:pStyle w:val="a3"/>
              <w:widowControl w:val="0"/>
              <w:numPr>
                <w:ilvl w:val="0"/>
                <w:numId w:val="6"/>
              </w:numPr>
              <w:jc w:val="center"/>
              <w:rPr>
                <w:rFonts w:eastAsia="Arial Unicode MS"/>
                <w:b/>
                <w:sz w:val="20"/>
                <w:szCs w:val="20"/>
                <w:lang w:val="kk-KZ"/>
              </w:rPr>
            </w:pPr>
            <w:r w:rsidRPr="00CC6F5F">
              <w:rPr>
                <w:rFonts w:eastAsia="Arial Unicode MS"/>
                <w:b/>
                <w:sz w:val="20"/>
                <w:szCs w:val="20"/>
                <w:lang w:val="kk-KZ"/>
              </w:rPr>
              <w:t>ТАУАРДЫ ҚАБЫЛДАУ-ТАПСЫРУ</w:t>
            </w:r>
          </w:p>
          <w:p w14:paraId="4B7A9476" w14:textId="77777777" w:rsidR="00CC6F5F" w:rsidRPr="00CC6F5F" w:rsidRDefault="00CC6F5F" w:rsidP="00751B7F">
            <w:pPr>
              <w:widowControl w:val="0"/>
              <w:spacing w:after="0" w:line="240" w:lineRule="auto"/>
              <w:ind w:left="34"/>
              <w:jc w:val="both"/>
              <w:rPr>
                <w:rFonts w:ascii="Times New Roman" w:eastAsia="Arial Unicode MS" w:hAnsi="Times New Roman" w:cs="Times New Roman"/>
                <w:sz w:val="20"/>
                <w:szCs w:val="20"/>
                <w:lang w:val="kk-KZ"/>
              </w:rPr>
            </w:pPr>
            <w:permStart w:id="1214782307" w:edGrp="everyone"/>
            <w:r w:rsidRPr="00CC6F5F">
              <w:rPr>
                <w:rFonts w:ascii="Times New Roman" w:eastAsia="Arial Unicode MS" w:hAnsi="Times New Roman" w:cs="Times New Roman"/>
                <w:sz w:val="20"/>
                <w:szCs w:val="20"/>
                <w:lang w:val="kk-KZ"/>
              </w:rPr>
              <w:t xml:space="preserve">4.1. Тауарды  жеткізу және түсіру Жеткізушінің есебінен  Тапсырыс беруші орналасқан </w:t>
            </w:r>
            <w:r w:rsidRPr="00CC6F5F">
              <w:rPr>
                <w:rFonts w:ascii="Times New Roman" w:eastAsia="Arial Unicode MS" w:hAnsi="Times New Roman" w:cs="Times New Roman"/>
                <w:b/>
                <w:sz w:val="20"/>
                <w:szCs w:val="20"/>
                <w:lang w:val="kk-KZ"/>
              </w:rPr>
              <w:t>Алматы қ., Абая даңғ., 91 үй</w:t>
            </w:r>
            <w:r w:rsidRPr="00CC6F5F">
              <w:rPr>
                <w:rFonts w:ascii="Times New Roman" w:eastAsia="Arial Unicode MS" w:hAnsi="Times New Roman" w:cs="Times New Roman"/>
                <w:sz w:val="20"/>
                <w:szCs w:val="20"/>
                <w:lang w:val="kk-KZ"/>
              </w:rPr>
              <w:t xml:space="preserve"> жүзеге асырылады.</w:t>
            </w:r>
            <w:r w:rsidRPr="00CC6F5F">
              <w:rPr>
                <w:rFonts w:ascii="Times New Roman" w:eastAsia="Arial Unicode MS" w:hAnsi="Times New Roman" w:cs="Times New Roman"/>
                <w:sz w:val="20"/>
                <w:szCs w:val="20"/>
                <w:lang w:val="kk-KZ"/>
              </w:rPr>
              <w:br/>
              <w:t>4.2. Тауарды  қабылдау-тапсыру Тауар жеткізілгеннен кейін,  Тараптардың уәкілетті өкілдері тауар-жүкқұжатына қол қою арқылы жүзеге асырылады.</w:t>
            </w:r>
          </w:p>
          <w:permEnd w:id="1214782307"/>
          <w:p w14:paraId="389E3E19"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Тауарды қабылдау-тапсыру актісіне қол қойылған сәттен бастап Тауарға меншік құқығы Тапсырыс берушіге өтеді. </w:t>
            </w:r>
          </w:p>
          <w:p w14:paraId="29C106A5"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4.3. Осы Шарт шеңберінде жеткізілетін тауар тауардың техникалық ерекшелігінің сапа стандарттарына (осы Шартқа №1 қосымша) сәйкес келуі немесе одан жоғары болуы тиіс.</w:t>
            </w:r>
            <w:r w:rsidRPr="00CC6F5F">
              <w:rPr>
                <w:rFonts w:ascii="Times New Roman" w:eastAsia="Arial Unicode MS" w:hAnsi="Times New Roman" w:cs="Times New Roman"/>
                <w:b/>
                <w:sz w:val="20"/>
                <w:szCs w:val="20"/>
                <w:lang w:val="kk-KZ"/>
              </w:rPr>
              <w:t xml:space="preserve"> </w:t>
            </w:r>
          </w:p>
          <w:p w14:paraId="6D28BF4E"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4.4. Тауарды жеткізу мерзімі Тапсырыс беруші аузша/жазбаша өтініш берген сәттен бастап 60 (алпыс) күнтізбелік күндерді құрайды.</w:t>
            </w:r>
          </w:p>
          <w:p w14:paraId="4F400B98" w14:textId="77777777" w:rsidR="00CC6F5F" w:rsidRPr="00CC6F5F" w:rsidRDefault="00CC6F5F" w:rsidP="00751B7F">
            <w:pPr>
              <w:widowControl w:val="0"/>
              <w:spacing w:after="0" w:line="240" w:lineRule="auto"/>
              <w:jc w:val="both"/>
              <w:rPr>
                <w:rFonts w:ascii="Times New Roman" w:eastAsia="Arial Unicode MS" w:hAnsi="Times New Roman" w:cs="Times New Roman"/>
                <w:b/>
                <w:sz w:val="20"/>
                <w:szCs w:val="20"/>
                <w:lang w:val="kk-KZ"/>
              </w:rPr>
            </w:pPr>
          </w:p>
          <w:p w14:paraId="6709B496" w14:textId="77777777" w:rsidR="00CC6F5F" w:rsidRPr="00CC6F5F" w:rsidRDefault="00CC6F5F" w:rsidP="00CC6F5F">
            <w:pPr>
              <w:pStyle w:val="a3"/>
              <w:keepNext/>
              <w:widowControl w:val="0"/>
              <w:numPr>
                <w:ilvl w:val="0"/>
                <w:numId w:val="6"/>
              </w:numPr>
              <w:ind w:left="2" w:hanging="2"/>
              <w:jc w:val="center"/>
              <w:rPr>
                <w:rFonts w:eastAsia="Arial Unicode MS"/>
                <w:b/>
                <w:sz w:val="20"/>
                <w:szCs w:val="20"/>
                <w:lang w:val="kk-KZ"/>
              </w:rPr>
            </w:pPr>
            <w:r w:rsidRPr="00CC6F5F">
              <w:rPr>
                <w:rFonts w:eastAsia="Arial Unicode MS"/>
                <w:b/>
                <w:sz w:val="20"/>
                <w:szCs w:val="20"/>
                <w:lang w:val="kk-KZ"/>
              </w:rPr>
              <w:t>ТАРАПТАРДЫҢ ҚҰҚЫҚТАРЫ МЕН МІНДЕТТЕРІ</w:t>
            </w:r>
          </w:p>
          <w:p w14:paraId="7A61CDAF" w14:textId="77777777" w:rsidR="00CC6F5F" w:rsidRPr="00CC6F5F" w:rsidRDefault="00CC6F5F" w:rsidP="00CC6F5F">
            <w:pPr>
              <w:pStyle w:val="a3"/>
              <w:keepNext/>
              <w:widowControl w:val="0"/>
              <w:numPr>
                <w:ilvl w:val="1"/>
                <w:numId w:val="6"/>
              </w:numPr>
              <w:ind w:left="2" w:hanging="2"/>
              <w:jc w:val="both"/>
              <w:rPr>
                <w:rFonts w:eastAsia="Arial Unicode MS"/>
                <w:sz w:val="20"/>
                <w:szCs w:val="20"/>
                <w:lang w:val="kk-KZ"/>
              </w:rPr>
            </w:pPr>
            <w:r w:rsidRPr="00CC6F5F">
              <w:rPr>
                <w:rFonts w:eastAsia="Arial Unicode MS"/>
                <w:sz w:val="20"/>
                <w:szCs w:val="20"/>
                <w:lang w:val="kk-KZ"/>
              </w:rPr>
              <w:t xml:space="preserve">Жеткізуші міндеттенеді: </w:t>
            </w:r>
          </w:p>
          <w:p w14:paraId="151CA1B2" w14:textId="77777777" w:rsidR="00CC6F5F" w:rsidRPr="00CC6F5F" w:rsidRDefault="00CC6F5F" w:rsidP="00CC6F5F">
            <w:pPr>
              <w:pStyle w:val="a3"/>
              <w:keepNext/>
              <w:widowControl w:val="0"/>
              <w:numPr>
                <w:ilvl w:val="2"/>
                <w:numId w:val="6"/>
              </w:numPr>
              <w:tabs>
                <w:tab w:val="left" w:pos="1134"/>
              </w:tabs>
              <w:ind w:left="2" w:hanging="2"/>
              <w:jc w:val="both"/>
              <w:rPr>
                <w:rFonts w:eastAsia="Arial Unicode MS"/>
                <w:sz w:val="20"/>
                <w:szCs w:val="20"/>
                <w:lang w:val="kk-KZ"/>
              </w:rPr>
            </w:pPr>
            <w:permStart w:id="1588228129" w:edGrp="everyone"/>
            <w:r w:rsidRPr="00CC6F5F">
              <w:rPr>
                <w:rFonts w:eastAsia="Arial Unicode MS"/>
                <w:sz w:val="20"/>
                <w:szCs w:val="20"/>
                <w:lang w:val="kk-KZ"/>
              </w:rPr>
              <w:t>тиісті сападағы Тауарды  Тауардың Техникалық маманданымында  (осы Шартқа № 1 қосымша) көрсетілген санда, сипаттама мен бағада  Тапсырыс беруші орналасқан немесе Тапсырыс беруші көрсеткен басқа мекенжайға осы Шарттың 4.4-тармағына сәйкес мерзімде жеткізуді  жүзеге асырады.</w:t>
            </w:r>
          </w:p>
          <w:permEnd w:id="1588228129"/>
          <w:p w14:paraId="0673EB88" w14:textId="77777777" w:rsidR="00CC6F5F" w:rsidRPr="00CC6F5F" w:rsidRDefault="00CC6F5F" w:rsidP="00CC6F5F">
            <w:pPr>
              <w:pStyle w:val="a3"/>
              <w:keepNext/>
              <w:widowControl w:val="0"/>
              <w:numPr>
                <w:ilvl w:val="2"/>
                <w:numId w:val="6"/>
              </w:numPr>
              <w:tabs>
                <w:tab w:val="left" w:pos="1134"/>
              </w:tabs>
              <w:ind w:left="2" w:hanging="2"/>
              <w:jc w:val="both"/>
              <w:rPr>
                <w:rFonts w:eastAsia="Arial Unicode MS"/>
                <w:sz w:val="20"/>
                <w:szCs w:val="20"/>
                <w:lang w:val="kk-KZ"/>
              </w:rPr>
            </w:pPr>
            <w:r w:rsidRPr="00CC6F5F">
              <w:rPr>
                <w:rFonts w:eastAsia="Arial Unicode MS"/>
                <w:sz w:val="20"/>
                <w:szCs w:val="20"/>
                <w:lang w:val="kk-KZ"/>
              </w:rPr>
              <w:t>Тауардың  қаптамасының   Тауарды тасымалдау және Жеткізушінің  шарттық міндеттемелерді  орындауымен байланысты  басқа да іс-қимылдары кезінде зақымдануына немесе бүлінуіне жол бермеуге  төзімді болуын   қамтамасыз етуге;</w:t>
            </w:r>
          </w:p>
          <w:p w14:paraId="281F66EC" w14:textId="77777777" w:rsidR="00CC6F5F" w:rsidRPr="00CC6F5F" w:rsidRDefault="00CC6F5F" w:rsidP="00CC6F5F">
            <w:pPr>
              <w:pStyle w:val="a3"/>
              <w:keepNext/>
              <w:widowControl w:val="0"/>
              <w:numPr>
                <w:ilvl w:val="2"/>
                <w:numId w:val="6"/>
              </w:numPr>
              <w:tabs>
                <w:tab w:val="left" w:pos="1134"/>
              </w:tabs>
              <w:ind w:left="2" w:hanging="2"/>
              <w:jc w:val="both"/>
              <w:rPr>
                <w:rFonts w:eastAsia="Arial Unicode MS"/>
                <w:sz w:val="20"/>
                <w:szCs w:val="20"/>
                <w:lang w:val="kk-KZ"/>
              </w:rPr>
            </w:pPr>
            <w:r w:rsidRPr="00CC6F5F">
              <w:rPr>
                <w:rFonts w:eastAsia="Arial Unicode MS"/>
                <w:sz w:val="20"/>
                <w:szCs w:val="20"/>
                <w:lang w:val="kk-KZ"/>
              </w:rPr>
              <w:t>осы Шарт бойынша өзінің  міндеттемелерін ешкімге толықтай немесе ішінара бермеуге;</w:t>
            </w:r>
          </w:p>
          <w:p w14:paraId="57BC2D25" w14:textId="77777777" w:rsidR="00CC6F5F" w:rsidRPr="00CC6F5F" w:rsidRDefault="00CC6F5F" w:rsidP="00751B7F">
            <w:pPr>
              <w:pStyle w:val="a3"/>
              <w:keepNext/>
              <w:widowControl w:val="0"/>
              <w:tabs>
                <w:tab w:val="left" w:pos="1134"/>
              </w:tabs>
              <w:ind w:left="2"/>
              <w:jc w:val="both"/>
              <w:rPr>
                <w:rFonts w:eastAsia="Arial Unicode MS"/>
                <w:sz w:val="20"/>
                <w:szCs w:val="20"/>
                <w:lang w:val="kk-KZ"/>
              </w:rPr>
            </w:pPr>
            <w:r w:rsidRPr="00CC6F5F">
              <w:rPr>
                <w:rFonts w:eastAsia="Arial Unicode MS"/>
                <w:sz w:val="20"/>
                <w:szCs w:val="20"/>
                <w:lang w:val="kk-KZ"/>
              </w:rPr>
              <w:t xml:space="preserve">Тапсырысшы міндеттенеді: </w:t>
            </w:r>
          </w:p>
          <w:p w14:paraId="691CD43B" w14:textId="77777777" w:rsidR="00CC6F5F" w:rsidRPr="00CC6F5F" w:rsidRDefault="00CC6F5F" w:rsidP="00751B7F">
            <w:pPr>
              <w:pStyle w:val="a3"/>
              <w:keepNext/>
              <w:widowControl w:val="0"/>
              <w:tabs>
                <w:tab w:val="left" w:pos="1134"/>
              </w:tabs>
              <w:ind w:left="2"/>
              <w:jc w:val="both"/>
              <w:rPr>
                <w:rFonts w:eastAsia="Arial Unicode MS"/>
                <w:sz w:val="20"/>
                <w:szCs w:val="20"/>
                <w:lang w:val="kk-KZ"/>
              </w:rPr>
            </w:pPr>
            <w:r w:rsidRPr="00CC6F5F">
              <w:rPr>
                <w:rFonts w:eastAsia="Arial Unicode MS"/>
                <w:sz w:val="20"/>
                <w:szCs w:val="20"/>
                <w:lang w:val="kk-KZ"/>
              </w:rPr>
              <w:t>Жеткізуші осы Шартқа сәйкес барлық міндеттемелерін тиісінше орындаған жағдайда, Тауарды осы Шарттың  ережелеріне сәйкес  төлеуге;</w:t>
            </w:r>
          </w:p>
          <w:p w14:paraId="1206DBF0" w14:textId="77777777" w:rsidR="00CC6F5F" w:rsidRPr="00CC6F5F" w:rsidRDefault="00CC6F5F" w:rsidP="00751B7F">
            <w:pPr>
              <w:pStyle w:val="a3"/>
              <w:keepNext/>
              <w:widowControl w:val="0"/>
              <w:tabs>
                <w:tab w:val="left" w:pos="1134"/>
              </w:tabs>
              <w:ind w:left="2"/>
              <w:jc w:val="both"/>
              <w:rPr>
                <w:rFonts w:eastAsia="Arial Unicode MS"/>
                <w:sz w:val="20"/>
                <w:szCs w:val="20"/>
                <w:lang w:val="kk-KZ"/>
              </w:rPr>
            </w:pPr>
            <w:r w:rsidRPr="00CC6F5F">
              <w:rPr>
                <w:rFonts w:eastAsia="Arial Unicode MS"/>
                <w:sz w:val="20"/>
                <w:szCs w:val="20"/>
                <w:lang w:val="kk-KZ"/>
              </w:rPr>
              <w:t>Шарт бойынша өзінің барлық басқа да  міндеттемелерін тиісінше орындауға.</w:t>
            </w:r>
          </w:p>
          <w:p w14:paraId="2C304D5F" w14:textId="77777777" w:rsidR="00CC6F5F" w:rsidRPr="00CC6F5F" w:rsidRDefault="00CC6F5F" w:rsidP="00751B7F">
            <w:pPr>
              <w:pStyle w:val="a3"/>
              <w:keepNext/>
              <w:widowControl w:val="0"/>
              <w:tabs>
                <w:tab w:val="left" w:pos="569"/>
              </w:tabs>
              <w:ind w:left="2"/>
              <w:jc w:val="both"/>
              <w:rPr>
                <w:rFonts w:eastAsia="Arial Unicode MS"/>
                <w:sz w:val="20"/>
                <w:szCs w:val="20"/>
                <w:lang w:val="kk-KZ"/>
              </w:rPr>
            </w:pPr>
            <w:r w:rsidRPr="00CC6F5F">
              <w:rPr>
                <w:rFonts w:eastAsia="Arial Unicode MS"/>
                <w:sz w:val="20"/>
                <w:szCs w:val="20"/>
                <w:lang w:val="kk-KZ"/>
              </w:rPr>
              <w:t>Жеткізуші мынаған құқылы:</w:t>
            </w:r>
          </w:p>
          <w:p w14:paraId="5414FE6B" w14:textId="77777777" w:rsidR="00CC6F5F" w:rsidRPr="00CC6F5F" w:rsidRDefault="00CC6F5F" w:rsidP="00751B7F">
            <w:pPr>
              <w:pStyle w:val="a3"/>
              <w:keepNext/>
              <w:widowControl w:val="0"/>
              <w:tabs>
                <w:tab w:val="left" w:pos="1134"/>
              </w:tabs>
              <w:ind w:left="2"/>
              <w:jc w:val="both"/>
              <w:rPr>
                <w:rFonts w:eastAsia="Arial Unicode MS"/>
                <w:sz w:val="20"/>
                <w:szCs w:val="20"/>
                <w:lang w:val="kk-KZ"/>
              </w:rPr>
            </w:pPr>
            <w:r w:rsidRPr="00CC6F5F">
              <w:rPr>
                <w:rFonts w:eastAsia="Arial Unicode MS"/>
                <w:sz w:val="20"/>
                <w:szCs w:val="20"/>
                <w:lang w:val="kk-KZ"/>
              </w:rPr>
              <w:t>жеткізілген Тауардың төлемін Шарттың ережелеріне сәйкес алуға;</w:t>
            </w:r>
          </w:p>
          <w:p w14:paraId="44711E98" w14:textId="77777777" w:rsidR="00CC6F5F" w:rsidRPr="00CC6F5F" w:rsidRDefault="00CC6F5F" w:rsidP="00751B7F">
            <w:pPr>
              <w:pStyle w:val="a3"/>
              <w:keepNext/>
              <w:widowControl w:val="0"/>
              <w:tabs>
                <w:tab w:val="left" w:pos="1134"/>
              </w:tabs>
              <w:ind w:left="2"/>
              <w:jc w:val="both"/>
              <w:rPr>
                <w:rFonts w:eastAsia="Arial Unicode MS"/>
                <w:sz w:val="20"/>
                <w:szCs w:val="20"/>
                <w:lang w:val="kk-KZ"/>
              </w:rPr>
            </w:pPr>
            <w:r w:rsidRPr="00CC6F5F">
              <w:rPr>
                <w:rFonts w:eastAsia="Arial Unicode MS"/>
                <w:sz w:val="20"/>
                <w:szCs w:val="20"/>
                <w:lang w:val="kk-KZ"/>
              </w:rPr>
              <w:t>Тапсырыс берушіден Шарттың ережелерін тиісінше орындауды талап етуге.</w:t>
            </w:r>
          </w:p>
          <w:p w14:paraId="42AF9140" w14:textId="77777777" w:rsidR="00CC6F5F" w:rsidRPr="00CC6F5F" w:rsidRDefault="00CC6F5F" w:rsidP="00751B7F">
            <w:pPr>
              <w:pStyle w:val="a3"/>
              <w:keepNext/>
              <w:widowControl w:val="0"/>
              <w:tabs>
                <w:tab w:val="left" w:pos="1134"/>
              </w:tabs>
              <w:ind w:left="2"/>
              <w:jc w:val="both"/>
              <w:rPr>
                <w:rFonts w:eastAsia="Arial Unicode MS"/>
                <w:sz w:val="20"/>
                <w:szCs w:val="20"/>
                <w:lang w:val="kk-KZ"/>
              </w:rPr>
            </w:pPr>
            <w:r w:rsidRPr="00CC6F5F">
              <w:rPr>
                <w:rFonts w:eastAsia="Arial Unicode MS"/>
                <w:sz w:val="20"/>
                <w:szCs w:val="20"/>
                <w:lang w:val="kk-KZ"/>
              </w:rPr>
              <w:t xml:space="preserve">Тапсырыс беруші  мынаған құқылы: </w:t>
            </w:r>
          </w:p>
          <w:p w14:paraId="64640A88" w14:textId="77777777" w:rsidR="00CC6F5F" w:rsidRPr="00CC6F5F" w:rsidRDefault="00CC6F5F" w:rsidP="00751B7F">
            <w:pPr>
              <w:keepNext/>
              <w:widowControl w:val="0"/>
              <w:tabs>
                <w:tab w:val="left" w:pos="0"/>
              </w:tabs>
              <w:spacing w:after="0"/>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 Тауардың Техникалық маманданымға (осы Шартқа № 1 қосымша)     сәйкестігін тексеруге;</w:t>
            </w:r>
          </w:p>
          <w:p w14:paraId="6CF4EBC7" w14:textId="77777777" w:rsidR="00CC6F5F" w:rsidRPr="00CC6F5F" w:rsidRDefault="00CC6F5F" w:rsidP="00751B7F">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  Шартты одан әрі орындаудың орынсыз болуына байланысты, Жеткізушіге тиісті жазбаша хабарлама жіберіп, Шартты кез-келген уақытта бұзуға. </w:t>
            </w:r>
            <w:r w:rsidRPr="00CC6F5F">
              <w:rPr>
                <w:rFonts w:ascii="Times New Roman" w:eastAsia="Arial Unicode MS" w:hAnsi="Times New Roman" w:cs="Times New Roman"/>
                <w:sz w:val="20"/>
                <w:szCs w:val="20"/>
                <w:lang w:val="kk-KZ"/>
              </w:rPr>
              <w:lastRenderedPageBreak/>
              <w:t xml:space="preserve">Хабарламада Шартты бұзу себебі, сондай-ақ Шартты  бұзу күшіне енетін күн көрсетіледі. </w:t>
            </w:r>
          </w:p>
          <w:p w14:paraId="0B063279" w14:textId="77777777" w:rsidR="00CC6F5F" w:rsidRPr="00CC6F5F" w:rsidRDefault="00CC6F5F" w:rsidP="00751B7F">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Жеткізуші өзінің шарттық міндеттемелерін  осы Шартта көрсетілген мерзімде жүзеге асырмаған жағдайда, Жеткізушіні Қазақстан Республикасының қолданыстағы заңнамасы мен осы Шарттың ережелеріне сәйкес жауапкершілікке тартып,  осы Шартты бір жақты тәртіппен бұзуға; </w:t>
            </w:r>
          </w:p>
          <w:p w14:paraId="07CB0522" w14:textId="77777777" w:rsidR="00CC6F5F" w:rsidRPr="00CC6F5F" w:rsidRDefault="00CC6F5F" w:rsidP="00751B7F">
            <w:pPr>
              <w:keepNext/>
              <w:widowControl w:val="0"/>
              <w:tabs>
                <w:tab w:val="left" w:pos="0"/>
                <w:tab w:val="num" w:pos="851"/>
              </w:tabs>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5.1.4. </w:t>
            </w:r>
            <w:r w:rsidRPr="00CC6F5F">
              <w:rPr>
                <w:rFonts w:ascii="Times New Roman" w:hAnsi="Times New Roman" w:cs="Times New Roman"/>
                <w:sz w:val="20"/>
                <w:szCs w:val="20"/>
                <w:lang w:val="kk-KZ"/>
              </w:rPr>
              <w:t>Шартқа қол қойған күннен 10 (он) жұмыс күні ішінде 3 (үш)% Шарттың 3.1-тармағында көрсетілген Шарттың сомасы, 2000 (екі мың еселенген) айлық есептік көрсеткіштен асатын жағдайда кепілдік берілген ақшалай жарна.</w:t>
            </w:r>
          </w:p>
          <w:p w14:paraId="12908D2C" w14:textId="77777777" w:rsidR="00CC6F5F" w:rsidRPr="00CC6F5F" w:rsidRDefault="00CC6F5F" w:rsidP="00CC6F5F">
            <w:pPr>
              <w:pStyle w:val="a3"/>
              <w:keepNext/>
              <w:widowControl w:val="0"/>
              <w:numPr>
                <w:ilvl w:val="0"/>
                <w:numId w:val="6"/>
              </w:numPr>
              <w:jc w:val="center"/>
              <w:rPr>
                <w:rFonts w:eastAsia="Arial Unicode MS"/>
                <w:b/>
                <w:sz w:val="20"/>
                <w:szCs w:val="20"/>
                <w:lang w:val="kk-KZ"/>
              </w:rPr>
            </w:pPr>
            <w:r w:rsidRPr="00CC6F5F">
              <w:rPr>
                <w:rFonts w:eastAsia="Arial Unicode MS"/>
                <w:b/>
                <w:sz w:val="20"/>
                <w:szCs w:val="20"/>
                <w:lang w:val="kk-KZ"/>
              </w:rPr>
              <w:t>ТАРАПТАРДЫҢ ЖАУАПКЕРШІЛІГІ</w:t>
            </w:r>
          </w:p>
          <w:p w14:paraId="4E847DB7" w14:textId="77777777" w:rsidR="00CC6F5F" w:rsidRPr="00CC6F5F" w:rsidRDefault="00CC6F5F" w:rsidP="00751B7F">
            <w:pPr>
              <w:keepNext/>
              <w:widowControl w:val="0"/>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6.1. Тараптар осы Шарт бойынша өз міндеттемелерін  орындамағаны үшін немесе тиісінше орындамағаны үшін  Қазақстан Республикасының қолданыстағы заңнамасының нормаларына сәйкес  жауап береді.  </w:t>
            </w:r>
          </w:p>
          <w:p w14:paraId="4BD7C02E" w14:textId="77777777" w:rsidR="00CC6F5F" w:rsidRPr="00CC6F5F" w:rsidRDefault="00CC6F5F" w:rsidP="00751B7F">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6.2.  Форс-мажорлық жағдайдарды есепке алмағанда, егер Жеткізуші Шарт бойынша қарастырылған мерзімде тауарды жеткізе алмаса, Тапсырыс беруші Шарт бойынша басқа құқықтарына нұқсан келтірмей, шарттық бағадан шегерілген немесе мерзімін бұза отырып жеткізілген тауар үшін жіберілген соманың 0,1% мөлшерінде айыппұл түрінде өсімді ұстап қалады  6.3. Осы Шарттың 3.2-тармағында белгіленген төлем мерзімі  бұзылған жағдайда, Тапсырыс беруші  Жеткізушіге  төлем кешіктірілген әр бір банк күні үшін төленбеген соманың 0,1 ( нөл бүтін оннан бір), алайда орындалмаған міндеттеменің 1 (бір) %  -нан аспайтын көлемде өсім төлейді.</w:t>
            </w:r>
          </w:p>
          <w:p w14:paraId="2EF4715D" w14:textId="77777777" w:rsidR="00CC6F5F" w:rsidRPr="00CC6F5F" w:rsidRDefault="00CC6F5F" w:rsidP="00751B7F">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6.4. Өсім пен айыппұл сомасын төлеу Тараптарды  осы Шарт бойынша өзінің міндеттемелерін орындаудан босатпайды.</w:t>
            </w:r>
          </w:p>
          <w:p w14:paraId="72ADCFA7" w14:textId="77777777" w:rsidR="00CC6F5F" w:rsidRPr="00CC6F5F" w:rsidRDefault="00CC6F5F" w:rsidP="00751B7F">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p>
          <w:p w14:paraId="110435D4" w14:textId="77777777" w:rsidR="00CC6F5F" w:rsidRPr="00CC6F5F" w:rsidRDefault="00CC6F5F" w:rsidP="00CC6F5F">
            <w:pPr>
              <w:pStyle w:val="a3"/>
              <w:keepNext/>
              <w:widowControl w:val="0"/>
              <w:numPr>
                <w:ilvl w:val="0"/>
                <w:numId w:val="6"/>
              </w:numPr>
              <w:jc w:val="center"/>
              <w:rPr>
                <w:rFonts w:eastAsia="Arial Unicode MS"/>
                <w:b/>
                <w:sz w:val="20"/>
                <w:szCs w:val="20"/>
                <w:lang w:val="kk-KZ"/>
              </w:rPr>
            </w:pPr>
            <w:r w:rsidRPr="00CC6F5F">
              <w:rPr>
                <w:rFonts w:eastAsia="Arial Unicode MS"/>
                <w:b/>
                <w:sz w:val="20"/>
                <w:szCs w:val="20"/>
                <w:lang w:val="kk-KZ"/>
              </w:rPr>
              <w:t>ТЕЖЕУСІЗ КҮШ ЖАҒДАЙЛАРЫ</w:t>
            </w:r>
          </w:p>
          <w:p w14:paraId="6991B8BD" w14:textId="77777777" w:rsidR="00CC6F5F" w:rsidRPr="00CC6F5F" w:rsidRDefault="00CC6F5F" w:rsidP="00751B7F">
            <w:pPr>
              <w:keepNext/>
              <w:widowControl w:val="0"/>
              <w:tabs>
                <w:tab w:val="left" w:pos="2025"/>
              </w:tabs>
              <w:spacing w:after="0" w:line="240" w:lineRule="auto"/>
              <w:contextualSpacing/>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7.1. Тараптар осы Шарт бойынша өз міндеттемелерін орындамағаны үшін, егер бұл  әскери іс-қимылдарды, азаматтық толқыныстарды, індетті, қоршауды, тыйым салуды, жер сілкінісін, су тасқынын, өртті және  басқа да табиғи зілзалаларды, мемлекеттік органдардың актілері мен форс-мажорға жататын және осы Шартты орындауға кедергі келтіретін өзге жағдайларды қоса алғанда, Тараптардың еркінен тыс болатын және  алдын-ала болжауға, болдырмауға немесе жол бермеуге болмайтын тежеусіз күштің  іс-қимылының  салдарынан болған жағдайда  жауап бермейді.</w:t>
            </w:r>
          </w:p>
          <w:p w14:paraId="166929BE" w14:textId="77777777" w:rsidR="00CC6F5F" w:rsidRPr="00CC6F5F" w:rsidRDefault="00CC6F5F" w:rsidP="00751B7F">
            <w:pPr>
              <w:keepNext/>
              <w:widowControl w:val="0"/>
              <w:tabs>
                <w:tab w:val="left" w:pos="2025"/>
              </w:tabs>
              <w:spacing w:after="0" w:line="240" w:lineRule="auto"/>
              <w:contextualSpacing/>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7.2. Тежеусіз күш жағдайлары салдарынан осы Шарт бойынша өзі міндеттемелерін орындамайтын  Тарап сондай жағдайлар басталған күннен бастап 48 (қырық сегіз) күн  ішінде екінші Тарапты жазбаша түрде хабардар етуге және тежеусіз күш іс-қимылының тоқтау шамасына қарай осы Шарт бойынша өзінің міндеттемелерін  тиісінше орындау үшін барлық қажетті шараларды қолдануға тиіс.  Осындай хабарлама немесе уақытылы хабарламау тиісті тежеусіз күш жағдайларымен тікелей байланысты жағдайларды қоспағанда, хабарламау немесе уақытылы хабарламау Тарапты осы Шарт бойынша міндеттемелерді орындамау жауапкершілігінен босататын негіз ретінде кез-келген  тежеусіз күш жағдайына сілтеме жасау құқығынан айырады.   </w:t>
            </w:r>
          </w:p>
          <w:p w14:paraId="5B7313E5" w14:textId="77777777" w:rsidR="00CC6F5F" w:rsidRPr="00CC6F5F" w:rsidRDefault="00CC6F5F" w:rsidP="00751B7F">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7.3. Тежеусіз күш жағдайларының туындауы мен оның ұзақтық фактісі уәкілетті органдар беретін құжаттармен </w:t>
            </w:r>
            <w:r w:rsidRPr="00CC6F5F">
              <w:rPr>
                <w:rFonts w:ascii="Times New Roman" w:eastAsia="Arial Unicode MS" w:hAnsi="Times New Roman" w:cs="Times New Roman"/>
                <w:sz w:val="20"/>
                <w:szCs w:val="20"/>
                <w:lang w:val="kk-KZ"/>
              </w:rPr>
              <w:lastRenderedPageBreak/>
              <w:t>расталады.</w:t>
            </w:r>
          </w:p>
          <w:p w14:paraId="68CF2908" w14:textId="77777777" w:rsidR="00CC6F5F" w:rsidRPr="00CC6F5F" w:rsidRDefault="00CC6F5F" w:rsidP="00751B7F">
            <w:pPr>
              <w:keepNext/>
              <w:widowControl w:val="0"/>
              <w:tabs>
                <w:tab w:val="left" w:pos="0"/>
              </w:tabs>
              <w:spacing w:after="0" w:line="240" w:lineRule="auto"/>
              <w:jc w:val="both"/>
              <w:rPr>
                <w:rFonts w:ascii="Times New Roman" w:eastAsia="Arial Unicode MS" w:hAnsi="Times New Roman" w:cs="Times New Roman"/>
                <w:sz w:val="20"/>
                <w:szCs w:val="20"/>
                <w:lang w:val="kk-KZ"/>
              </w:rPr>
            </w:pPr>
          </w:p>
          <w:p w14:paraId="6E6606DF" w14:textId="77777777" w:rsidR="00CC6F5F" w:rsidRPr="00CC6F5F" w:rsidRDefault="00CC6F5F" w:rsidP="00CC6F5F">
            <w:pPr>
              <w:pStyle w:val="a3"/>
              <w:keepNext/>
              <w:widowControl w:val="0"/>
              <w:numPr>
                <w:ilvl w:val="0"/>
                <w:numId w:val="6"/>
              </w:numPr>
              <w:tabs>
                <w:tab w:val="left" w:pos="2025"/>
              </w:tabs>
              <w:jc w:val="center"/>
              <w:rPr>
                <w:rFonts w:eastAsia="Arial Unicode MS"/>
                <w:b/>
                <w:sz w:val="20"/>
                <w:szCs w:val="20"/>
                <w:lang w:val="kk-KZ"/>
              </w:rPr>
            </w:pPr>
            <w:r w:rsidRPr="00CC6F5F">
              <w:rPr>
                <w:rFonts w:eastAsia="Arial Unicode MS"/>
                <w:b/>
                <w:sz w:val="20"/>
                <w:szCs w:val="20"/>
                <w:lang w:val="kk-KZ"/>
              </w:rPr>
              <w:t>ҚҰПИЯЛЫҚ</w:t>
            </w:r>
          </w:p>
          <w:p w14:paraId="5B229996" w14:textId="77777777" w:rsidR="00CC6F5F" w:rsidRPr="00CC6F5F" w:rsidRDefault="00CC6F5F" w:rsidP="00751B7F">
            <w:pPr>
              <w:keepNext/>
              <w:widowControl w:val="0"/>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8.1. Ақпаратты жариялау ҚР заңнамасында қарастырылған немесе ол уәкілетті  мемлекеттік органдардың ресми сұратуының негізінде жүзеге асырылатын жағдайларды қоспағанда, Тараптар жалпы Шарттың ережелері мен ақпаратты ұсынатын тарап құпиялы ретінде белгілеген барлық көрсетілген ақпаратты  екінші тарап ұсынатын тараптың жазбаша рұқсатынсыз ешқандай үшінші тарапқа жариялай алмайды деп таниды.</w:t>
            </w:r>
          </w:p>
          <w:p w14:paraId="596B0401" w14:textId="77777777" w:rsidR="00CC6F5F" w:rsidRPr="00CC6F5F" w:rsidRDefault="00CC6F5F" w:rsidP="00751B7F">
            <w:pPr>
              <w:keepNext/>
              <w:widowControl w:val="0"/>
              <w:spacing w:after="0" w:line="240" w:lineRule="auto"/>
              <w:jc w:val="both"/>
              <w:rPr>
                <w:rFonts w:ascii="Times New Roman" w:eastAsia="Arial Unicode MS" w:hAnsi="Times New Roman" w:cs="Times New Roman"/>
                <w:b/>
                <w:sz w:val="20"/>
                <w:szCs w:val="20"/>
                <w:lang w:val="kk-KZ"/>
              </w:rPr>
            </w:pPr>
          </w:p>
          <w:p w14:paraId="79858582" w14:textId="77777777" w:rsidR="00CC6F5F" w:rsidRPr="00CC6F5F" w:rsidRDefault="00CC6F5F" w:rsidP="00CC6F5F">
            <w:pPr>
              <w:pStyle w:val="a3"/>
              <w:keepNext/>
              <w:widowControl w:val="0"/>
              <w:numPr>
                <w:ilvl w:val="0"/>
                <w:numId w:val="6"/>
              </w:numPr>
              <w:jc w:val="center"/>
              <w:rPr>
                <w:rFonts w:eastAsia="Arial Unicode MS"/>
                <w:b/>
                <w:sz w:val="20"/>
                <w:szCs w:val="20"/>
                <w:lang w:val="kk-KZ"/>
              </w:rPr>
            </w:pPr>
            <w:r w:rsidRPr="00CC6F5F">
              <w:rPr>
                <w:rFonts w:eastAsia="Arial Unicode MS"/>
                <w:b/>
                <w:sz w:val="20"/>
                <w:szCs w:val="20"/>
                <w:lang w:val="kk-KZ"/>
              </w:rPr>
              <w:t>ДАУЛАРДЫ ШЕШУ ТӘРТІБІ</w:t>
            </w:r>
          </w:p>
          <w:p w14:paraId="125FC2B1" w14:textId="77777777" w:rsidR="00CC6F5F" w:rsidRPr="00CC6F5F" w:rsidRDefault="00CC6F5F" w:rsidP="00751B7F">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 9.1.  Осы Шартты орындау кезінде туындайтын  барлық даулар мен келіспеушіліктер келіссөз жолымен шешіледі.  </w:t>
            </w:r>
          </w:p>
          <w:p w14:paraId="7EBCBA84" w14:textId="77777777" w:rsidR="00CC6F5F" w:rsidRPr="00CC6F5F" w:rsidRDefault="00CC6F5F" w:rsidP="00751B7F">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9.2. Егер Тараптар келiссөздер арқылы келiсiмге жетпеген жағдайда, даулар Қазақстан Республикасының қолданыстағы заңдарына сәйкес Тапсырыс беруші орналасқан жерде  қуыным өтініш беру арқылы  сотта қаралады.</w:t>
            </w:r>
          </w:p>
          <w:p w14:paraId="294C5F54" w14:textId="77777777" w:rsidR="00CC6F5F" w:rsidRPr="00CC6F5F" w:rsidRDefault="00CC6F5F" w:rsidP="00751B7F">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p>
          <w:p w14:paraId="71F1D947" w14:textId="77777777" w:rsidR="00CC6F5F" w:rsidRPr="00CC6F5F" w:rsidRDefault="00CC6F5F" w:rsidP="00CC6F5F">
            <w:pPr>
              <w:pStyle w:val="a3"/>
              <w:keepNext/>
              <w:widowControl w:val="0"/>
              <w:numPr>
                <w:ilvl w:val="0"/>
                <w:numId w:val="6"/>
              </w:numPr>
              <w:tabs>
                <w:tab w:val="left" w:pos="0"/>
              </w:tabs>
              <w:ind w:right="84"/>
              <w:jc w:val="center"/>
              <w:rPr>
                <w:rFonts w:eastAsia="Arial Unicode MS"/>
                <w:b/>
                <w:sz w:val="20"/>
                <w:szCs w:val="20"/>
                <w:lang w:val="kk-KZ"/>
              </w:rPr>
            </w:pPr>
            <w:r w:rsidRPr="00CC6F5F">
              <w:rPr>
                <w:rFonts w:eastAsia="Arial Unicode MS"/>
                <w:b/>
                <w:sz w:val="20"/>
                <w:szCs w:val="20"/>
                <w:lang w:val="kk-KZ"/>
              </w:rPr>
              <w:t>ШАРТТЫҢ  ҚОЛДАНЫЛУ МЕРЗІМІ</w:t>
            </w:r>
          </w:p>
          <w:p w14:paraId="662968BC" w14:textId="77777777" w:rsidR="00CC6F5F" w:rsidRPr="00CC6F5F" w:rsidRDefault="00CC6F5F" w:rsidP="00751B7F">
            <w:pPr>
              <w:widowControl w:val="0"/>
              <w:spacing w:after="0" w:line="240" w:lineRule="auto"/>
              <w:contextualSpacing/>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10.1.  Осы Шарт Тараптар қол қойған күннен бастап күшіне енеді және </w:t>
            </w:r>
            <w:permStart w:id="2042001835" w:edGrp="everyone"/>
            <w:r w:rsidRPr="00CC6F5F">
              <w:rPr>
                <w:rFonts w:ascii="Times New Roman" w:eastAsia="Arial Unicode MS" w:hAnsi="Times New Roman" w:cs="Times New Roman"/>
                <w:sz w:val="20"/>
                <w:szCs w:val="20"/>
                <w:lang w:val="kk-KZ"/>
              </w:rPr>
              <w:t xml:space="preserve">2024 жылғы   желтоқсанның 31-не  дейін, ал Тауардың сапа кепілдігі мен оған кепілдік қызмет көрсету  жөніндегі міндеттемелерді  қоса алғанда, Тараптардың өздерінің шарттық міндеттемелерін орындауға қатысты бөлігі  –  толық орындалғанға дейін қолданылады. </w:t>
            </w:r>
          </w:p>
          <w:p w14:paraId="5DA3DC85" w14:textId="77777777" w:rsidR="00CC6F5F" w:rsidRPr="00CC6F5F" w:rsidRDefault="00CC6F5F" w:rsidP="00751B7F">
            <w:pPr>
              <w:widowControl w:val="0"/>
              <w:spacing w:after="0" w:line="240" w:lineRule="auto"/>
              <w:contextualSpacing/>
              <w:jc w:val="both"/>
              <w:rPr>
                <w:rFonts w:ascii="Times New Roman" w:eastAsia="Arial Unicode MS" w:hAnsi="Times New Roman" w:cs="Times New Roman"/>
                <w:sz w:val="20"/>
                <w:szCs w:val="20"/>
                <w:lang w:val="kk-KZ"/>
              </w:rPr>
            </w:pPr>
          </w:p>
          <w:permEnd w:id="2042001835"/>
          <w:p w14:paraId="724FCD8E" w14:textId="77777777" w:rsidR="00CC6F5F" w:rsidRPr="00CC6F5F" w:rsidRDefault="00CC6F5F" w:rsidP="00CC6F5F">
            <w:pPr>
              <w:pStyle w:val="a3"/>
              <w:keepNext/>
              <w:numPr>
                <w:ilvl w:val="0"/>
                <w:numId w:val="6"/>
              </w:numPr>
              <w:jc w:val="center"/>
              <w:rPr>
                <w:rFonts w:eastAsia="Arial Unicode MS"/>
                <w:b/>
                <w:sz w:val="20"/>
                <w:szCs w:val="20"/>
                <w:lang w:val="kk-KZ"/>
              </w:rPr>
            </w:pPr>
            <w:r w:rsidRPr="00CC6F5F">
              <w:rPr>
                <w:rFonts w:eastAsia="Arial Unicode MS"/>
                <w:b/>
                <w:sz w:val="20"/>
                <w:szCs w:val="20"/>
                <w:lang w:val="kk-KZ"/>
              </w:rPr>
              <w:t>ҚОРЫТЫНДЫ ЕРЕЖЕЛЕР</w:t>
            </w:r>
          </w:p>
          <w:p w14:paraId="7A8DA85C" w14:textId="77777777" w:rsidR="00CC6F5F" w:rsidRPr="00CC6F5F" w:rsidRDefault="00CC6F5F" w:rsidP="00751B7F">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11.1. Осы Шартқа енгізілетін  барлық өзгерістер мен толықтырулар Тараптардың келісімімен қабылданады және Тараптардың уәкілетті өкілдері қол қоятын қосымша келісіммен ресімделеді және ол  осы Шарттың ажырамас бөлігі болып табылады. </w:t>
            </w:r>
          </w:p>
          <w:p w14:paraId="2780C14B" w14:textId="77777777" w:rsidR="00CC6F5F" w:rsidRPr="00CC6F5F" w:rsidRDefault="00CC6F5F" w:rsidP="00751B7F">
            <w:pPr>
              <w:keepNext/>
              <w:tabs>
                <w:tab w:val="left" w:pos="142"/>
              </w:tabs>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11.2. Мемлекеттік сатып алу туралы осы  шартқа, Жеткізушіні таңдауға негіз болған сапа мен басқа ережелер өзгермейтін талаппен, мына жағдайларда өзгерістер енгізуге жол беріледі:</w:t>
            </w:r>
          </w:p>
          <w:p w14:paraId="11841511" w14:textId="77777777" w:rsidR="00CC6F5F" w:rsidRPr="00CC6F5F" w:rsidRDefault="00CC6F5F" w:rsidP="00751B7F">
            <w:pPr>
              <w:keepNext/>
              <w:tabs>
                <w:tab w:val="left" w:pos="142"/>
              </w:tabs>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1)  сатып алынатын Тауар көлеміне қажеттіліктің кемуімен  немесе артуымен байланысты, Тауардың техникалық маманданымында (осы Шартқа 1-қосымшада)  көрсетілген Тауардың бірлік құнының бағасы өзгермейтін талаппен,  Шарттың бағасын арттыруға немесе азайтуға қатысты бөлігіне;</w:t>
            </w:r>
          </w:p>
          <w:p w14:paraId="1328F735" w14:textId="77777777" w:rsidR="00CC6F5F" w:rsidRPr="00CC6F5F" w:rsidRDefault="00CC6F5F" w:rsidP="00751B7F">
            <w:pPr>
              <w:keepNext/>
              <w:tabs>
                <w:tab w:val="left" w:pos="142"/>
              </w:tabs>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2) егер Жеткізуші Тапсырыс берушіге осы Шартты орындау процесінде Тауар бірлігінің бағасы өзгермейтін талаппен, сапасы   және (немесе) техникалық сипаттамалары не болмаса  жеткізу мерзімдері мен жағдайлары жақсы Тауарды  ұсынған жағдайда; </w:t>
            </w:r>
          </w:p>
          <w:p w14:paraId="25A0716A" w14:textId="77777777" w:rsidR="00CC6F5F" w:rsidRPr="00CC6F5F" w:rsidRDefault="00CC6F5F" w:rsidP="00751B7F">
            <w:pPr>
              <w:keepNext/>
              <w:tabs>
                <w:tab w:val="left" w:pos="142"/>
              </w:tabs>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3) Тауарлардың бағасы  және тиісінше Шарт сомасының төмендеуіне қатысты Тараптардың өзара келісімі бойынша.</w:t>
            </w:r>
          </w:p>
          <w:p w14:paraId="172BBC16" w14:textId="77777777" w:rsidR="00CC6F5F" w:rsidRPr="00CC6F5F" w:rsidRDefault="00CC6F5F" w:rsidP="00751B7F">
            <w:pPr>
              <w:keepNext/>
              <w:tabs>
                <w:tab w:val="left" w:pos="142"/>
              </w:tabs>
              <w:spacing w:after="0" w:line="240" w:lineRule="auto"/>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11.3. Осы Шартқа  жүргізілген мемлекеттік сатудың және (немесе) Жеткізуші таңдау үшін негіз болып табылатын ережелердің және (немесе) ұсыныстың мазмұнын өзгертуі мүмкін өзгерістерді енгізуге жол берілмейді.  </w:t>
            </w:r>
          </w:p>
          <w:p w14:paraId="03DB63E6" w14:textId="77777777" w:rsidR="00CC6F5F" w:rsidRPr="00CC6F5F" w:rsidRDefault="00CC6F5F" w:rsidP="00751B7F">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11.4. Тараптардың бірі таратылған жағдайда, Шарт бойынша олардың құқықтары мен міндеттемелері </w:t>
            </w:r>
            <w:r w:rsidRPr="00CC6F5F">
              <w:rPr>
                <w:rFonts w:ascii="Times New Roman" w:eastAsia="Arial Unicode MS" w:hAnsi="Times New Roman" w:cs="Times New Roman"/>
                <w:sz w:val="20"/>
                <w:szCs w:val="20"/>
                <w:lang w:val="kk-KZ"/>
              </w:rPr>
              <w:lastRenderedPageBreak/>
              <w:t xml:space="preserve">тоқтатылмайды және олардың құқық иеленушілеріне өтеді. </w:t>
            </w:r>
          </w:p>
          <w:p w14:paraId="1294221C" w14:textId="77777777" w:rsidR="00CC6F5F" w:rsidRPr="00CC6F5F" w:rsidRDefault="00CC6F5F" w:rsidP="00751B7F">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11.5. Бір Тарап екінші Тарапқа Шартқа сәйкес жіберетін кез-келген хабарлама хат,  жеделхат, телекс немесе факс түрінде жіберіліп, кейін осы құжатты алушы Тараптың мекенжайына осы құжаттың түпнұсқасы жолданады. </w:t>
            </w:r>
          </w:p>
          <w:p w14:paraId="57ED3E73" w14:textId="77777777" w:rsidR="00CC6F5F" w:rsidRPr="00CC6F5F" w:rsidRDefault="00CC6F5F" w:rsidP="00751B7F">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11.6. Хабарлама жеткізілген күннен кейін  немесе күшіне ену көрсетілген күннен (егер хабарламада көрсетілсе) бастап, осы күндердің қайсысы кешірек жететіне байланысты күшіне енеді.</w:t>
            </w:r>
          </w:p>
          <w:p w14:paraId="4381970C" w14:textId="77777777" w:rsidR="00CC6F5F" w:rsidRPr="00CC6F5F" w:rsidRDefault="00CC6F5F" w:rsidP="00751B7F">
            <w:pPr>
              <w:spacing w:after="0" w:line="240" w:lineRule="auto"/>
              <w:ind w:left="34"/>
              <w:contextualSpacing/>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xml:space="preserve">11.7. Шарт Тараптардың арасында қол жеткізілген келісімнің толық мәтіні болып табылады. </w:t>
            </w:r>
          </w:p>
          <w:p w14:paraId="5D8C75F5" w14:textId="77777777" w:rsidR="00CC6F5F" w:rsidRPr="00CC6F5F" w:rsidRDefault="00CC6F5F" w:rsidP="00751B7F">
            <w:pPr>
              <w:pStyle w:val="a3"/>
              <w:widowControl w:val="0"/>
              <w:ind w:left="0"/>
              <w:jc w:val="both"/>
              <w:rPr>
                <w:rFonts w:eastAsia="Arial Unicode MS"/>
                <w:sz w:val="20"/>
                <w:szCs w:val="20"/>
                <w:lang w:val="kk-KZ" w:eastAsia="en-US"/>
              </w:rPr>
            </w:pPr>
            <w:r w:rsidRPr="00CC6F5F">
              <w:rPr>
                <w:rFonts w:eastAsia="Arial Unicode MS"/>
                <w:sz w:val="20"/>
                <w:szCs w:val="20"/>
                <w:lang w:val="kk-KZ" w:eastAsia="en-US"/>
              </w:rPr>
              <w:t>11.8. Осы Шарт заңды күші бірдей екі данада, мемлекеттік және орыс тілдерінде, Тараптардың әрқайсысы үшін бір данадан жасалды. Осы Шарттың мемлекеттік және орыс тілдеріндегі мәтіндерінің арасында сәйкессіздіктер болған жағдайда, Тараптар орыс тіліндегі мәтінді басшылыққа алады.</w:t>
            </w:r>
          </w:p>
          <w:p w14:paraId="70962698" w14:textId="77777777" w:rsidR="00CC6F5F" w:rsidRPr="00CC6F5F" w:rsidRDefault="00CC6F5F" w:rsidP="00751B7F">
            <w:pPr>
              <w:pStyle w:val="a3"/>
              <w:widowControl w:val="0"/>
              <w:ind w:left="0"/>
              <w:jc w:val="both"/>
              <w:rPr>
                <w:rFonts w:eastAsia="Arial Unicode MS"/>
                <w:sz w:val="20"/>
                <w:szCs w:val="20"/>
                <w:lang w:val="kk-KZ" w:eastAsia="en-US"/>
              </w:rPr>
            </w:pPr>
          </w:p>
          <w:p w14:paraId="4B539951" w14:textId="77777777" w:rsidR="00CC6F5F" w:rsidRPr="00CC6F5F" w:rsidRDefault="00CC6F5F" w:rsidP="00751B7F">
            <w:pPr>
              <w:widowControl w:val="0"/>
              <w:spacing w:after="0" w:line="240" w:lineRule="auto"/>
              <w:jc w:val="both"/>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 xml:space="preserve">ТАРАПТАРДЫҢ ЗАҢДЫ МЕКЕНЖАЙЛАРЫ МЕН ДЕРЕКТЕМЕЛЕРІ: </w:t>
            </w:r>
          </w:p>
          <w:p w14:paraId="612D9B41" w14:textId="77777777" w:rsidR="00CC6F5F" w:rsidRPr="00CC6F5F" w:rsidRDefault="00CC6F5F" w:rsidP="00751B7F">
            <w:pPr>
              <w:widowControl w:val="0"/>
              <w:spacing w:after="0" w:line="240" w:lineRule="auto"/>
              <w:jc w:val="both"/>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«Тапсырысшы»</w:t>
            </w:r>
          </w:p>
          <w:p w14:paraId="2DA9FCDB" w14:textId="77777777" w:rsidR="00CC6F5F" w:rsidRPr="00CC6F5F" w:rsidRDefault="00CC6F5F" w:rsidP="00751B7F">
            <w:pPr>
              <w:tabs>
                <w:tab w:val="left" w:pos="3640"/>
              </w:tabs>
              <w:spacing w:after="0" w:line="240" w:lineRule="auto"/>
              <w:rPr>
                <w:rFonts w:ascii="Times New Roman" w:hAnsi="Times New Roman" w:cs="Times New Roman"/>
                <w:b/>
                <w:sz w:val="20"/>
                <w:szCs w:val="20"/>
                <w:lang w:val="kk-KZ"/>
              </w:rPr>
            </w:pPr>
            <w:r w:rsidRPr="00CC6F5F">
              <w:rPr>
                <w:rFonts w:ascii="Times New Roman" w:hAnsi="Times New Roman" w:cs="Times New Roman"/>
                <w:b/>
                <w:sz w:val="20"/>
                <w:szCs w:val="20"/>
                <w:lang w:val="kk-KZ"/>
              </w:rPr>
              <w:t>"Қазақ онкология және радиология ғылыми-зерттеу институты" АҚ</w:t>
            </w:r>
          </w:p>
          <w:p w14:paraId="6D563B24" w14:textId="77777777" w:rsidR="00CC6F5F" w:rsidRPr="00CC6F5F" w:rsidRDefault="00CC6F5F" w:rsidP="00751B7F">
            <w:pPr>
              <w:spacing w:after="0" w:line="240" w:lineRule="auto"/>
              <w:ind w:firstLine="13"/>
              <w:rPr>
                <w:rFonts w:ascii="Times New Roman" w:eastAsia="Times New Roman" w:hAnsi="Times New Roman" w:cs="Times New Roman"/>
                <w:sz w:val="20"/>
                <w:szCs w:val="20"/>
              </w:rPr>
            </w:pPr>
            <w:r w:rsidRPr="00CC6F5F">
              <w:rPr>
                <w:rFonts w:ascii="Times New Roman" w:eastAsia="Times New Roman" w:hAnsi="Times New Roman" w:cs="Times New Roman"/>
                <w:sz w:val="20"/>
                <w:szCs w:val="20"/>
              </w:rPr>
              <w:t>г.Алматы, Алмалинский район, проспект Абая, 91</w:t>
            </w:r>
          </w:p>
          <w:p w14:paraId="2027CF43" w14:textId="77777777" w:rsidR="00CC6F5F" w:rsidRPr="00CC6F5F" w:rsidRDefault="00CC6F5F" w:rsidP="00751B7F">
            <w:pPr>
              <w:spacing w:after="0" w:line="240" w:lineRule="auto"/>
              <w:ind w:firstLine="13"/>
              <w:rPr>
                <w:rFonts w:ascii="Times New Roman" w:eastAsia="Times New Roman" w:hAnsi="Times New Roman" w:cs="Times New Roman"/>
                <w:sz w:val="20"/>
                <w:szCs w:val="20"/>
              </w:rPr>
            </w:pPr>
            <w:r w:rsidRPr="00CC6F5F">
              <w:rPr>
                <w:rFonts w:ascii="Times New Roman" w:eastAsia="Times New Roman" w:hAnsi="Times New Roman" w:cs="Times New Roman"/>
                <w:sz w:val="20"/>
                <w:szCs w:val="20"/>
              </w:rPr>
              <w:t>БИН 990240007098</w:t>
            </w:r>
          </w:p>
          <w:p w14:paraId="3247087E" w14:textId="77777777" w:rsidR="00CC6F5F" w:rsidRPr="00CC6F5F" w:rsidRDefault="00CC6F5F" w:rsidP="00751B7F">
            <w:pPr>
              <w:spacing w:after="0" w:line="240" w:lineRule="auto"/>
              <w:rPr>
                <w:rFonts w:ascii="Times New Roman" w:hAnsi="Times New Roman" w:cs="Times New Roman"/>
                <w:noProof/>
                <w:sz w:val="20"/>
                <w:szCs w:val="20"/>
                <w:lang w:val="kk-KZ"/>
              </w:rPr>
            </w:pPr>
            <w:r w:rsidRPr="00CC6F5F">
              <w:rPr>
                <w:rFonts w:ascii="Times New Roman" w:hAnsi="Times New Roman" w:cs="Times New Roman"/>
                <w:sz w:val="20"/>
                <w:szCs w:val="20"/>
              </w:rPr>
              <w:t xml:space="preserve">ИИК </w:t>
            </w:r>
            <w:r w:rsidRPr="00CC6F5F">
              <w:rPr>
                <w:rFonts w:ascii="Times New Roman" w:hAnsi="Times New Roman" w:cs="Times New Roman"/>
                <w:noProof/>
                <w:sz w:val="20"/>
                <w:szCs w:val="20"/>
                <w:lang w:val="kk-KZ"/>
              </w:rPr>
              <w:t>KZ878562203115945613</w:t>
            </w:r>
          </w:p>
          <w:p w14:paraId="6A1DAABA" w14:textId="77777777" w:rsidR="00CC6F5F" w:rsidRPr="00CC6F5F" w:rsidRDefault="00CC6F5F" w:rsidP="00751B7F">
            <w:pPr>
              <w:spacing w:after="0" w:line="240" w:lineRule="auto"/>
              <w:rPr>
                <w:rFonts w:ascii="Times New Roman" w:hAnsi="Times New Roman" w:cs="Times New Roman"/>
                <w:sz w:val="20"/>
                <w:szCs w:val="20"/>
              </w:rPr>
            </w:pPr>
            <w:r w:rsidRPr="00CC6F5F">
              <w:rPr>
                <w:rFonts w:ascii="Times New Roman" w:hAnsi="Times New Roman" w:cs="Times New Roman"/>
                <w:sz w:val="20"/>
                <w:szCs w:val="20"/>
              </w:rPr>
              <w:t xml:space="preserve">БИК </w:t>
            </w:r>
            <w:r w:rsidRPr="00CC6F5F">
              <w:rPr>
                <w:rFonts w:ascii="Times New Roman" w:hAnsi="Times New Roman" w:cs="Times New Roman"/>
                <w:sz w:val="20"/>
                <w:szCs w:val="20"/>
                <w:lang w:val="en-US"/>
              </w:rPr>
              <w:t>KCJBKZKX</w:t>
            </w:r>
          </w:p>
          <w:p w14:paraId="0F2BA36D" w14:textId="77777777" w:rsidR="00CC6F5F" w:rsidRPr="00CC6F5F" w:rsidRDefault="00CC6F5F" w:rsidP="00751B7F">
            <w:pPr>
              <w:spacing w:after="0" w:line="240" w:lineRule="auto"/>
              <w:rPr>
                <w:rFonts w:ascii="Times New Roman" w:hAnsi="Times New Roman" w:cs="Times New Roman"/>
                <w:sz w:val="20"/>
                <w:szCs w:val="20"/>
              </w:rPr>
            </w:pPr>
            <w:r w:rsidRPr="00CC6F5F">
              <w:rPr>
                <w:rFonts w:ascii="Times New Roman" w:hAnsi="Times New Roman" w:cs="Times New Roman"/>
                <w:sz w:val="20"/>
                <w:szCs w:val="20"/>
              </w:rPr>
              <w:t xml:space="preserve">АО «Банк ЦентрКредит», филиал в г.Алматы </w:t>
            </w:r>
          </w:p>
          <w:p w14:paraId="182937C2" w14:textId="77777777" w:rsidR="00CC6F5F" w:rsidRPr="00CC6F5F" w:rsidRDefault="00CC6F5F" w:rsidP="00751B7F">
            <w:pPr>
              <w:spacing w:after="0" w:line="240" w:lineRule="auto"/>
              <w:rPr>
                <w:rFonts w:ascii="Times New Roman" w:eastAsia="Arial Unicode MS" w:hAnsi="Times New Roman" w:cs="Times New Roman"/>
                <w:sz w:val="20"/>
                <w:szCs w:val="20"/>
                <w:lang w:val="kk-KZ"/>
              </w:rPr>
            </w:pPr>
            <w:r w:rsidRPr="00CC6F5F">
              <w:rPr>
                <w:rFonts w:ascii="Times New Roman" w:eastAsia="Times New Roman" w:hAnsi="Times New Roman" w:cs="Times New Roman"/>
                <w:sz w:val="20"/>
                <w:szCs w:val="20"/>
              </w:rPr>
              <w:t>Тел.: 8(727)2921075</w:t>
            </w:r>
          </w:p>
          <w:p w14:paraId="004CD8EF" w14:textId="77777777" w:rsidR="00CC6F5F" w:rsidRPr="00CC6F5F" w:rsidRDefault="00CC6F5F" w:rsidP="00751B7F">
            <w:pPr>
              <w:widowControl w:val="0"/>
              <w:spacing w:after="0" w:line="240" w:lineRule="auto"/>
              <w:jc w:val="both"/>
              <w:rPr>
                <w:rFonts w:ascii="Times New Roman" w:eastAsia="Arial Unicode MS" w:hAnsi="Times New Roman" w:cs="Times New Roman"/>
                <w:b/>
                <w:sz w:val="20"/>
                <w:szCs w:val="20"/>
                <w:lang w:val="kk-KZ"/>
              </w:rPr>
            </w:pPr>
            <w:permStart w:id="181211920" w:edGrp="everyone"/>
          </w:p>
          <w:p w14:paraId="1F2AF8EE" w14:textId="77777777" w:rsidR="00CC6F5F" w:rsidRPr="00CC6F5F" w:rsidRDefault="00CC6F5F" w:rsidP="00751B7F">
            <w:pPr>
              <w:widowControl w:val="0"/>
              <w:spacing w:after="0" w:line="240" w:lineRule="auto"/>
              <w:jc w:val="both"/>
              <w:rPr>
                <w:rFonts w:ascii="Times New Roman" w:hAnsi="Times New Roman" w:cs="Times New Roman"/>
                <w:b/>
                <w:sz w:val="20"/>
                <w:szCs w:val="20"/>
                <w:lang w:val="kk-KZ"/>
              </w:rPr>
            </w:pPr>
            <w:r w:rsidRPr="00CC6F5F">
              <w:rPr>
                <w:rStyle w:val="ab"/>
                <w:rFonts w:ascii="Times New Roman" w:hAnsi="Times New Roman" w:cs="Times New Roman"/>
                <w:sz w:val="20"/>
                <w:szCs w:val="20"/>
                <w:lang w:val="kk-KZ"/>
              </w:rPr>
              <w:t>Басқарма төрайымы</w:t>
            </w:r>
            <w:r w:rsidRPr="00CC6F5F">
              <w:rPr>
                <w:rStyle w:val="ab"/>
                <w:rFonts w:ascii="Times New Roman" w:hAnsi="Times New Roman" w:cs="Times New Roman"/>
                <w:sz w:val="20"/>
                <w:szCs w:val="20"/>
                <w:shd w:val="clear" w:color="auto" w:fill="F9F9F9"/>
                <w:lang w:val="kk-KZ"/>
              </w:rPr>
              <w:t>.</w:t>
            </w:r>
            <w:permEnd w:id="181211920"/>
          </w:p>
          <w:p w14:paraId="4E9C8D77" w14:textId="77777777" w:rsidR="00CC6F5F" w:rsidRPr="00CC6F5F" w:rsidRDefault="00CC6F5F" w:rsidP="00751B7F">
            <w:pPr>
              <w:widowControl w:val="0"/>
              <w:spacing w:after="0" w:line="240" w:lineRule="auto"/>
              <w:jc w:val="both"/>
              <w:rPr>
                <w:rFonts w:ascii="Times New Roman" w:eastAsia="Arial Unicode MS" w:hAnsi="Times New Roman" w:cs="Times New Roman"/>
                <w:b/>
                <w:sz w:val="20"/>
                <w:szCs w:val="20"/>
                <w:lang w:val="kk-KZ"/>
              </w:rPr>
            </w:pPr>
          </w:p>
          <w:p w14:paraId="66EBEFA3" w14:textId="77777777" w:rsidR="00CC6F5F" w:rsidRPr="00CC6F5F" w:rsidRDefault="00CC6F5F" w:rsidP="00751B7F">
            <w:pPr>
              <w:widowControl w:val="0"/>
              <w:spacing w:after="0" w:line="240" w:lineRule="auto"/>
              <w:jc w:val="both"/>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_____________________ Кайдарова Д. Р.</w:t>
            </w:r>
          </w:p>
          <w:p w14:paraId="04551F27" w14:textId="77777777" w:rsidR="00CC6F5F" w:rsidRPr="00CC6F5F" w:rsidRDefault="00CC6F5F" w:rsidP="00751B7F">
            <w:pPr>
              <w:widowControl w:val="0"/>
              <w:spacing w:after="0" w:line="240" w:lineRule="auto"/>
              <w:jc w:val="both"/>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(қолы)</w:t>
            </w:r>
          </w:p>
          <w:p w14:paraId="5098D3F7" w14:textId="77777777" w:rsidR="00CC6F5F" w:rsidRPr="00CC6F5F" w:rsidRDefault="00CC6F5F" w:rsidP="00751B7F">
            <w:pPr>
              <w:tabs>
                <w:tab w:val="left" w:pos="3640"/>
              </w:tabs>
              <w:spacing w:after="0" w:line="240" w:lineRule="auto"/>
              <w:jc w:val="both"/>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МП</w:t>
            </w:r>
          </w:p>
          <w:p w14:paraId="1208786F" w14:textId="77777777" w:rsidR="00CC6F5F" w:rsidRPr="00CC6F5F" w:rsidRDefault="00CC6F5F" w:rsidP="00751B7F">
            <w:pPr>
              <w:tabs>
                <w:tab w:val="left" w:pos="3640"/>
              </w:tabs>
              <w:spacing w:after="0" w:line="240" w:lineRule="auto"/>
              <w:jc w:val="both"/>
              <w:rPr>
                <w:rFonts w:ascii="Times New Roman" w:eastAsia="Arial Unicode MS" w:hAnsi="Times New Roman" w:cs="Times New Roman"/>
                <w:b/>
                <w:sz w:val="20"/>
                <w:szCs w:val="20"/>
                <w:lang w:val="kk-KZ"/>
              </w:rPr>
            </w:pPr>
          </w:p>
          <w:p w14:paraId="6A00FBA9" w14:textId="77777777" w:rsidR="00CC6F5F" w:rsidRPr="00CC6F5F" w:rsidRDefault="00CC6F5F" w:rsidP="00751B7F">
            <w:pPr>
              <w:tabs>
                <w:tab w:val="left" w:pos="3640"/>
              </w:tabs>
              <w:spacing w:after="0" w:line="240" w:lineRule="auto"/>
              <w:jc w:val="both"/>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«Жеткізуші»</w:t>
            </w:r>
          </w:p>
          <w:p w14:paraId="42C36B38" w14:textId="77777777" w:rsidR="00CC6F5F" w:rsidRPr="00CC6F5F" w:rsidRDefault="00CC6F5F" w:rsidP="00751B7F">
            <w:pPr>
              <w:tabs>
                <w:tab w:val="left" w:pos="3640"/>
              </w:tabs>
              <w:spacing w:after="0" w:line="240" w:lineRule="auto"/>
              <w:jc w:val="both"/>
              <w:rPr>
                <w:rFonts w:ascii="Times New Roman" w:eastAsia="Times New Roman" w:hAnsi="Times New Roman" w:cs="Times New Roman"/>
                <w:b/>
                <w:sz w:val="20"/>
                <w:szCs w:val="20"/>
                <w:lang w:val="kk-KZ"/>
              </w:rPr>
            </w:pPr>
            <w:r w:rsidRPr="00CC6F5F">
              <w:rPr>
                <w:rFonts w:ascii="Times New Roman" w:eastAsia="Times New Roman" w:hAnsi="Times New Roman" w:cs="Times New Roman"/>
                <w:b/>
                <w:sz w:val="20"/>
                <w:szCs w:val="20"/>
                <w:lang w:val="kk-KZ"/>
              </w:rPr>
              <w:t xml:space="preserve">«_______» ЖШС   </w:t>
            </w:r>
          </w:p>
          <w:p w14:paraId="5DF5219A" w14:textId="77777777" w:rsidR="00CC6F5F" w:rsidRPr="00CC6F5F" w:rsidRDefault="00CC6F5F" w:rsidP="00751B7F">
            <w:pPr>
              <w:tabs>
                <w:tab w:val="left" w:pos="3640"/>
              </w:tabs>
              <w:spacing w:after="0" w:line="240" w:lineRule="auto"/>
              <w:jc w:val="both"/>
              <w:rPr>
                <w:rFonts w:ascii="Times New Roman" w:eastAsia="Times New Roman" w:hAnsi="Times New Roman" w:cs="Times New Roman"/>
                <w:sz w:val="20"/>
                <w:szCs w:val="20"/>
                <w:lang w:val="kk-KZ"/>
              </w:rPr>
            </w:pPr>
            <w:r w:rsidRPr="00CC6F5F">
              <w:rPr>
                <w:rFonts w:ascii="Times New Roman" w:eastAsia="Times New Roman" w:hAnsi="Times New Roman" w:cs="Times New Roman"/>
                <w:sz w:val="20"/>
                <w:szCs w:val="20"/>
                <w:lang w:val="kk-KZ"/>
              </w:rPr>
              <w:t xml:space="preserve">Заңды мекенжайы: </w:t>
            </w:r>
          </w:p>
          <w:p w14:paraId="2016FE1E" w14:textId="77777777" w:rsidR="00CC6F5F" w:rsidRPr="00CC6F5F" w:rsidRDefault="00CC6F5F" w:rsidP="00751B7F">
            <w:pPr>
              <w:tabs>
                <w:tab w:val="left" w:pos="3640"/>
              </w:tabs>
              <w:spacing w:after="0" w:line="240" w:lineRule="auto"/>
              <w:jc w:val="both"/>
              <w:rPr>
                <w:rFonts w:ascii="Times New Roman" w:eastAsia="Times New Roman" w:hAnsi="Times New Roman" w:cs="Times New Roman"/>
                <w:sz w:val="20"/>
                <w:szCs w:val="20"/>
                <w:lang w:val="kk-KZ"/>
              </w:rPr>
            </w:pPr>
          </w:p>
          <w:p w14:paraId="2D1F9154" w14:textId="77777777" w:rsidR="00CC6F5F" w:rsidRPr="00CC6F5F" w:rsidRDefault="00CC6F5F" w:rsidP="00751B7F">
            <w:pPr>
              <w:tabs>
                <w:tab w:val="left" w:pos="3640"/>
              </w:tabs>
              <w:spacing w:after="0" w:line="240" w:lineRule="auto"/>
              <w:jc w:val="both"/>
              <w:rPr>
                <w:rFonts w:ascii="Times New Roman" w:eastAsia="Times New Roman" w:hAnsi="Times New Roman" w:cs="Times New Roman"/>
                <w:sz w:val="20"/>
                <w:szCs w:val="20"/>
                <w:lang w:val="kk-KZ"/>
              </w:rPr>
            </w:pPr>
            <w:r w:rsidRPr="00CC6F5F">
              <w:rPr>
                <w:rFonts w:ascii="Times New Roman" w:eastAsia="Times New Roman" w:hAnsi="Times New Roman" w:cs="Times New Roman"/>
                <w:sz w:val="20"/>
                <w:szCs w:val="20"/>
                <w:lang w:val="kk-KZ"/>
              </w:rPr>
              <w:t xml:space="preserve"> </w:t>
            </w:r>
          </w:p>
          <w:p w14:paraId="2F17017C" w14:textId="77777777" w:rsidR="00CC6F5F" w:rsidRPr="00CC6F5F" w:rsidRDefault="00CC6F5F" w:rsidP="00751B7F">
            <w:pPr>
              <w:tabs>
                <w:tab w:val="left" w:pos="3640"/>
              </w:tabs>
              <w:spacing w:after="0" w:line="240" w:lineRule="auto"/>
              <w:jc w:val="both"/>
              <w:rPr>
                <w:rFonts w:ascii="Times New Roman" w:eastAsia="Times New Roman" w:hAnsi="Times New Roman" w:cs="Times New Roman"/>
                <w:b/>
                <w:sz w:val="20"/>
                <w:szCs w:val="20"/>
                <w:lang w:val="kk-KZ"/>
              </w:rPr>
            </w:pPr>
            <w:r w:rsidRPr="00CC6F5F">
              <w:rPr>
                <w:rFonts w:ascii="Times New Roman" w:eastAsia="Times New Roman" w:hAnsi="Times New Roman" w:cs="Times New Roman"/>
                <w:b/>
                <w:sz w:val="20"/>
                <w:szCs w:val="20"/>
                <w:lang w:val="kk-KZ"/>
              </w:rPr>
              <w:t xml:space="preserve">      </w:t>
            </w:r>
          </w:p>
          <w:p w14:paraId="20A0ADD8" w14:textId="77777777" w:rsidR="00CC6F5F" w:rsidRPr="00CC6F5F" w:rsidRDefault="00CC6F5F" w:rsidP="00751B7F">
            <w:pPr>
              <w:tabs>
                <w:tab w:val="left" w:pos="3640"/>
              </w:tabs>
              <w:spacing w:after="0" w:line="240" w:lineRule="auto"/>
              <w:jc w:val="both"/>
              <w:rPr>
                <w:rFonts w:ascii="Times New Roman" w:eastAsia="Times New Roman" w:hAnsi="Times New Roman" w:cs="Times New Roman"/>
                <w:b/>
                <w:sz w:val="20"/>
                <w:szCs w:val="20"/>
                <w:lang w:val="kk-KZ"/>
              </w:rPr>
            </w:pPr>
            <w:r w:rsidRPr="00CC6F5F">
              <w:rPr>
                <w:rFonts w:ascii="Times New Roman" w:eastAsia="Times New Roman" w:hAnsi="Times New Roman" w:cs="Times New Roman"/>
                <w:b/>
                <w:sz w:val="20"/>
                <w:szCs w:val="20"/>
                <w:lang w:val="kk-KZ"/>
              </w:rPr>
              <w:t xml:space="preserve">__________________  </w:t>
            </w:r>
            <w:r w:rsidRPr="00CC6F5F">
              <w:rPr>
                <w:rFonts w:ascii="Times New Roman" w:eastAsia="Times New Roman" w:hAnsi="Times New Roman" w:cs="Times New Roman"/>
                <w:sz w:val="20"/>
                <w:szCs w:val="20"/>
                <w:lang w:val="kk-KZ"/>
              </w:rPr>
              <w:t>(подпись)</w:t>
            </w:r>
          </w:p>
          <w:p w14:paraId="4F39E8FF" w14:textId="77777777" w:rsidR="00CC6F5F" w:rsidRPr="00CC6F5F" w:rsidRDefault="00CC6F5F" w:rsidP="00751B7F">
            <w:pPr>
              <w:tabs>
                <w:tab w:val="left" w:pos="3640"/>
              </w:tabs>
              <w:spacing w:after="0" w:line="240" w:lineRule="auto"/>
              <w:jc w:val="both"/>
              <w:rPr>
                <w:rFonts w:ascii="Times New Roman" w:eastAsia="Times New Roman" w:hAnsi="Times New Roman" w:cs="Times New Roman"/>
                <w:b/>
                <w:sz w:val="20"/>
                <w:szCs w:val="20"/>
                <w:lang w:val="kk-KZ"/>
              </w:rPr>
            </w:pPr>
          </w:p>
          <w:p w14:paraId="7BAC5AF2" w14:textId="77777777" w:rsidR="00CC6F5F" w:rsidRPr="00CC6F5F" w:rsidRDefault="00CC6F5F" w:rsidP="00751B7F">
            <w:pPr>
              <w:tabs>
                <w:tab w:val="left" w:pos="3640"/>
              </w:tabs>
              <w:spacing w:after="0" w:line="240" w:lineRule="auto"/>
              <w:jc w:val="both"/>
              <w:rPr>
                <w:rFonts w:ascii="Times New Roman" w:eastAsia="Times New Roman" w:hAnsi="Times New Roman" w:cs="Times New Roman"/>
                <w:b/>
                <w:sz w:val="20"/>
                <w:szCs w:val="20"/>
                <w:lang w:val="kk-KZ"/>
              </w:rPr>
            </w:pPr>
            <w:r w:rsidRPr="00CC6F5F">
              <w:rPr>
                <w:rFonts w:ascii="Times New Roman" w:eastAsia="Times New Roman" w:hAnsi="Times New Roman" w:cs="Times New Roman"/>
                <w:b/>
                <w:sz w:val="20"/>
                <w:szCs w:val="20"/>
                <w:lang w:val="kk-KZ"/>
              </w:rPr>
              <w:t>МО</w:t>
            </w:r>
          </w:p>
        </w:tc>
        <w:tc>
          <w:tcPr>
            <w:tcW w:w="5212" w:type="dxa"/>
            <w:shd w:val="clear" w:color="auto" w:fill="auto"/>
          </w:tcPr>
          <w:p w14:paraId="1E29EDBA" w14:textId="77777777" w:rsidR="00CC6F5F" w:rsidRPr="00CC6F5F" w:rsidRDefault="00CC6F5F" w:rsidP="00751B7F">
            <w:pPr>
              <w:keepNext/>
              <w:spacing w:after="0" w:line="240" w:lineRule="auto"/>
              <w:ind w:firstLine="34"/>
              <w:jc w:val="center"/>
              <w:rPr>
                <w:rFonts w:ascii="Times New Roman" w:eastAsia="Arial Unicode MS" w:hAnsi="Times New Roman" w:cs="Times New Roman"/>
                <w:b/>
                <w:bCs/>
                <w:color w:val="000000"/>
                <w:sz w:val="20"/>
                <w:szCs w:val="20"/>
              </w:rPr>
            </w:pPr>
            <w:r w:rsidRPr="00CC6F5F">
              <w:rPr>
                <w:rFonts w:ascii="Times New Roman" w:eastAsia="Arial Unicode MS" w:hAnsi="Times New Roman" w:cs="Times New Roman"/>
                <w:b/>
                <w:bCs/>
                <w:color w:val="000000"/>
                <w:sz w:val="20"/>
                <w:szCs w:val="20"/>
              </w:rPr>
              <w:lastRenderedPageBreak/>
              <w:t xml:space="preserve">Договор  № </w:t>
            </w:r>
            <w:permStart w:id="726473700" w:edGrp="everyone"/>
            <w:r w:rsidRPr="00CC6F5F">
              <w:rPr>
                <w:rFonts w:ascii="Times New Roman" w:eastAsia="Arial Unicode MS" w:hAnsi="Times New Roman" w:cs="Times New Roman"/>
                <w:b/>
                <w:bCs/>
                <w:color w:val="000000"/>
                <w:sz w:val="20"/>
                <w:szCs w:val="20"/>
              </w:rPr>
              <w:t xml:space="preserve">                   </w:t>
            </w:r>
          </w:p>
          <w:permEnd w:id="726473700"/>
          <w:p w14:paraId="4991BD21" w14:textId="77777777" w:rsidR="00CC6F5F" w:rsidRPr="00CC6F5F" w:rsidRDefault="00CC6F5F" w:rsidP="00751B7F">
            <w:pPr>
              <w:keepNext/>
              <w:spacing w:after="0" w:line="240" w:lineRule="auto"/>
              <w:ind w:firstLine="34"/>
              <w:jc w:val="center"/>
              <w:rPr>
                <w:rFonts w:ascii="Times New Roman" w:eastAsia="Arial Unicode MS" w:hAnsi="Times New Roman" w:cs="Times New Roman"/>
                <w:b/>
                <w:bCs/>
                <w:color w:val="000000"/>
                <w:sz w:val="20"/>
                <w:szCs w:val="20"/>
              </w:rPr>
            </w:pPr>
            <w:r w:rsidRPr="00CC6F5F">
              <w:rPr>
                <w:rFonts w:ascii="Times New Roman" w:eastAsia="Arial Unicode MS" w:hAnsi="Times New Roman" w:cs="Times New Roman"/>
                <w:b/>
                <w:bCs/>
                <w:color w:val="000000"/>
                <w:sz w:val="20"/>
                <w:szCs w:val="20"/>
              </w:rPr>
              <w:t>о закупках товара</w:t>
            </w:r>
          </w:p>
          <w:p w14:paraId="77117C8B" w14:textId="77777777" w:rsidR="00CC6F5F" w:rsidRPr="00CC6F5F" w:rsidRDefault="00CC6F5F" w:rsidP="00751B7F">
            <w:pPr>
              <w:keepNext/>
              <w:spacing w:after="0" w:line="240" w:lineRule="auto"/>
              <w:ind w:firstLine="34"/>
              <w:jc w:val="center"/>
              <w:rPr>
                <w:rFonts w:ascii="Times New Roman" w:eastAsia="Arial Unicode MS" w:hAnsi="Times New Roman" w:cs="Times New Roman"/>
                <w:b/>
                <w:bCs/>
                <w:color w:val="000000"/>
                <w:sz w:val="20"/>
                <w:szCs w:val="20"/>
              </w:rPr>
            </w:pPr>
          </w:p>
          <w:p w14:paraId="74E3CD5D" w14:textId="77777777" w:rsidR="00CC6F5F" w:rsidRPr="00CC6F5F" w:rsidRDefault="00CC6F5F" w:rsidP="00751B7F">
            <w:pPr>
              <w:keepNext/>
              <w:spacing w:after="0" w:line="240" w:lineRule="auto"/>
              <w:ind w:firstLine="34"/>
              <w:jc w:val="both"/>
              <w:rPr>
                <w:rFonts w:ascii="Times New Roman" w:eastAsia="Arial Unicode MS" w:hAnsi="Times New Roman" w:cs="Times New Roman"/>
                <w:snapToGrid w:val="0"/>
                <w:sz w:val="20"/>
                <w:szCs w:val="20"/>
                <w:lang w:val="kk-KZ"/>
              </w:rPr>
            </w:pPr>
            <w:r w:rsidRPr="00CC6F5F">
              <w:rPr>
                <w:rFonts w:ascii="Times New Roman" w:eastAsia="Arial Unicode MS" w:hAnsi="Times New Roman" w:cs="Times New Roman"/>
                <w:snapToGrid w:val="0"/>
                <w:sz w:val="20"/>
                <w:szCs w:val="20"/>
              </w:rPr>
              <w:t xml:space="preserve">г. Алматы                            </w:t>
            </w:r>
            <w:permStart w:id="178542417" w:edGrp="everyone"/>
            <w:r w:rsidRPr="00CC6F5F">
              <w:rPr>
                <w:rFonts w:ascii="Times New Roman" w:eastAsia="Arial Unicode MS" w:hAnsi="Times New Roman" w:cs="Times New Roman"/>
                <w:snapToGrid w:val="0"/>
                <w:sz w:val="20"/>
                <w:szCs w:val="20"/>
              </w:rPr>
              <w:t xml:space="preserve">«____» ___________ </w:t>
            </w:r>
            <w:permEnd w:id="178542417"/>
            <w:r w:rsidRPr="00CC6F5F">
              <w:rPr>
                <w:rFonts w:ascii="Times New Roman" w:eastAsia="Arial Unicode MS" w:hAnsi="Times New Roman" w:cs="Times New Roman"/>
                <w:snapToGrid w:val="0"/>
                <w:sz w:val="20"/>
                <w:szCs w:val="20"/>
              </w:rPr>
              <w:t>2024 года</w:t>
            </w:r>
          </w:p>
          <w:p w14:paraId="624A6623" w14:textId="77777777" w:rsidR="00CC6F5F" w:rsidRPr="00CC6F5F" w:rsidRDefault="00CC6F5F" w:rsidP="00751B7F">
            <w:pPr>
              <w:keepNext/>
              <w:spacing w:after="0" w:line="240" w:lineRule="auto"/>
              <w:jc w:val="both"/>
              <w:rPr>
                <w:rFonts w:ascii="Times New Roman" w:eastAsia="Arial Unicode MS" w:hAnsi="Times New Roman" w:cs="Times New Roman"/>
                <w:snapToGrid w:val="0"/>
                <w:sz w:val="20"/>
                <w:szCs w:val="20"/>
                <w:lang w:val="kk-KZ"/>
              </w:rPr>
            </w:pPr>
          </w:p>
          <w:p w14:paraId="5B3D4892" w14:textId="77777777" w:rsidR="00CC6F5F" w:rsidRPr="00CC6F5F" w:rsidRDefault="00CC6F5F" w:rsidP="00751B7F">
            <w:pPr>
              <w:keepNext/>
              <w:widowControl w:val="0"/>
              <w:spacing w:after="0" w:line="240" w:lineRule="auto"/>
              <w:jc w:val="both"/>
              <w:rPr>
                <w:rFonts w:ascii="Times New Roman" w:eastAsia="Times New Roman" w:hAnsi="Times New Roman" w:cs="Times New Roman"/>
                <w:sz w:val="20"/>
                <w:szCs w:val="20"/>
              </w:rPr>
            </w:pPr>
            <w:r w:rsidRPr="00CC6F5F">
              <w:rPr>
                <w:rFonts w:ascii="Times New Roman" w:eastAsia="Times New Roman" w:hAnsi="Times New Roman" w:cs="Times New Roman"/>
                <w:b/>
                <w:sz w:val="20"/>
                <w:szCs w:val="20"/>
                <w:lang w:val="kk-KZ"/>
              </w:rPr>
              <w:t>АО</w:t>
            </w:r>
            <w:r w:rsidRPr="00CC6F5F">
              <w:rPr>
                <w:rFonts w:ascii="Times New Roman" w:eastAsia="Times New Roman" w:hAnsi="Times New Roman" w:cs="Times New Roman"/>
                <w:b/>
                <w:sz w:val="20"/>
                <w:szCs w:val="20"/>
              </w:rPr>
              <w:t xml:space="preserve"> «Казахский научно-исследовательский институт онкологии и радиологии»</w:t>
            </w:r>
            <w:r w:rsidRPr="00CC6F5F">
              <w:rPr>
                <w:rFonts w:ascii="Times New Roman" w:eastAsia="Times New Roman" w:hAnsi="Times New Roman" w:cs="Times New Roman"/>
                <w:sz w:val="20"/>
                <w:szCs w:val="20"/>
              </w:rPr>
              <w:t xml:space="preserve">, именуемый (ое)(ая) в дальнейшем </w:t>
            </w:r>
            <w:r w:rsidRPr="00CC6F5F">
              <w:rPr>
                <w:rFonts w:ascii="Times New Roman" w:eastAsia="Times New Roman" w:hAnsi="Times New Roman" w:cs="Times New Roman"/>
                <w:b/>
                <w:sz w:val="20"/>
                <w:szCs w:val="20"/>
              </w:rPr>
              <w:t>«Заказчик»</w:t>
            </w:r>
            <w:r w:rsidRPr="00CC6F5F">
              <w:rPr>
                <w:rFonts w:ascii="Times New Roman" w:eastAsia="Times New Roman" w:hAnsi="Times New Roman" w:cs="Times New Roman"/>
                <w:sz w:val="20"/>
                <w:szCs w:val="20"/>
              </w:rPr>
              <w:t xml:space="preserve">, от лица которого выступает </w:t>
            </w:r>
          </w:p>
          <w:p w14:paraId="5915EC8B" w14:textId="77777777" w:rsidR="00CC6F5F" w:rsidRPr="00CC6F5F" w:rsidRDefault="00CC6F5F" w:rsidP="00751B7F">
            <w:pPr>
              <w:keepNext/>
              <w:widowControl w:val="0"/>
              <w:spacing w:after="0" w:line="240" w:lineRule="auto"/>
              <w:jc w:val="both"/>
              <w:rPr>
                <w:rFonts w:ascii="Times New Roman" w:eastAsia="Arial Unicode MS" w:hAnsi="Times New Roman" w:cs="Times New Roman"/>
                <w:sz w:val="20"/>
                <w:szCs w:val="20"/>
                <w:lang w:val="kk-KZ"/>
              </w:rPr>
            </w:pPr>
            <w:r w:rsidRPr="00CC6F5F">
              <w:rPr>
                <w:rFonts w:ascii="Times New Roman" w:eastAsia="Times New Roman" w:hAnsi="Times New Roman" w:cs="Times New Roman"/>
                <w:b/>
                <w:sz w:val="20"/>
                <w:szCs w:val="20"/>
                <w:lang w:val="kk-KZ"/>
              </w:rPr>
              <w:t xml:space="preserve">Председателя правления </w:t>
            </w:r>
            <w:r w:rsidRPr="00CC6F5F">
              <w:rPr>
                <w:rFonts w:ascii="Times New Roman" w:eastAsia="Times New Roman" w:hAnsi="Times New Roman" w:cs="Times New Roman"/>
                <w:b/>
                <w:sz w:val="20"/>
                <w:szCs w:val="20"/>
              </w:rPr>
              <w:t>Кайдарова Д.Р.</w:t>
            </w:r>
            <w:r w:rsidRPr="00CC6F5F">
              <w:rPr>
                <w:rFonts w:ascii="Times New Roman" w:eastAsia="Times New Roman" w:hAnsi="Times New Roman" w:cs="Times New Roman"/>
                <w:sz w:val="20"/>
                <w:szCs w:val="20"/>
              </w:rPr>
              <w:t xml:space="preserve">, действующая на основании </w:t>
            </w:r>
            <w:r w:rsidRPr="00CC6F5F">
              <w:rPr>
                <w:rFonts w:ascii="Times New Roman" w:eastAsia="Times New Roman" w:hAnsi="Times New Roman" w:cs="Times New Roman"/>
                <w:b/>
                <w:sz w:val="20"/>
                <w:szCs w:val="20"/>
              </w:rPr>
              <w:t>Приказа НАО «Казахский национальный медицинский университет имени        С.Д Асфендиярова» №1 от 12.01.2023г.</w:t>
            </w:r>
            <w:r w:rsidRPr="00CC6F5F">
              <w:rPr>
                <w:rFonts w:ascii="Times New Roman" w:eastAsia="Times New Roman" w:hAnsi="Times New Roman" w:cs="Times New Roman"/>
                <w:sz w:val="20"/>
                <w:szCs w:val="20"/>
              </w:rPr>
              <w:t xml:space="preserve"> действующая на основании </w:t>
            </w:r>
            <w:r w:rsidRPr="00CC6F5F">
              <w:rPr>
                <w:rFonts w:ascii="Times New Roman" w:eastAsia="Times New Roman" w:hAnsi="Times New Roman" w:cs="Times New Roman"/>
                <w:b/>
                <w:sz w:val="20"/>
                <w:szCs w:val="20"/>
              </w:rPr>
              <w:t>Приказа НАО «Казахский национальный медицинский университет имени С.Д Асфендиярова» №3 от 12.01.2023г.</w:t>
            </w:r>
            <w:r w:rsidRPr="00CC6F5F">
              <w:rPr>
                <w:rFonts w:ascii="Times New Roman" w:eastAsia="Arial Unicode MS" w:hAnsi="Times New Roman" w:cs="Times New Roman"/>
                <w:sz w:val="20"/>
                <w:szCs w:val="20"/>
                <w:lang w:val="kk-KZ"/>
              </w:rPr>
              <w:t xml:space="preserve"> </w:t>
            </w:r>
            <w:r w:rsidRPr="00CC6F5F">
              <w:rPr>
                <w:rFonts w:ascii="Times New Roman" w:eastAsia="Arial Unicode MS" w:hAnsi="Times New Roman" w:cs="Times New Roman"/>
                <w:sz w:val="20"/>
                <w:szCs w:val="20"/>
              </w:rPr>
              <w:t>с одной стороны, и</w:t>
            </w:r>
            <w:r w:rsidRPr="00CC6F5F">
              <w:rPr>
                <w:rFonts w:ascii="Times New Roman" w:eastAsia="Arial Unicode MS" w:hAnsi="Times New Roman" w:cs="Times New Roman"/>
                <w:sz w:val="20"/>
                <w:szCs w:val="20"/>
                <w:lang w:val="kk-KZ"/>
              </w:rPr>
              <w:t xml:space="preserve"> </w:t>
            </w:r>
            <w:r w:rsidRPr="00CC6F5F">
              <w:rPr>
                <w:rFonts w:ascii="Times New Roman" w:eastAsia="Times New Roman" w:hAnsi="Times New Roman" w:cs="Times New Roman"/>
                <w:b/>
                <w:sz w:val="20"/>
                <w:szCs w:val="20"/>
                <w:lang w:val="kk-KZ"/>
              </w:rPr>
              <w:t xml:space="preserve">ТОО «_______», </w:t>
            </w:r>
            <w:r w:rsidRPr="00CC6F5F">
              <w:rPr>
                <w:rFonts w:ascii="Times New Roman" w:eastAsia="Times New Roman" w:hAnsi="Times New Roman" w:cs="Times New Roman"/>
                <w:sz w:val="20"/>
                <w:szCs w:val="20"/>
              </w:rPr>
              <w:t>именуемое в дальнейшем</w:t>
            </w:r>
            <w:r w:rsidRPr="00CC6F5F">
              <w:rPr>
                <w:rFonts w:ascii="Times New Roman" w:eastAsia="Times New Roman" w:hAnsi="Times New Roman" w:cs="Times New Roman"/>
                <w:b/>
                <w:sz w:val="20"/>
                <w:szCs w:val="20"/>
              </w:rPr>
              <w:t xml:space="preserve"> «Поставщик», </w:t>
            </w:r>
            <w:r w:rsidRPr="00CC6F5F">
              <w:rPr>
                <w:rFonts w:ascii="Times New Roman" w:eastAsia="Times New Roman" w:hAnsi="Times New Roman" w:cs="Times New Roman"/>
                <w:sz w:val="20"/>
                <w:szCs w:val="20"/>
              </w:rPr>
              <w:t>в лиц</w:t>
            </w:r>
            <w:r w:rsidRPr="00CC6F5F">
              <w:rPr>
                <w:rFonts w:ascii="Times New Roman" w:eastAsia="Times New Roman" w:hAnsi="Times New Roman" w:cs="Times New Roman"/>
                <w:sz w:val="20"/>
                <w:szCs w:val="20"/>
                <w:lang w:val="kk-KZ"/>
              </w:rPr>
              <w:t>е __________</w:t>
            </w:r>
            <w:r w:rsidRPr="00CC6F5F">
              <w:rPr>
                <w:rFonts w:ascii="Times New Roman" w:eastAsia="Times New Roman" w:hAnsi="Times New Roman" w:cs="Times New Roman"/>
                <w:b/>
                <w:sz w:val="20"/>
                <w:szCs w:val="20"/>
              </w:rPr>
              <w:t xml:space="preserve">, </w:t>
            </w:r>
            <w:r w:rsidRPr="00CC6F5F">
              <w:rPr>
                <w:rFonts w:ascii="Times New Roman" w:eastAsia="Times New Roman" w:hAnsi="Times New Roman" w:cs="Times New Roman"/>
                <w:sz w:val="20"/>
                <w:szCs w:val="20"/>
              </w:rPr>
              <w:t>действующей</w:t>
            </w:r>
            <w:r w:rsidRPr="00CC6F5F">
              <w:rPr>
                <w:rFonts w:ascii="Times New Roman" w:eastAsia="Times New Roman" w:hAnsi="Times New Roman" w:cs="Times New Roman"/>
                <w:sz w:val="20"/>
                <w:szCs w:val="20"/>
                <w:lang w:val="kk-KZ"/>
              </w:rPr>
              <w:t xml:space="preserve"> </w:t>
            </w:r>
            <w:r w:rsidRPr="00CC6F5F">
              <w:rPr>
                <w:rFonts w:ascii="Times New Roman" w:eastAsia="Times New Roman" w:hAnsi="Times New Roman" w:cs="Times New Roman"/>
                <w:sz w:val="20"/>
                <w:szCs w:val="20"/>
              </w:rPr>
              <w:t xml:space="preserve"> на основании ______________</w:t>
            </w:r>
            <w:r w:rsidRPr="00CC6F5F">
              <w:rPr>
                <w:rFonts w:ascii="Times New Roman" w:eastAsia="Times New Roman" w:hAnsi="Times New Roman" w:cs="Times New Roman"/>
                <w:sz w:val="20"/>
                <w:szCs w:val="20"/>
                <w:lang w:val="kk-KZ"/>
              </w:rPr>
              <w:t>,</w:t>
            </w:r>
            <w:r w:rsidRPr="00CC6F5F">
              <w:rPr>
                <w:rFonts w:ascii="Times New Roman" w:eastAsia="Times New Roman" w:hAnsi="Times New Roman" w:cs="Times New Roman"/>
                <w:sz w:val="20"/>
                <w:szCs w:val="20"/>
              </w:rPr>
              <w:t xml:space="preserve"> с другой стороны, в дальнейшем совместно именуемые «Стороны»,</w:t>
            </w:r>
            <w:r w:rsidRPr="00CC6F5F">
              <w:rPr>
                <w:rFonts w:ascii="Times New Roman" w:eastAsia="Arial Unicode MS" w:hAnsi="Times New Roman" w:cs="Times New Roman"/>
                <w:sz w:val="20"/>
                <w:szCs w:val="20"/>
              </w:rPr>
              <w:t xml:space="preserve"> в соответствии с главой 6 приказа Министра здравоохранения РК от 7 июня 2023 года №110 «Об утверждении Правил </w:t>
            </w:r>
            <w:r w:rsidRPr="00CC6F5F">
              <w:rPr>
                <w:rFonts w:ascii="Times New Roman" w:hAnsi="Times New Roman" w:cs="Times New Roman"/>
                <w:color w:val="000000"/>
                <w:sz w:val="20"/>
                <w:szCs w:val="20"/>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CC6F5F">
              <w:rPr>
                <w:rFonts w:ascii="Times New Roman" w:eastAsia="Arial Unicode MS" w:hAnsi="Times New Roman" w:cs="Times New Roman"/>
                <w:sz w:val="20"/>
                <w:szCs w:val="20"/>
              </w:rPr>
              <w:t>», способом запроса ценовых предложений заключили настоящий Договор о закупках товара (далее по тексту – Договор) и пришли к соглашению о нижеследующем:</w:t>
            </w:r>
          </w:p>
          <w:p w14:paraId="392072BA" w14:textId="77777777" w:rsidR="00CC6F5F" w:rsidRPr="00CC6F5F" w:rsidRDefault="00CC6F5F" w:rsidP="00CC6F5F">
            <w:pPr>
              <w:widowControl w:val="0"/>
              <w:numPr>
                <w:ilvl w:val="0"/>
                <w:numId w:val="5"/>
              </w:numPr>
              <w:spacing w:after="0" w:line="240" w:lineRule="auto"/>
              <w:ind w:left="12" w:hanging="12"/>
              <w:jc w:val="center"/>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ОСНОВНЫЕ ПОЛОЖЕНИЯ</w:t>
            </w:r>
          </w:p>
          <w:p w14:paraId="2CDE286E" w14:textId="77777777" w:rsidR="00CC6F5F" w:rsidRPr="00CC6F5F" w:rsidRDefault="00CC6F5F" w:rsidP="00751B7F">
            <w:pPr>
              <w:widowControl w:val="0"/>
              <w:spacing w:after="0" w:line="240" w:lineRule="auto"/>
              <w:ind w:left="12" w:hanging="12"/>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В данном Договоре нижеперечисленные понятия будут иметь следующее толкование:</w:t>
            </w:r>
          </w:p>
          <w:p w14:paraId="61C1DC26" w14:textId="77777777" w:rsidR="00CC6F5F" w:rsidRPr="00CC6F5F" w:rsidRDefault="00CC6F5F" w:rsidP="00CC6F5F">
            <w:pPr>
              <w:pStyle w:val="a3"/>
              <w:widowControl w:val="0"/>
              <w:numPr>
                <w:ilvl w:val="0"/>
                <w:numId w:val="8"/>
              </w:numPr>
              <w:ind w:left="12" w:hanging="12"/>
              <w:jc w:val="both"/>
              <w:rPr>
                <w:rFonts w:eastAsia="Arial Unicode MS"/>
                <w:sz w:val="20"/>
                <w:szCs w:val="20"/>
                <w:lang w:val="kk-KZ"/>
              </w:rPr>
            </w:pPr>
            <w:r w:rsidRPr="00CC6F5F">
              <w:rPr>
                <w:rFonts w:eastAsia="Arial Unicode MS"/>
                <w:sz w:val="20"/>
                <w:szCs w:val="20"/>
                <w:lang w:val="kk-KZ"/>
              </w:rPr>
              <w:t>«Договор» - гражданско-правовой акт, заключенный между Заказчиком и Поставщиком  в соответствии с Законом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14:paraId="652795FD" w14:textId="77777777" w:rsidR="00CC6F5F" w:rsidRPr="00CC6F5F" w:rsidRDefault="00CC6F5F" w:rsidP="00CC6F5F">
            <w:pPr>
              <w:pStyle w:val="a3"/>
              <w:widowControl w:val="0"/>
              <w:numPr>
                <w:ilvl w:val="0"/>
                <w:numId w:val="8"/>
              </w:numPr>
              <w:ind w:left="12" w:hanging="12"/>
              <w:jc w:val="both"/>
              <w:rPr>
                <w:rFonts w:eastAsia="Arial Unicode MS"/>
                <w:sz w:val="20"/>
                <w:szCs w:val="20"/>
                <w:lang w:val="kk-KZ"/>
              </w:rPr>
            </w:pPr>
            <w:r w:rsidRPr="00CC6F5F">
              <w:rPr>
                <w:rFonts w:eastAsia="Arial Unicode MS"/>
                <w:sz w:val="20"/>
                <w:szCs w:val="20"/>
                <w:lang w:val="kk-KZ"/>
              </w:rPr>
              <w:t>«Цена Договора» означает общую сумму, которая должна быть выплачена Заказчиком Поставщику и в рамках Договора за полное выполнение своих договорных обязательств;</w:t>
            </w:r>
          </w:p>
          <w:p w14:paraId="3AB1F23D" w14:textId="77777777" w:rsidR="00CC6F5F" w:rsidRPr="00CC6F5F" w:rsidRDefault="00CC6F5F" w:rsidP="00CC6F5F">
            <w:pPr>
              <w:pStyle w:val="a3"/>
              <w:widowControl w:val="0"/>
              <w:numPr>
                <w:ilvl w:val="0"/>
                <w:numId w:val="8"/>
              </w:numPr>
              <w:tabs>
                <w:tab w:val="left" w:pos="540"/>
                <w:tab w:val="left" w:pos="1440"/>
              </w:tabs>
              <w:ind w:left="12" w:hanging="12"/>
              <w:jc w:val="both"/>
              <w:rPr>
                <w:rFonts w:eastAsia="Arial Unicode MS"/>
                <w:sz w:val="20"/>
                <w:szCs w:val="20"/>
                <w:lang w:val="kk-KZ"/>
              </w:rPr>
            </w:pPr>
            <w:r w:rsidRPr="00CC6F5F">
              <w:rPr>
                <w:rFonts w:eastAsia="Arial Unicode MS"/>
                <w:sz w:val="20"/>
                <w:szCs w:val="20"/>
              </w:rPr>
              <w:t xml:space="preserve"> </w:t>
            </w:r>
            <w:r w:rsidRPr="00CC6F5F">
              <w:rPr>
                <w:rFonts w:eastAsia="Arial Unicode MS"/>
                <w:sz w:val="20"/>
                <w:szCs w:val="20"/>
                <w:lang w:val="kk-KZ"/>
              </w:rPr>
              <w:t>Перечисленные ниже документы и условия, оговоренные в них, образуют настоящий Договор и считаются его неотъемлемой частью, а именно:</w:t>
            </w:r>
          </w:p>
          <w:p w14:paraId="57A6D424" w14:textId="77777777" w:rsidR="00CC6F5F" w:rsidRPr="00CC6F5F" w:rsidRDefault="00CC6F5F" w:rsidP="00CC6F5F">
            <w:pPr>
              <w:pStyle w:val="a3"/>
              <w:widowControl w:val="0"/>
              <w:numPr>
                <w:ilvl w:val="0"/>
                <w:numId w:val="9"/>
              </w:numPr>
              <w:ind w:left="12" w:hanging="12"/>
              <w:jc w:val="both"/>
              <w:rPr>
                <w:rFonts w:eastAsia="Arial Unicode MS"/>
                <w:sz w:val="20"/>
                <w:szCs w:val="20"/>
                <w:lang w:val="kk-KZ"/>
              </w:rPr>
            </w:pPr>
            <w:r w:rsidRPr="00CC6F5F">
              <w:rPr>
                <w:rFonts w:eastAsia="Arial Unicode MS"/>
                <w:sz w:val="20"/>
                <w:szCs w:val="20"/>
                <w:lang w:val="kk-KZ"/>
              </w:rPr>
              <w:t xml:space="preserve">настоящий Договор; </w:t>
            </w:r>
          </w:p>
          <w:p w14:paraId="36255BF2" w14:textId="77777777" w:rsidR="00CC6F5F" w:rsidRPr="00CC6F5F" w:rsidRDefault="00CC6F5F" w:rsidP="00CC6F5F">
            <w:pPr>
              <w:pStyle w:val="a3"/>
              <w:widowControl w:val="0"/>
              <w:numPr>
                <w:ilvl w:val="0"/>
                <w:numId w:val="9"/>
              </w:numPr>
              <w:ind w:left="12" w:hanging="12"/>
              <w:jc w:val="both"/>
              <w:rPr>
                <w:rFonts w:eastAsia="Arial Unicode MS"/>
                <w:sz w:val="20"/>
                <w:szCs w:val="20"/>
                <w:lang w:val="kk-KZ"/>
              </w:rPr>
            </w:pPr>
            <w:r w:rsidRPr="00CC6F5F">
              <w:rPr>
                <w:rFonts w:eastAsia="Arial Unicode MS"/>
                <w:sz w:val="20"/>
                <w:szCs w:val="20"/>
                <w:lang w:val="kk-KZ"/>
              </w:rPr>
              <w:t>Техническая спецификация  товара (Приложение №1 к настоящему Договору);</w:t>
            </w:r>
          </w:p>
          <w:p w14:paraId="524517D9"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p>
          <w:p w14:paraId="3FB0BDDE" w14:textId="77777777" w:rsidR="00CC6F5F" w:rsidRPr="00CC6F5F" w:rsidRDefault="00CC6F5F" w:rsidP="00CC6F5F">
            <w:pPr>
              <w:pStyle w:val="a3"/>
              <w:widowControl w:val="0"/>
              <w:numPr>
                <w:ilvl w:val="0"/>
                <w:numId w:val="5"/>
              </w:numPr>
              <w:jc w:val="center"/>
              <w:rPr>
                <w:rFonts w:eastAsia="Arial Unicode MS"/>
                <w:b/>
                <w:sz w:val="20"/>
                <w:szCs w:val="20"/>
                <w:lang w:val="kk-KZ"/>
              </w:rPr>
            </w:pPr>
            <w:r w:rsidRPr="00CC6F5F">
              <w:rPr>
                <w:rFonts w:eastAsia="Arial Unicode MS"/>
                <w:b/>
                <w:sz w:val="20"/>
                <w:szCs w:val="20"/>
                <w:lang w:val="kk-KZ"/>
              </w:rPr>
              <w:t>ПРЕДМЕТ ДОГОВОРА</w:t>
            </w:r>
          </w:p>
          <w:p w14:paraId="7A70C5E9" w14:textId="77777777" w:rsidR="00CC6F5F" w:rsidRPr="00CC6F5F" w:rsidRDefault="00CC6F5F" w:rsidP="00CC6F5F">
            <w:pPr>
              <w:numPr>
                <w:ilvl w:val="1"/>
                <w:numId w:val="5"/>
              </w:numPr>
              <w:tabs>
                <w:tab w:val="left" w:pos="0"/>
                <w:tab w:val="left" w:pos="460"/>
                <w:tab w:val="left" w:pos="1134"/>
              </w:tabs>
              <w:spacing w:after="0" w:line="240" w:lineRule="auto"/>
              <w:ind w:left="12" w:firstLine="0"/>
              <w:jc w:val="both"/>
              <w:rPr>
                <w:rFonts w:ascii="Times New Roman" w:eastAsia="Arial Unicode MS" w:hAnsi="Times New Roman" w:cs="Times New Roman"/>
                <w:sz w:val="20"/>
                <w:szCs w:val="20"/>
              </w:rPr>
            </w:pPr>
            <w:r w:rsidRPr="00CC6F5F">
              <w:rPr>
                <w:rFonts w:ascii="Times New Roman" w:eastAsia="Arial Unicode MS" w:hAnsi="Times New Roman" w:cs="Times New Roman"/>
                <w:sz w:val="20"/>
                <w:szCs w:val="20"/>
              </w:rPr>
              <w:t xml:space="preserve">В соответствии с настоящим Договором Поставщик принимает на себя обязательство осуществить поставку </w:t>
            </w:r>
            <w:r w:rsidRPr="00CC6F5F">
              <w:rPr>
                <w:rFonts w:ascii="Times New Roman" w:eastAsia="Arial Unicode MS" w:hAnsi="Times New Roman" w:cs="Times New Roman"/>
                <w:b/>
                <w:sz w:val="20"/>
                <w:szCs w:val="20"/>
                <w:lang w:val="kk-KZ"/>
              </w:rPr>
              <w:t>медицинских изделий</w:t>
            </w:r>
            <w:r w:rsidRPr="00CC6F5F">
              <w:rPr>
                <w:rFonts w:ascii="Times New Roman" w:eastAsia="Arial Unicode MS" w:hAnsi="Times New Roman" w:cs="Times New Roman"/>
                <w:sz w:val="20"/>
                <w:szCs w:val="20"/>
                <w:lang w:val="kk-KZ"/>
              </w:rPr>
              <w:t xml:space="preserve"> (</w:t>
            </w:r>
            <w:r w:rsidRPr="00CC6F5F">
              <w:rPr>
                <w:rFonts w:ascii="Times New Roman" w:eastAsia="Arial Unicode MS" w:hAnsi="Times New Roman" w:cs="Times New Roman"/>
                <w:sz w:val="20"/>
                <w:szCs w:val="20"/>
              </w:rPr>
              <w:t xml:space="preserve">далее по тексту – Товар), согласно Технической спецификации товара (Приложение № 1 к настоящему Договору) </w:t>
            </w:r>
            <w:r w:rsidRPr="00CC6F5F">
              <w:rPr>
                <w:rFonts w:ascii="Times New Roman" w:eastAsia="Arial Unicode MS" w:hAnsi="Times New Roman" w:cs="Times New Roman"/>
                <w:sz w:val="20"/>
                <w:szCs w:val="20"/>
                <w:lang w:val="kk-KZ"/>
              </w:rPr>
              <w:t>в офис Заказчика</w:t>
            </w:r>
            <w:r w:rsidRPr="00CC6F5F">
              <w:rPr>
                <w:rFonts w:ascii="Times New Roman" w:eastAsia="Arial Unicode MS" w:hAnsi="Times New Roman" w:cs="Times New Roman"/>
                <w:sz w:val="20"/>
                <w:szCs w:val="20"/>
              </w:rPr>
              <w:t>, а Заказчик обязуется принять и оплатить Товар надлежащего качества, в сроки и на условиях,</w:t>
            </w:r>
            <w:r w:rsidRPr="00CC6F5F">
              <w:rPr>
                <w:rFonts w:ascii="Times New Roman" w:eastAsia="Arial Unicode MS" w:hAnsi="Times New Roman" w:cs="Times New Roman"/>
                <w:sz w:val="20"/>
                <w:szCs w:val="20"/>
                <w:lang w:val="kk-KZ"/>
              </w:rPr>
              <w:t xml:space="preserve"> </w:t>
            </w:r>
            <w:r w:rsidRPr="00CC6F5F">
              <w:rPr>
                <w:rFonts w:ascii="Times New Roman" w:eastAsia="Arial Unicode MS" w:hAnsi="Times New Roman" w:cs="Times New Roman"/>
                <w:sz w:val="20"/>
                <w:szCs w:val="20"/>
              </w:rPr>
              <w:t xml:space="preserve"> предусмотренных настоящим Договором.</w:t>
            </w:r>
          </w:p>
          <w:p w14:paraId="53657ACC" w14:textId="77777777" w:rsidR="00CC6F5F" w:rsidRPr="00CC6F5F" w:rsidRDefault="00CC6F5F" w:rsidP="00751B7F">
            <w:pPr>
              <w:tabs>
                <w:tab w:val="left" w:pos="13"/>
                <w:tab w:val="left" w:pos="426"/>
                <w:tab w:val="left" w:pos="540"/>
                <w:tab w:val="left" w:pos="1134"/>
              </w:tabs>
              <w:jc w:val="both"/>
              <w:rPr>
                <w:rFonts w:ascii="Times New Roman" w:eastAsia="Arial Unicode MS" w:hAnsi="Times New Roman" w:cs="Times New Roman"/>
                <w:b/>
                <w:sz w:val="20"/>
                <w:szCs w:val="20"/>
                <w:lang w:val="kk-KZ"/>
              </w:rPr>
            </w:pPr>
            <w:r w:rsidRPr="00CC6F5F">
              <w:rPr>
                <w:rFonts w:ascii="Times New Roman" w:eastAsia="Arial Unicode MS" w:hAnsi="Times New Roman" w:cs="Times New Roman"/>
                <w:sz w:val="20"/>
                <w:szCs w:val="20"/>
              </w:rPr>
              <w:lastRenderedPageBreak/>
              <w:t xml:space="preserve"> </w:t>
            </w:r>
            <w:r w:rsidRPr="00CC6F5F">
              <w:rPr>
                <w:rFonts w:ascii="Times New Roman" w:eastAsia="Arial Unicode MS" w:hAnsi="Times New Roman" w:cs="Times New Roman"/>
                <w:b/>
                <w:sz w:val="20"/>
                <w:szCs w:val="20"/>
                <w:lang w:val="kk-KZ"/>
              </w:rPr>
              <w:t>ЦЕНА ДОГОВОРА И ПОРЯДОК ОПЛАТЫ</w:t>
            </w:r>
          </w:p>
          <w:p w14:paraId="7724C763" w14:textId="77777777" w:rsidR="00CC6F5F" w:rsidRPr="00CC6F5F" w:rsidRDefault="00CC6F5F" w:rsidP="00CC6F5F">
            <w:pPr>
              <w:pStyle w:val="a3"/>
              <w:widowControl w:val="0"/>
              <w:numPr>
                <w:ilvl w:val="1"/>
                <w:numId w:val="5"/>
              </w:numPr>
              <w:ind w:left="12" w:firstLine="0"/>
              <w:jc w:val="both"/>
              <w:rPr>
                <w:rFonts w:eastAsia="Arial Unicode MS"/>
                <w:sz w:val="20"/>
                <w:szCs w:val="20"/>
                <w:lang w:val="kk-KZ"/>
              </w:rPr>
            </w:pPr>
            <w:r w:rsidRPr="00CC6F5F">
              <w:rPr>
                <w:rFonts w:eastAsia="Arial Unicode MS"/>
                <w:sz w:val="20"/>
                <w:szCs w:val="20"/>
                <w:lang w:val="kk-KZ"/>
              </w:rPr>
              <w:t>Цена Договора составляет __________</w:t>
            </w:r>
            <w:r w:rsidRPr="00CC6F5F">
              <w:rPr>
                <w:rFonts w:eastAsia="Arial Unicode MS"/>
                <w:b/>
                <w:sz w:val="20"/>
                <w:szCs w:val="20"/>
                <w:lang w:val="kk-KZ"/>
              </w:rPr>
              <w:t xml:space="preserve"> (_____) тенге 00 тиын </w:t>
            </w:r>
            <w:r w:rsidRPr="00CC6F5F">
              <w:rPr>
                <w:rFonts w:eastAsia="Arial Unicode MS"/>
                <w:sz w:val="20"/>
                <w:szCs w:val="20"/>
                <w:lang w:val="kk-KZ"/>
              </w:rPr>
              <w:t>(далее по тексту – цена Договора), изменению в сторону увеличения не подлежит и включает в себя:</w:t>
            </w:r>
          </w:p>
          <w:p w14:paraId="590214A7" w14:textId="77777777" w:rsidR="00CC6F5F" w:rsidRPr="00CC6F5F" w:rsidRDefault="00CC6F5F" w:rsidP="00751B7F">
            <w:pPr>
              <w:widowControl w:val="0"/>
              <w:spacing w:after="0" w:line="240" w:lineRule="auto"/>
              <w:ind w:left="12" w:hanging="12"/>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 стоимость Товара;</w:t>
            </w:r>
          </w:p>
          <w:p w14:paraId="3FDF35E4" w14:textId="77777777" w:rsidR="00CC6F5F" w:rsidRPr="00CC6F5F" w:rsidRDefault="00CC6F5F" w:rsidP="00751B7F">
            <w:pPr>
              <w:widowControl w:val="0"/>
              <w:spacing w:after="0" w:line="240" w:lineRule="auto"/>
              <w:ind w:left="12" w:hanging="12"/>
              <w:jc w:val="both"/>
              <w:rPr>
                <w:rFonts w:ascii="Times New Roman" w:eastAsia="Arial Unicode MS" w:hAnsi="Times New Roman" w:cs="Times New Roman"/>
                <w:sz w:val="20"/>
                <w:szCs w:val="20"/>
                <w:lang w:val="kk-KZ"/>
              </w:rPr>
            </w:pPr>
            <w:r w:rsidRPr="00CC6F5F">
              <w:rPr>
                <w:rFonts w:ascii="Times New Roman" w:eastAsia="Arial Unicode MS" w:hAnsi="Times New Roman" w:cs="Times New Roman"/>
                <w:sz w:val="20"/>
                <w:szCs w:val="20"/>
                <w:lang w:val="kk-KZ"/>
              </w:rPr>
              <w:t>-сопутствующие услуги, связанные с поставкой Товара, предусмотренного настоящим Договором и его Приложениями и иные расходы Поставщика.</w:t>
            </w:r>
          </w:p>
          <w:p w14:paraId="712342E4" w14:textId="77777777" w:rsidR="00CC6F5F" w:rsidRPr="00CC6F5F" w:rsidRDefault="00CC6F5F" w:rsidP="00CC6F5F">
            <w:pPr>
              <w:pStyle w:val="a3"/>
              <w:widowControl w:val="0"/>
              <w:numPr>
                <w:ilvl w:val="1"/>
                <w:numId w:val="5"/>
              </w:numPr>
              <w:tabs>
                <w:tab w:val="left" w:pos="579"/>
              </w:tabs>
              <w:ind w:left="12" w:hanging="12"/>
              <w:jc w:val="both"/>
              <w:rPr>
                <w:rFonts w:eastAsia="Arial Unicode MS"/>
                <w:sz w:val="20"/>
                <w:szCs w:val="20"/>
                <w:lang w:val="kk-KZ"/>
              </w:rPr>
            </w:pPr>
            <w:r w:rsidRPr="00CC6F5F">
              <w:rPr>
                <w:rFonts w:eastAsia="Arial Unicode MS"/>
                <w:sz w:val="20"/>
                <w:szCs w:val="20"/>
                <w:lang w:val="kk-KZ"/>
              </w:rPr>
              <w:t>Оплата цены Договора указанной в пункте 3.1. настоящего Договора осуществляется Заказчиком в следующем порядке</w:t>
            </w:r>
            <w:r w:rsidRPr="00CC6F5F">
              <w:rPr>
                <w:rFonts w:eastAsia="Arial Unicode MS"/>
                <w:sz w:val="20"/>
                <w:szCs w:val="20"/>
              </w:rPr>
              <w:t>:</w:t>
            </w:r>
          </w:p>
          <w:p w14:paraId="70CA2793" w14:textId="77777777" w:rsidR="00CC6F5F" w:rsidRPr="00CC6F5F" w:rsidRDefault="00CC6F5F" w:rsidP="00751B7F">
            <w:pPr>
              <w:pStyle w:val="a3"/>
              <w:widowControl w:val="0"/>
              <w:tabs>
                <w:tab w:val="left" w:pos="579"/>
              </w:tabs>
              <w:ind w:left="12"/>
              <w:jc w:val="both"/>
              <w:rPr>
                <w:rFonts w:eastAsia="Arial Unicode MS"/>
                <w:sz w:val="20"/>
                <w:szCs w:val="20"/>
              </w:rPr>
            </w:pPr>
            <w:r w:rsidRPr="00CC6F5F">
              <w:rPr>
                <w:rFonts w:eastAsia="Arial Unicode MS"/>
                <w:sz w:val="20"/>
                <w:szCs w:val="20"/>
              </w:rPr>
              <w:t>- в течение 30 (тридцати) календарных дней после поставки товара и предоставления Поставщиком документов указанных в п.3.3. Договора.</w:t>
            </w:r>
          </w:p>
          <w:p w14:paraId="165D3142" w14:textId="77777777" w:rsidR="00CC6F5F" w:rsidRPr="00CC6F5F" w:rsidRDefault="00CC6F5F" w:rsidP="00751B7F">
            <w:pPr>
              <w:spacing w:after="0" w:line="240" w:lineRule="auto"/>
              <w:jc w:val="both"/>
              <w:rPr>
                <w:rFonts w:ascii="Times New Roman" w:hAnsi="Times New Roman" w:cs="Times New Roman"/>
                <w:sz w:val="20"/>
                <w:szCs w:val="20"/>
              </w:rPr>
            </w:pPr>
            <w:r w:rsidRPr="00CC6F5F">
              <w:rPr>
                <w:rFonts w:ascii="Times New Roman" w:eastAsia="Arial Unicode MS" w:hAnsi="Times New Roman" w:cs="Times New Roman"/>
                <w:sz w:val="20"/>
                <w:szCs w:val="20"/>
                <w:lang w:val="kk-KZ"/>
              </w:rPr>
              <w:t xml:space="preserve">2.4.Необходимые документы, предшествующие оплате: 1) </w:t>
            </w:r>
            <w:r w:rsidRPr="00CC6F5F">
              <w:rPr>
                <w:rFonts w:ascii="Times New Roman" w:hAnsi="Times New Roman" w:cs="Times New Roman"/>
                <w:color w:val="000000"/>
                <w:sz w:val="20"/>
                <w:szCs w:val="20"/>
              </w:rPr>
              <w:t xml:space="preserve">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w:t>
            </w:r>
            <w:bookmarkStart w:id="1" w:name="z1474"/>
            <w:r w:rsidRPr="00CC6F5F">
              <w:rPr>
                <w:rFonts w:ascii="Times New Roman" w:hAnsi="Times New Roman" w:cs="Times New Roman"/>
                <w:color w:val="000000"/>
                <w:sz w:val="20"/>
                <w:szCs w:val="20"/>
              </w:rPr>
              <w:t>2) счет-фактура, накладная, акт приемки-передачи;</w:t>
            </w:r>
            <w:bookmarkStart w:id="2" w:name="z1475"/>
            <w:bookmarkEnd w:id="1"/>
            <w:r w:rsidRPr="00CC6F5F">
              <w:rPr>
                <w:rFonts w:ascii="Times New Roman" w:hAnsi="Times New Roman" w:cs="Times New Roman"/>
                <w:color w:val="000000"/>
                <w:sz w:val="20"/>
                <w:szCs w:val="20"/>
              </w:rPr>
              <w:t xml:space="preserve">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bookmarkEnd w:id="2"/>
          <w:p w14:paraId="10377863" w14:textId="77777777" w:rsidR="00CC6F5F" w:rsidRPr="00CC6F5F" w:rsidRDefault="00CC6F5F" w:rsidP="00751B7F">
            <w:pPr>
              <w:pStyle w:val="a3"/>
              <w:widowControl w:val="0"/>
              <w:tabs>
                <w:tab w:val="left" w:pos="579"/>
              </w:tabs>
              <w:ind w:left="12"/>
              <w:jc w:val="both"/>
              <w:rPr>
                <w:rFonts w:eastAsia="Arial Unicode MS"/>
                <w:sz w:val="20"/>
                <w:szCs w:val="20"/>
              </w:rPr>
            </w:pPr>
            <w:r w:rsidRPr="00CC6F5F">
              <w:rPr>
                <w:rFonts w:eastAsia="Arial Unicode MS"/>
                <w:sz w:val="20"/>
                <w:szCs w:val="20"/>
                <w:lang w:val="kk-KZ"/>
              </w:rPr>
              <w:t>Налоги и другие обязательные платежи в бюджет подлежат уплате в соответствии с налоговым законодательством Республики Казахстан.</w:t>
            </w:r>
          </w:p>
          <w:p w14:paraId="3B12256A"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p>
          <w:p w14:paraId="423216DE" w14:textId="77777777" w:rsidR="00CC6F5F" w:rsidRPr="00CC6F5F" w:rsidRDefault="00CC6F5F" w:rsidP="00CC6F5F">
            <w:pPr>
              <w:pStyle w:val="a3"/>
              <w:widowControl w:val="0"/>
              <w:numPr>
                <w:ilvl w:val="0"/>
                <w:numId w:val="7"/>
              </w:numPr>
              <w:ind w:left="12" w:hanging="12"/>
              <w:jc w:val="center"/>
              <w:rPr>
                <w:rFonts w:eastAsia="Arial Unicode MS"/>
                <w:sz w:val="20"/>
                <w:szCs w:val="20"/>
                <w:lang w:val="kk-KZ"/>
              </w:rPr>
            </w:pPr>
            <w:r w:rsidRPr="00CC6F5F">
              <w:rPr>
                <w:rFonts w:eastAsia="Arial Unicode MS"/>
                <w:b/>
                <w:sz w:val="20"/>
                <w:szCs w:val="20"/>
                <w:lang w:val="kk-KZ"/>
              </w:rPr>
              <w:t>ПРИЕМ-ПЕРЕДАЧА ТОВАРА</w:t>
            </w:r>
          </w:p>
          <w:p w14:paraId="16A427CE" w14:textId="77777777" w:rsidR="00CC6F5F" w:rsidRPr="00CC6F5F" w:rsidRDefault="00CC6F5F" w:rsidP="00CC6F5F">
            <w:pPr>
              <w:numPr>
                <w:ilvl w:val="1"/>
                <w:numId w:val="7"/>
              </w:numPr>
              <w:tabs>
                <w:tab w:val="left" w:pos="426"/>
              </w:tabs>
              <w:spacing w:after="0" w:line="240" w:lineRule="auto"/>
              <w:ind w:left="12" w:hanging="12"/>
              <w:jc w:val="both"/>
              <w:rPr>
                <w:rFonts w:ascii="Times New Roman" w:eastAsia="Arial Unicode MS" w:hAnsi="Times New Roman" w:cs="Times New Roman"/>
                <w:color w:val="000000"/>
                <w:sz w:val="20"/>
                <w:szCs w:val="20"/>
              </w:rPr>
            </w:pPr>
            <w:r w:rsidRPr="00CC6F5F">
              <w:rPr>
                <w:rFonts w:ascii="Times New Roman" w:eastAsia="Arial Unicode MS" w:hAnsi="Times New Roman" w:cs="Times New Roman"/>
                <w:color w:val="000000"/>
                <w:sz w:val="20"/>
                <w:szCs w:val="20"/>
              </w:rPr>
              <w:t>Поставка</w:t>
            </w:r>
            <w:r w:rsidRPr="00CC6F5F">
              <w:rPr>
                <w:rFonts w:ascii="Times New Roman" w:eastAsia="Arial Unicode MS" w:hAnsi="Times New Roman" w:cs="Times New Roman"/>
                <w:color w:val="000000"/>
                <w:sz w:val="20"/>
                <w:szCs w:val="20"/>
                <w:lang w:val="kk-KZ"/>
              </w:rPr>
              <w:t xml:space="preserve"> и </w:t>
            </w:r>
            <w:r w:rsidRPr="00CC6F5F">
              <w:rPr>
                <w:rFonts w:ascii="Times New Roman" w:eastAsia="Arial Unicode MS" w:hAnsi="Times New Roman" w:cs="Times New Roman"/>
                <w:color w:val="000000"/>
                <w:sz w:val="20"/>
                <w:szCs w:val="20"/>
              </w:rPr>
              <w:t>разгрузка</w:t>
            </w:r>
            <w:r w:rsidRPr="00CC6F5F">
              <w:rPr>
                <w:rFonts w:ascii="Times New Roman" w:eastAsia="Arial Unicode MS" w:hAnsi="Times New Roman" w:cs="Times New Roman"/>
                <w:color w:val="000000"/>
                <w:sz w:val="20"/>
                <w:szCs w:val="20"/>
                <w:lang w:val="kk-KZ"/>
              </w:rPr>
              <w:t xml:space="preserve"> </w:t>
            </w:r>
            <w:r w:rsidRPr="00CC6F5F">
              <w:rPr>
                <w:rFonts w:ascii="Times New Roman" w:eastAsia="Arial Unicode MS" w:hAnsi="Times New Roman" w:cs="Times New Roman"/>
                <w:sz w:val="20"/>
                <w:szCs w:val="20"/>
              </w:rPr>
              <w:t xml:space="preserve">Товара </w:t>
            </w:r>
            <w:r w:rsidRPr="00CC6F5F">
              <w:rPr>
                <w:rFonts w:ascii="Times New Roman" w:eastAsia="Arial Unicode MS" w:hAnsi="Times New Roman" w:cs="Times New Roman"/>
                <w:color w:val="000000"/>
                <w:sz w:val="20"/>
                <w:szCs w:val="20"/>
              </w:rPr>
              <w:t xml:space="preserve">осуществляется </w:t>
            </w:r>
            <w:r w:rsidRPr="00CC6F5F">
              <w:rPr>
                <w:rFonts w:ascii="Times New Roman" w:eastAsia="Arial Unicode MS" w:hAnsi="Times New Roman" w:cs="Times New Roman"/>
                <w:sz w:val="20"/>
                <w:szCs w:val="20"/>
              </w:rPr>
              <w:t xml:space="preserve">за счет Поставщика по месту нахождения Заказчика по адресу </w:t>
            </w:r>
            <w:permStart w:id="58282979" w:edGrp="everyone"/>
            <w:r w:rsidRPr="00CC6F5F">
              <w:rPr>
                <w:rFonts w:ascii="Times New Roman" w:eastAsia="Arial Unicode MS" w:hAnsi="Times New Roman" w:cs="Times New Roman"/>
                <w:b/>
                <w:sz w:val="20"/>
                <w:szCs w:val="20"/>
              </w:rPr>
              <w:t>г. Алматы, пр</w:t>
            </w:r>
            <w:r w:rsidRPr="00CC6F5F">
              <w:rPr>
                <w:rFonts w:ascii="Times New Roman" w:eastAsia="Arial Unicode MS" w:hAnsi="Times New Roman" w:cs="Times New Roman"/>
                <w:b/>
                <w:sz w:val="20"/>
                <w:szCs w:val="20"/>
                <w:lang w:val="kk-KZ"/>
              </w:rPr>
              <w:t>.</w:t>
            </w:r>
            <w:r w:rsidRPr="00CC6F5F">
              <w:rPr>
                <w:rFonts w:ascii="Times New Roman" w:eastAsia="Arial Unicode MS" w:hAnsi="Times New Roman" w:cs="Times New Roman"/>
                <w:b/>
                <w:sz w:val="20"/>
                <w:szCs w:val="20"/>
              </w:rPr>
              <w:t xml:space="preserve"> Абая</w:t>
            </w:r>
            <w:r w:rsidRPr="00CC6F5F">
              <w:rPr>
                <w:rFonts w:ascii="Times New Roman" w:eastAsia="Arial Unicode MS" w:hAnsi="Times New Roman" w:cs="Times New Roman"/>
                <w:b/>
                <w:sz w:val="20"/>
                <w:szCs w:val="20"/>
                <w:lang w:val="kk-KZ"/>
              </w:rPr>
              <w:t>, дом</w:t>
            </w:r>
            <w:r w:rsidRPr="00CC6F5F">
              <w:rPr>
                <w:rFonts w:ascii="Times New Roman" w:eastAsia="Arial Unicode MS" w:hAnsi="Times New Roman" w:cs="Times New Roman"/>
                <w:b/>
                <w:sz w:val="20"/>
                <w:szCs w:val="20"/>
              </w:rPr>
              <w:t xml:space="preserve"> 91</w:t>
            </w:r>
            <w:r w:rsidRPr="00CC6F5F">
              <w:rPr>
                <w:rFonts w:ascii="Times New Roman" w:eastAsia="Arial Unicode MS" w:hAnsi="Times New Roman" w:cs="Times New Roman"/>
                <w:sz w:val="20"/>
                <w:szCs w:val="20"/>
              </w:rPr>
              <w:t>.</w:t>
            </w:r>
          </w:p>
          <w:permEnd w:id="58282979"/>
          <w:p w14:paraId="3297C58E" w14:textId="77777777" w:rsidR="00CC6F5F" w:rsidRPr="00CC6F5F" w:rsidRDefault="00CC6F5F" w:rsidP="00CC6F5F">
            <w:pPr>
              <w:numPr>
                <w:ilvl w:val="1"/>
                <w:numId w:val="7"/>
              </w:numPr>
              <w:tabs>
                <w:tab w:val="left" w:pos="426"/>
              </w:tabs>
              <w:spacing w:after="0" w:line="240" w:lineRule="auto"/>
              <w:ind w:left="12" w:hanging="12"/>
              <w:jc w:val="both"/>
              <w:rPr>
                <w:rFonts w:ascii="Times New Roman" w:eastAsia="Arial Unicode MS" w:hAnsi="Times New Roman" w:cs="Times New Roman"/>
                <w:color w:val="000000"/>
                <w:sz w:val="20"/>
                <w:szCs w:val="20"/>
              </w:rPr>
            </w:pPr>
            <w:r w:rsidRPr="00CC6F5F">
              <w:rPr>
                <w:rFonts w:ascii="Times New Roman" w:eastAsia="Arial Unicode MS" w:hAnsi="Times New Roman" w:cs="Times New Roman"/>
                <w:sz w:val="20"/>
                <w:szCs w:val="20"/>
              </w:rPr>
              <w:t>Прием-передача Товара осуществляется в момент поставки Товара, путем подписания уполномоченными представителями Сторон накладной на отпуск запасов на сторону</w:t>
            </w:r>
            <w:r w:rsidRPr="00CC6F5F">
              <w:rPr>
                <w:rFonts w:ascii="Times New Roman" w:eastAsia="Arial Unicode MS" w:hAnsi="Times New Roman" w:cs="Times New Roman"/>
                <w:color w:val="000000"/>
                <w:sz w:val="20"/>
                <w:szCs w:val="20"/>
              </w:rPr>
              <w:t>.</w:t>
            </w:r>
          </w:p>
          <w:p w14:paraId="0382A983" w14:textId="77777777" w:rsidR="00CC6F5F" w:rsidRPr="00CC6F5F" w:rsidRDefault="00CC6F5F" w:rsidP="00751B7F">
            <w:pPr>
              <w:tabs>
                <w:tab w:val="left" w:pos="426"/>
                <w:tab w:val="left" w:pos="1134"/>
              </w:tabs>
              <w:spacing w:after="0" w:line="240" w:lineRule="auto"/>
              <w:ind w:left="12" w:hanging="12"/>
              <w:jc w:val="both"/>
              <w:rPr>
                <w:rFonts w:ascii="Times New Roman" w:eastAsia="Arial Unicode MS" w:hAnsi="Times New Roman" w:cs="Times New Roman"/>
                <w:color w:val="000000"/>
                <w:sz w:val="20"/>
                <w:szCs w:val="20"/>
              </w:rPr>
            </w:pPr>
            <w:r w:rsidRPr="00CC6F5F">
              <w:rPr>
                <w:rFonts w:ascii="Times New Roman" w:eastAsia="Arial Unicode MS" w:hAnsi="Times New Roman" w:cs="Times New Roman"/>
                <w:sz w:val="20"/>
                <w:szCs w:val="20"/>
              </w:rPr>
              <w:t>Право собственности на Товар переходит Заказчику с момента подписания накладной на отпуск запасов на сторону.</w:t>
            </w:r>
          </w:p>
          <w:p w14:paraId="46ADC0A9" w14:textId="77777777" w:rsidR="00CC6F5F" w:rsidRPr="00CC6F5F" w:rsidRDefault="00CC6F5F" w:rsidP="00CC6F5F">
            <w:pPr>
              <w:pStyle w:val="a3"/>
              <w:widowControl w:val="0"/>
              <w:numPr>
                <w:ilvl w:val="1"/>
                <w:numId w:val="7"/>
              </w:numPr>
              <w:tabs>
                <w:tab w:val="left" w:pos="438"/>
              </w:tabs>
              <w:ind w:left="12" w:hanging="12"/>
              <w:jc w:val="both"/>
              <w:rPr>
                <w:rFonts w:eastAsia="Arial Unicode MS"/>
                <w:sz w:val="20"/>
                <w:szCs w:val="20"/>
                <w:lang w:val="kk-KZ"/>
              </w:rPr>
            </w:pPr>
            <w:r w:rsidRPr="00CC6F5F">
              <w:rPr>
                <w:rFonts w:eastAsia="Arial Unicode MS"/>
                <w:sz w:val="20"/>
                <w:szCs w:val="20"/>
                <w:lang w:val="kk-KZ"/>
              </w:rPr>
              <w:t>Товар, поставляемый в рамках настоящего Договора, должен соответствовать или быть выше стандартов качества указанных в Технической спецификации товара (Приложение №1 к настоящему Договору).</w:t>
            </w:r>
            <w:r w:rsidRPr="00CC6F5F">
              <w:rPr>
                <w:rStyle w:val="aa"/>
                <w:rFonts w:eastAsia="Calibri"/>
                <w:sz w:val="20"/>
                <w:szCs w:val="20"/>
                <w:lang w:eastAsia="en-US"/>
              </w:rPr>
              <w:t xml:space="preserve"> </w:t>
            </w:r>
          </w:p>
          <w:p w14:paraId="12C4E478" w14:textId="77777777" w:rsidR="00CC6F5F" w:rsidRPr="00CC6F5F" w:rsidRDefault="00CC6F5F" w:rsidP="00CC6F5F">
            <w:pPr>
              <w:pStyle w:val="a3"/>
              <w:widowControl w:val="0"/>
              <w:numPr>
                <w:ilvl w:val="1"/>
                <w:numId w:val="7"/>
              </w:numPr>
              <w:ind w:left="12" w:hanging="12"/>
              <w:jc w:val="both"/>
              <w:rPr>
                <w:rFonts w:eastAsia="Arial Unicode MS"/>
                <w:sz w:val="20"/>
                <w:szCs w:val="20"/>
                <w:lang w:val="kk-KZ"/>
              </w:rPr>
            </w:pPr>
            <w:r w:rsidRPr="00CC6F5F">
              <w:rPr>
                <w:rFonts w:eastAsia="Arial Unicode MS"/>
                <w:sz w:val="20"/>
                <w:szCs w:val="20"/>
                <w:lang w:val="kk-KZ"/>
              </w:rPr>
              <w:t xml:space="preserve">Срок поставки Товара составляет 60 (шестьдесят) календарных дней, с момента подачи Заказчиком письменной заявки. </w:t>
            </w:r>
          </w:p>
          <w:p w14:paraId="267D979A" w14:textId="77777777" w:rsidR="00CC6F5F" w:rsidRPr="00CC6F5F" w:rsidRDefault="00CC6F5F" w:rsidP="00CC6F5F">
            <w:pPr>
              <w:pStyle w:val="a3"/>
              <w:widowControl w:val="0"/>
              <w:numPr>
                <w:ilvl w:val="0"/>
                <w:numId w:val="7"/>
              </w:numPr>
              <w:ind w:left="12" w:firstLine="0"/>
              <w:jc w:val="center"/>
              <w:rPr>
                <w:rFonts w:eastAsia="Arial Unicode MS"/>
                <w:b/>
                <w:sz w:val="20"/>
                <w:szCs w:val="20"/>
                <w:lang w:val="kk-KZ"/>
              </w:rPr>
            </w:pPr>
            <w:r w:rsidRPr="00CC6F5F">
              <w:rPr>
                <w:rFonts w:eastAsia="Arial Unicode MS"/>
                <w:b/>
                <w:sz w:val="20"/>
                <w:szCs w:val="20"/>
                <w:lang w:val="kk-KZ"/>
              </w:rPr>
              <w:t>ПРАВА И ОБЯЗАННОСТИ СТОРОН</w:t>
            </w:r>
          </w:p>
          <w:p w14:paraId="3B2DB7C7"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 xml:space="preserve">Поставщик обязуется: </w:t>
            </w:r>
          </w:p>
          <w:p w14:paraId="63F0160C" w14:textId="77777777" w:rsidR="00CC6F5F" w:rsidRPr="00CC6F5F" w:rsidRDefault="00CC6F5F" w:rsidP="00CC6F5F">
            <w:pPr>
              <w:pStyle w:val="a3"/>
              <w:widowControl w:val="0"/>
              <w:numPr>
                <w:ilvl w:val="2"/>
                <w:numId w:val="7"/>
              </w:numPr>
              <w:tabs>
                <w:tab w:val="num" w:pos="720"/>
              </w:tabs>
              <w:ind w:left="12" w:firstLine="0"/>
              <w:jc w:val="both"/>
              <w:rPr>
                <w:rFonts w:eastAsia="Arial Unicode MS"/>
                <w:sz w:val="20"/>
                <w:szCs w:val="20"/>
                <w:lang w:val="kk-KZ"/>
              </w:rPr>
            </w:pPr>
            <w:r w:rsidRPr="00CC6F5F">
              <w:rPr>
                <w:rFonts w:eastAsia="Arial Unicode MS"/>
                <w:sz w:val="20"/>
                <w:szCs w:val="20"/>
                <w:lang w:val="kk-KZ"/>
              </w:rPr>
              <w:t xml:space="preserve">осуществить поставку Товара надлежащего качества в соответствии с количеством, характеристиками, ценой указанными в Технической спецификации товара (Приложение №1 к настоящему Договору), в сроки согласно пункта 4.4. Договора, </w:t>
            </w:r>
            <w:permStart w:id="720529349" w:edGrp="everyone"/>
            <w:r w:rsidRPr="00CC6F5F">
              <w:rPr>
                <w:rFonts w:eastAsia="Arial Unicode MS"/>
                <w:sz w:val="20"/>
                <w:szCs w:val="20"/>
                <w:lang w:val="kk-KZ"/>
              </w:rPr>
              <w:t>по месту нахождения Заказчика или иному адресу указанному Заказчиком.</w:t>
            </w:r>
          </w:p>
          <w:permEnd w:id="720529349"/>
          <w:p w14:paraId="0C8AB283" w14:textId="77777777" w:rsidR="00CC6F5F" w:rsidRPr="00CC6F5F" w:rsidRDefault="00CC6F5F" w:rsidP="00CC6F5F">
            <w:pPr>
              <w:pStyle w:val="a3"/>
              <w:widowControl w:val="0"/>
              <w:numPr>
                <w:ilvl w:val="2"/>
                <w:numId w:val="7"/>
              </w:numPr>
              <w:tabs>
                <w:tab w:val="num" w:pos="720"/>
              </w:tabs>
              <w:ind w:left="12" w:firstLine="0"/>
              <w:jc w:val="both"/>
              <w:rPr>
                <w:rFonts w:eastAsia="Arial Unicode MS"/>
                <w:sz w:val="20"/>
                <w:szCs w:val="20"/>
                <w:lang w:val="kk-KZ"/>
              </w:rPr>
            </w:pPr>
            <w:r w:rsidRPr="00CC6F5F">
              <w:rPr>
                <w:rFonts w:eastAsia="Arial Unicode MS"/>
                <w:sz w:val="20"/>
                <w:szCs w:val="20"/>
                <w:lang w:val="kk-KZ"/>
              </w:rPr>
              <w:t>обеспечить упаковку Товара, способную предотвратить повреждения или порчу Товара  во время транспортировки Товара и других действий, связанных с исполнением Поставщиком договорных обязательств;</w:t>
            </w:r>
          </w:p>
          <w:p w14:paraId="3FEF1180" w14:textId="77777777" w:rsidR="00CC6F5F" w:rsidRPr="00CC6F5F" w:rsidRDefault="00CC6F5F" w:rsidP="00CC6F5F">
            <w:pPr>
              <w:pStyle w:val="a3"/>
              <w:widowControl w:val="0"/>
              <w:numPr>
                <w:ilvl w:val="2"/>
                <w:numId w:val="7"/>
              </w:numPr>
              <w:tabs>
                <w:tab w:val="num" w:pos="720"/>
              </w:tabs>
              <w:ind w:left="12" w:firstLine="0"/>
              <w:jc w:val="both"/>
              <w:rPr>
                <w:rFonts w:eastAsia="Arial Unicode MS"/>
                <w:sz w:val="20"/>
                <w:szCs w:val="20"/>
                <w:lang w:val="kk-KZ"/>
              </w:rPr>
            </w:pPr>
            <w:r w:rsidRPr="00CC6F5F">
              <w:rPr>
                <w:rStyle w:val="s0"/>
                <w:sz w:val="20"/>
                <w:szCs w:val="20"/>
              </w:rPr>
              <w:lastRenderedPageBreak/>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r w:rsidRPr="00CC6F5F">
              <w:rPr>
                <w:rFonts w:eastAsia="Arial Unicode MS"/>
                <w:sz w:val="20"/>
                <w:szCs w:val="20"/>
                <w:lang w:val="kk-KZ"/>
              </w:rPr>
              <w:t>;</w:t>
            </w:r>
          </w:p>
          <w:p w14:paraId="517F2108" w14:textId="77777777" w:rsidR="00CC6F5F" w:rsidRPr="00CC6F5F" w:rsidRDefault="00CC6F5F" w:rsidP="00CC6F5F">
            <w:pPr>
              <w:pStyle w:val="a3"/>
              <w:numPr>
                <w:ilvl w:val="2"/>
                <w:numId w:val="7"/>
              </w:numPr>
              <w:tabs>
                <w:tab w:val="left" w:pos="142"/>
              </w:tabs>
              <w:ind w:left="12" w:firstLine="0"/>
              <w:jc w:val="both"/>
              <w:rPr>
                <w:rFonts w:eastAsia="Calibri"/>
                <w:sz w:val="20"/>
                <w:szCs w:val="20"/>
                <w:lang w:val="kk-KZ"/>
              </w:rPr>
            </w:pPr>
            <w:r w:rsidRPr="00CC6F5F">
              <w:rPr>
                <w:rFonts w:eastAsia="Calibri"/>
                <w:sz w:val="20"/>
                <w:szCs w:val="20"/>
                <w:lang w:val="kk-KZ"/>
              </w:rPr>
              <w:t>В течении 10 (десяти) рабочих дней со дня заключения Договора, внести обеспечение исполнения Договора в размере 3</w:t>
            </w:r>
            <w:r w:rsidRPr="00CC6F5F">
              <w:rPr>
                <w:rFonts w:eastAsia="Calibri"/>
                <w:sz w:val="20"/>
                <w:szCs w:val="20"/>
              </w:rPr>
              <w:t>%</w:t>
            </w:r>
            <w:r w:rsidRPr="00CC6F5F">
              <w:rPr>
                <w:rFonts w:eastAsia="Calibri"/>
                <w:sz w:val="20"/>
                <w:szCs w:val="20"/>
                <w:lang w:val="kk-KZ"/>
              </w:rPr>
              <w:t xml:space="preserve"> (трех) процентов от суммы Договора, указанной в пункте 3.1 в виде</w:t>
            </w:r>
            <w:r w:rsidRPr="00CC6F5F">
              <w:rPr>
                <w:rFonts w:eastAsia="Calibri"/>
                <w:sz w:val="20"/>
                <w:szCs w:val="20"/>
              </w:rPr>
              <w:t>: гарантийного денежного взноса, при условии, что сумма договора превышает 2000 (Двухтысячикратный) месячный расчетный показатель</w:t>
            </w:r>
            <w:r w:rsidRPr="00CC6F5F">
              <w:rPr>
                <w:rFonts w:eastAsia="Calibri"/>
                <w:sz w:val="20"/>
                <w:szCs w:val="20"/>
                <w:lang w:val="kk-KZ"/>
              </w:rPr>
              <w:t>.</w:t>
            </w:r>
          </w:p>
          <w:p w14:paraId="15231F54" w14:textId="77777777" w:rsidR="00CC6F5F" w:rsidRPr="00CC6F5F" w:rsidRDefault="00CC6F5F" w:rsidP="00CC6F5F">
            <w:pPr>
              <w:widowControl w:val="0"/>
              <w:numPr>
                <w:ilvl w:val="0"/>
                <w:numId w:val="7"/>
              </w:numPr>
              <w:spacing w:after="0" w:line="240" w:lineRule="auto"/>
              <w:ind w:left="12" w:firstLine="0"/>
              <w:jc w:val="center"/>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ОТВЕТСТВЕННОСТЬ СТОРОН</w:t>
            </w:r>
          </w:p>
          <w:p w14:paraId="7F7590CF"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Стороны несут ответственность за неисполнение либо ненадлежащее исполнение обязательств по настоящему Договору в соответствии с нормами действующего законодательства Республики Казахстан.</w:t>
            </w:r>
          </w:p>
          <w:p w14:paraId="5C415759"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Style w:val="s0"/>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r w:rsidRPr="00CC6F5F">
              <w:rPr>
                <w:rFonts w:eastAsia="Arial Unicode MS"/>
                <w:sz w:val="20"/>
                <w:szCs w:val="20"/>
                <w:lang w:val="kk-KZ"/>
              </w:rPr>
              <w:t>.</w:t>
            </w:r>
          </w:p>
          <w:p w14:paraId="51C0DECD"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При нарушении срока оплаты, установленного пунктом 3.2. настоящего Договора, Заказчик  уплачивает Поставщику пеню в размере 0,1 (ноль целых одна десятая) % от неоплаченной суммы за каждый банковский день просрочки платежа.</w:t>
            </w:r>
          </w:p>
          <w:p w14:paraId="6F3046C5"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Оплата суммы пени и штрафа не освобождает Стороны от выполнения своих обязательств по настоящему Договору.</w:t>
            </w:r>
          </w:p>
          <w:p w14:paraId="2A17EDC7"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rPr>
            </w:pPr>
          </w:p>
          <w:p w14:paraId="7309A8A8" w14:textId="77777777" w:rsidR="00CC6F5F" w:rsidRPr="00CC6F5F" w:rsidRDefault="00CC6F5F" w:rsidP="00CC6F5F">
            <w:pPr>
              <w:widowControl w:val="0"/>
              <w:numPr>
                <w:ilvl w:val="0"/>
                <w:numId w:val="7"/>
              </w:numPr>
              <w:spacing w:after="0" w:line="240" w:lineRule="auto"/>
              <w:ind w:left="12" w:hanging="12"/>
              <w:jc w:val="center"/>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ФОРС-МАЖОР</w:t>
            </w:r>
          </w:p>
          <w:p w14:paraId="54982C2B" w14:textId="77777777" w:rsidR="00CC6F5F" w:rsidRPr="00CC6F5F" w:rsidRDefault="00CC6F5F" w:rsidP="00CC6F5F">
            <w:pPr>
              <w:pStyle w:val="a3"/>
              <w:widowControl w:val="0"/>
              <w:numPr>
                <w:ilvl w:val="1"/>
                <w:numId w:val="7"/>
              </w:numPr>
              <w:ind w:left="12" w:hanging="12"/>
              <w:jc w:val="both"/>
              <w:rPr>
                <w:rFonts w:eastAsia="Arial Unicode MS"/>
                <w:sz w:val="20"/>
                <w:szCs w:val="20"/>
                <w:lang w:val="kk-KZ"/>
              </w:rPr>
            </w:pPr>
            <w:r w:rsidRPr="00CC6F5F">
              <w:rPr>
                <w:rFonts w:eastAsia="Arial Unicode MS"/>
                <w:sz w:val="20"/>
                <w:szCs w:val="20"/>
                <w:lang w:val="kk-KZ"/>
              </w:rPr>
              <w:t>Стороны не несут ответственности за неисполнение обязательств по настоящему Договору, если это обусловлено действием обстоятельств непреодолимой силы (форс-мажорных обстоятельств), т.е. обстоятельств, которые возникают помимо воли Сторон и которые нельзя предвидеть, избежать или предотвратить, включая военные действия, гражданские волнения, эпидемии, блокаду, эмбарго, землетрясения, наводнения, пожары и другие стихийные бедствия, акты государственных органов и иные  обстоятельства, относящиеся к форс-мажорным и препятствующие исполнению настоящего Договора.</w:t>
            </w:r>
          </w:p>
          <w:p w14:paraId="6CE34044" w14:textId="77777777" w:rsidR="00CC6F5F" w:rsidRPr="00CC6F5F" w:rsidRDefault="00CC6F5F" w:rsidP="00CC6F5F">
            <w:pPr>
              <w:pStyle w:val="a3"/>
              <w:widowControl w:val="0"/>
              <w:numPr>
                <w:ilvl w:val="1"/>
                <w:numId w:val="7"/>
              </w:numPr>
              <w:ind w:left="12" w:hanging="12"/>
              <w:jc w:val="both"/>
              <w:rPr>
                <w:rFonts w:eastAsia="Arial Unicode MS"/>
                <w:sz w:val="20"/>
                <w:szCs w:val="20"/>
                <w:lang w:val="kk-KZ"/>
              </w:rPr>
            </w:pPr>
            <w:r w:rsidRPr="00CC6F5F">
              <w:rPr>
                <w:rFonts w:eastAsia="Arial Unicode MS"/>
                <w:sz w:val="20"/>
                <w:szCs w:val="20"/>
                <w:lang w:val="kk-KZ"/>
              </w:rPr>
              <w:t xml:space="preserve">Сторона, не исполняющая своих обязательств по настоящему Договору вследствие действия обстоятельств непреодолимой силы, обязана в течение 48 (сорок восемь) часов с момента действия данных обстоятельств известить об этом другую Сторону и принять все необходимые меры для надлежащего исполнения своих обязательств по настоящему Договору по мере прекращения действия </w:t>
            </w:r>
            <w:r w:rsidRPr="00CC6F5F">
              <w:rPr>
                <w:rFonts w:eastAsia="Arial Unicode MS"/>
                <w:sz w:val="20"/>
                <w:szCs w:val="20"/>
                <w:lang w:val="kk-KZ"/>
              </w:rPr>
              <w:lastRenderedPageBreak/>
              <w:t>обстоятельств непреодолимой силы.</w:t>
            </w:r>
            <w:r w:rsidRPr="00CC6F5F">
              <w:rPr>
                <w:rFonts w:eastAsia="Arial Unicode MS"/>
                <w:sz w:val="20"/>
                <w:szCs w:val="20"/>
              </w:rPr>
              <w:t xml:space="preserve"> </w:t>
            </w:r>
            <w:r w:rsidRPr="00CC6F5F">
              <w:rPr>
                <w:rFonts w:eastAsia="Arial Unicode MS"/>
                <w:sz w:val="20"/>
                <w:szCs w:val="20"/>
                <w:lang w:val="kk-KZ"/>
              </w:rPr>
              <w:t xml:space="preserve">Не уведомление или несвоевременное уведомление лишает Сторону права ссылаться на любое обстоятельство непреодолимой силы как на основание, освобождающее от ответственности за неисполнения обязательств по Договору, за исключением случаев, когда такое не уведомление или несвоевременное уведомление прямо вызвано соответствующим обстоятельством Форс-мажора. </w:t>
            </w:r>
          </w:p>
          <w:p w14:paraId="652557F4" w14:textId="77777777" w:rsidR="00CC6F5F" w:rsidRPr="00CC6F5F" w:rsidRDefault="00CC6F5F" w:rsidP="00CC6F5F">
            <w:pPr>
              <w:pStyle w:val="a3"/>
              <w:widowControl w:val="0"/>
              <w:numPr>
                <w:ilvl w:val="1"/>
                <w:numId w:val="7"/>
              </w:numPr>
              <w:ind w:left="12" w:hanging="12"/>
              <w:jc w:val="both"/>
              <w:rPr>
                <w:rFonts w:eastAsia="Arial Unicode MS"/>
                <w:sz w:val="20"/>
                <w:szCs w:val="20"/>
              </w:rPr>
            </w:pPr>
            <w:r w:rsidRPr="00CC6F5F">
              <w:rPr>
                <w:rFonts w:eastAsia="Arial Unicode MS"/>
                <w:sz w:val="20"/>
                <w:szCs w:val="20"/>
                <w:lang w:val="kk-KZ"/>
              </w:rPr>
              <w:t>Фактом подтверждения возникновения и длительности форс-мажорных обстоятельств являются документы, выданные уполномоченными органами.</w:t>
            </w:r>
          </w:p>
          <w:p w14:paraId="64AC112B" w14:textId="77777777" w:rsidR="00CC6F5F" w:rsidRPr="00CC6F5F" w:rsidRDefault="00CC6F5F" w:rsidP="00751B7F">
            <w:pPr>
              <w:widowControl w:val="0"/>
              <w:spacing w:after="0" w:line="240" w:lineRule="auto"/>
              <w:contextualSpacing/>
              <w:jc w:val="both"/>
              <w:rPr>
                <w:rFonts w:ascii="Times New Roman" w:eastAsia="Arial Unicode MS" w:hAnsi="Times New Roman" w:cs="Times New Roman"/>
                <w:sz w:val="20"/>
                <w:szCs w:val="20"/>
                <w:lang w:val="kk-KZ"/>
              </w:rPr>
            </w:pPr>
          </w:p>
          <w:p w14:paraId="381B7D2E" w14:textId="77777777" w:rsidR="00CC6F5F" w:rsidRPr="00CC6F5F" w:rsidRDefault="00CC6F5F" w:rsidP="00CC6F5F">
            <w:pPr>
              <w:widowControl w:val="0"/>
              <w:numPr>
                <w:ilvl w:val="0"/>
                <w:numId w:val="7"/>
              </w:numPr>
              <w:spacing w:after="0" w:line="240" w:lineRule="auto"/>
              <w:ind w:left="12" w:hanging="12"/>
              <w:jc w:val="center"/>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КОНФИДЕНЦИАЛЬНОСТЬ</w:t>
            </w:r>
          </w:p>
          <w:p w14:paraId="119E3065" w14:textId="77777777" w:rsidR="00CC6F5F" w:rsidRPr="00CC6F5F" w:rsidRDefault="00CC6F5F" w:rsidP="00CC6F5F">
            <w:pPr>
              <w:pStyle w:val="a3"/>
              <w:widowControl w:val="0"/>
              <w:numPr>
                <w:ilvl w:val="1"/>
                <w:numId w:val="7"/>
              </w:numPr>
              <w:ind w:left="12" w:hanging="12"/>
              <w:jc w:val="both"/>
              <w:rPr>
                <w:rFonts w:eastAsia="Arial Unicode MS"/>
                <w:sz w:val="20"/>
                <w:szCs w:val="20"/>
              </w:rPr>
            </w:pPr>
            <w:r w:rsidRPr="00CC6F5F">
              <w:rPr>
                <w:rFonts w:eastAsia="Arial Unicode MS"/>
                <w:sz w:val="20"/>
                <w:szCs w:val="20"/>
                <w:lang w:val="kk-KZ"/>
              </w:rPr>
              <w:t>Стороны признают, что условия Договора в целом и вся информация, обозначенная предоставляющей стороной как конфиденциальная, не может разглашаться другой стороной никакой третьей стороне без письменного разрешения стороны, предоставляющей указанную информацию, за исключением случаев, в которых такое разглашение предписывается законодательством РК либо осуществляется на основании официальных запросов уполномоченных государственных органов.</w:t>
            </w:r>
          </w:p>
          <w:p w14:paraId="7CB34EA1"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p>
          <w:p w14:paraId="05DC82AF" w14:textId="77777777" w:rsidR="00CC6F5F" w:rsidRPr="00CC6F5F" w:rsidRDefault="00CC6F5F" w:rsidP="00CC6F5F">
            <w:pPr>
              <w:pStyle w:val="a3"/>
              <w:widowControl w:val="0"/>
              <w:numPr>
                <w:ilvl w:val="0"/>
                <w:numId w:val="7"/>
              </w:numPr>
              <w:ind w:left="12" w:firstLine="0"/>
              <w:jc w:val="center"/>
              <w:rPr>
                <w:rFonts w:eastAsia="Arial Unicode MS"/>
                <w:b/>
                <w:sz w:val="20"/>
                <w:szCs w:val="20"/>
                <w:lang w:val="kk-KZ"/>
              </w:rPr>
            </w:pPr>
            <w:r w:rsidRPr="00CC6F5F">
              <w:rPr>
                <w:rFonts w:eastAsia="Arial Unicode MS"/>
                <w:b/>
                <w:sz w:val="20"/>
                <w:szCs w:val="20"/>
                <w:lang w:val="kk-KZ"/>
              </w:rPr>
              <w:t>ПОРЯДОК РАЗРЕШЕНИЯ СПОРОВ</w:t>
            </w:r>
          </w:p>
          <w:p w14:paraId="778E215A"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 xml:space="preserve">Споры и разногласия, возникающие в ходе исполнения обязательств по настоящему Договору, разрешаются Сторонами путем переговоров. </w:t>
            </w:r>
          </w:p>
          <w:p w14:paraId="22A2793A"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В случае если Стороны не достигли согласия путем переговоров, споры рассматриваются судом в соответствии с действующим законодательством  Республики Казахстан, путем подачи исковых заявлений по месту нахождения Заказчика.</w:t>
            </w:r>
          </w:p>
          <w:p w14:paraId="4E115F8A"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p>
          <w:p w14:paraId="0B8B1730" w14:textId="77777777" w:rsidR="00CC6F5F" w:rsidRPr="00CC6F5F" w:rsidRDefault="00CC6F5F" w:rsidP="00CC6F5F">
            <w:pPr>
              <w:pStyle w:val="a3"/>
              <w:widowControl w:val="0"/>
              <w:numPr>
                <w:ilvl w:val="0"/>
                <w:numId w:val="7"/>
              </w:numPr>
              <w:ind w:left="0" w:firstLine="0"/>
              <w:jc w:val="center"/>
              <w:rPr>
                <w:rFonts w:eastAsia="Arial Unicode MS"/>
                <w:b/>
                <w:sz w:val="20"/>
                <w:szCs w:val="20"/>
                <w:lang w:val="kk-KZ"/>
              </w:rPr>
            </w:pPr>
            <w:r w:rsidRPr="00CC6F5F">
              <w:rPr>
                <w:rFonts w:eastAsia="Arial Unicode MS"/>
                <w:b/>
                <w:sz w:val="20"/>
                <w:szCs w:val="20"/>
                <w:lang w:val="kk-KZ"/>
              </w:rPr>
              <w:t>СРОК ДЕЙСТВИЯ ДОГОВОРА</w:t>
            </w:r>
          </w:p>
          <w:p w14:paraId="72054F0C" w14:textId="77777777" w:rsidR="00CC6F5F" w:rsidRPr="00CC6F5F" w:rsidRDefault="00CC6F5F" w:rsidP="00CC6F5F">
            <w:pPr>
              <w:pStyle w:val="a3"/>
              <w:widowControl w:val="0"/>
              <w:numPr>
                <w:ilvl w:val="1"/>
                <w:numId w:val="7"/>
              </w:numPr>
              <w:ind w:left="0" w:firstLine="0"/>
              <w:jc w:val="both"/>
              <w:rPr>
                <w:rFonts w:eastAsia="Arial Unicode MS"/>
                <w:sz w:val="20"/>
                <w:szCs w:val="20"/>
                <w:lang w:val="kk-KZ"/>
              </w:rPr>
            </w:pPr>
            <w:r w:rsidRPr="00CC6F5F">
              <w:rPr>
                <w:rFonts w:eastAsia="Arial Unicode MS"/>
                <w:sz w:val="20"/>
                <w:szCs w:val="20"/>
                <w:lang w:val="kk-KZ"/>
              </w:rPr>
              <w:t>Настоящий Договор вступает в силу со дня его подписания Сторонами и действует до 31 декабря 2024 года, а в части исполнения Сторонами своих договорных обязательств, включая обязательства по гарантии качества Товара и гарантийного обслуживания - до полного их выполнения.</w:t>
            </w:r>
          </w:p>
          <w:p w14:paraId="50B66B8E"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p>
          <w:p w14:paraId="01490B85" w14:textId="77777777" w:rsidR="00CC6F5F" w:rsidRPr="00CC6F5F" w:rsidRDefault="00CC6F5F" w:rsidP="00CC6F5F">
            <w:pPr>
              <w:pStyle w:val="a3"/>
              <w:widowControl w:val="0"/>
              <w:numPr>
                <w:ilvl w:val="0"/>
                <w:numId w:val="7"/>
              </w:numPr>
              <w:ind w:left="12" w:firstLine="0"/>
              <w:jc w:val="center"/>
              <w:rPr>
                <w:rFonts w:eastAsia="Arial Unicode MS"/>
                <w:b/>
                <w:sz w:val="20"/>
                <w:szCs w:val="20"/>
                <w:lang w:val="kk-KZ"/>
              </w:rPr>
            </w:pPr>
            <w:r w:rsidRPr="00CC6F5F">
              <w:rPr>
                <w:rFonts w:eastAsia="Arial Unicode MS"/>
                <w:b/>
                <w:sz w:val="20"/>
                <w:szCs w:val="20"/>
                <w:lang w:val="kk-KZ"/>
              </w:rPr>
              <w:t>ЗАКЛЮЧИТЕЛЬНЫЕ ПОЛОЖЕНИЯ</w:t>
            </w:r>
          </w:p>
          <w:p w14:paraId="6A4B9421"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Все изменения и дополнения к настоящему Договору принимаются по согласованию Сторон и оформляются дополнительным соглашением, которое подписывается уполномоченными представителями Сторон и является неотъемлемой частью настоящего Договора.</w:t>
            </w:r>
          </w:p>
          <w:p w14:paraId="707E9346"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Внесение изменения в настоящий Договор о государственных закупках при условии неизменности качества и других условий, явившихся основой для выбора Поставщика, допускается:</w:t>
            </w:r>
          </w:p>
          <w:p w14:paraId="42E4CF34" w14:textId="77777777" w:rsidR="00CC6F5F" w:rsidRPr="00CC6F5F" w:rsidRDefault="00CC6F5F" w:rsidP="00CC6F5F">
            <w:pPr>
              <w:pStyle w:val="a3"/>
              <w:widowControl w:val="0"/>
              <w:numPr>
                <w:ilvl w:val="0"/>
                <w:numId w:val="10"/>
              </w:numPr>
              <w:ind w:left="12" w:firstLine="0"/>
              <w:jc w:val="both"/>
              <w:rPr>
                <w:rFonts w:eastAsia="Arial Unicode MS"/>
                <w:sz w:val="20"/>
                <w:szCs w:val="20"/>
                <w:lang w:val="kk-KZ"/>
              </w:rPr>
            </w:pPr>
            <w:r w:rsidRPr="00CC6F5F">
              <w:rPr>
                <w:rFonts w:eastAsia="Arial Unicode MS"/>
                <w:sz w:val="20"/>
                <w:szCs w:val="20"/>
                <w:lang w:val="kk-KZ"/>
              </w:rPr>
              <w:t>в части уменьшения либо увеличения цены Договора, связанной с уменьшением либо увеличением потребности в объеме приобретаемого Товара, при условии неизменности цены за единицу Товара, указанной в Технической спецификации товара (Приложении №1 к настоящему Договору);</w:t>
            </w:r>
          </w:p>
          <w:p w14:paraId="5EEDD195" w14:textId="77777777" w:rsidR="00CC6F5F" w:rsidRPr="00CC6F5F" w:rsidRDefault="00CC6F5F" w:rsidP="00CC6F5F">
            <w:pPr>
              <w:pStyle w:val="a3"/>
              <w:widowControl w:val="0"/>
              <w:numPr>
                <w:ilvl w:val="0"/>
                <w:numId w:val="10"/>
              </w:numPr>
              <w:ind w:left="12" w:firstLine="0"/>
              <w:jc w:val="both"/>
              <w:rPr>
                <w:rFonts w:eastAsia="Arial Unicode MS"/>
                <w:sz w:val="20"/>
                <w:szCs w:val="20"/>
                <w:lang w:val="kk-KZ"/>
              </w:rPr>
            </w:pPr>
            <w:r w:rsidRPr="00CC6F5F">
              <w:rPr>
                <w:rFonts w:eastAsia="Arial Unicode MS"/>
                <w:sz w:val="20"/>
                <w:szCs w:val="20"/>
                <w:lang w:val="kk-KZ"/>
              </w:rPr>
              <w:t>в случае, если Поставщик в процессе исполнения настоящего Договора предложил Заказчику, при условии неизменности цены за единицу Товара, Товар лучший по качеству и (или) техническим характеристикам, либо срокам и (или) условиям поставки Товара.</w:t>
            </w:r>
          </w:p>
          <w:p w14:paraId="648E3D35" w14:textId="77777777" w:rsidR="00CC6F5F" w:rsidRPr="00CC6F5F" w:rsidRDefault="00CC6F5F" w:rsidP="00CC6F5F">
            <w:pPr>
              <w:pStyle w:val="a3"/>
              <w:widowControl w:val="0"/>
              <w:numPr>
                <w:ilvl w:val="0"/>
                <w:numId w:val="10"/>
              </w:numPr>
              <w:ind w:left="12" w:firstLine="0"/>
              <w:jc w:val="both"/>
              <w:rPr>
                <w:rFonts w:eastAsia="Arial Unicode MS"/>
                <w:sz w:val="20"/>
                <w:szCs w:val="20"/>
                <w:lang w:val="kk-KZ"/>
              </w:rPr>
            </w:pPr>
            <w:r w:rsidRPr="00CC6F5F">
              <w:rPr>
                <w:rFonts w:eastAsia="Arial Unicode MS"/>
                <w:sz w:val="20"/>
                <w:szCs w:val="20"/>
                <w:lang w:val="kk-KZ"/>
              </w:rPr>
              <w:lastRenderedPageBreak/>
              <w:t>по взаимному согласию Сторон в части уменьшения цены на Товар и соответственно суммы Договора.</w:t>
            </w:r>
          </w:p>
          <w:p w14:paraId="3FCF12AA"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Не допускается вносить в настоящий Договор изменения, которые могут изменить содержание условий проведенных государственных закупок и (или) предложения, явившихся основой для выбора Поставщика.</w:t>
            </w:r>
          </w:p>
          <w:p w14:paraId="060BD9A1"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 xml:space="preserve">В случае реорганизации одной из Сторон, права и обязанности по Договору не прекращаются и переходят к правопреемникам Сторон. </w:t>
            </w:r>
          </w:p>
          <w:p w14:paraId="0FA8AF1D"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 данного документа в адрес получающей Стороны.</w:t>
            </w:r>
          </w:p>
          <w:p w14:paraId="555292CC"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5BD67CD7"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Договор представляет собой полный текст соглашения, достигнутого между Сторонами.</w:t>
            </w:r>
          </w:p>
          <w:p w14:paraId="4E80310D" w14:textId="77777777" w:rsidR="00CC6F5F" w:rsidRPr="00CC6F5F" w:rsidRDefault="00CC6F5F" w:rsidP="00CC6F5F">
            <w:pPr>
              <w:pStyle w:val="a3"/>
              <w:widowControl w:val="0"/>
              <w:numPr>
                <w:ilvl w:val="1"/>
                <w:numId w:val="7"/>
              </w:numPr>
              <w:ind w:left="12" w:firstLine="0"/>
              <w:jc w:val="both"/>
              <w:rPr>
                <w:rFonts w:eastAsia="Arial Unicode MS"/>
                <w:sz w:val="20"/>
                <w:szCs w:val="20"/>
                <w:lang w:val="kk-KZ"/>
              </w:rPr>
            </w:pPr>
            <w:r w:rsidRPr="00CC6F5F">
              <w:rPr>
                <w:rFonts w:eastAsia="Arial Unicode MS"/>
                <w:sz w:val="20"/>
                <w:szCs w:val="20"/>
                <w:lang w:val="kk-KZ"/>
              </w:rPr>
              <w:t>Настоящий  Договор составлен в двух экземплярах, имеющих одинаковую юридическую силу, на государственном  и русском языках, по одному  экземпляру для каждой из Сторон. В случае возникновления разночтений между текстами настоящего Договора на государственном и русском языках, Стороны руководствуются текстом на русском языке.</w:t>
            </w:r>
          </w:p>
          <w:p w14:paraId="26E69D9C" w14:textId="77777777" w:rsidR="00CC6F5F" w:rsidRPr="00CC6F5F" w:rsidRDefault="00CC6F5F" w:rsidP="00751B7F">
            <w:pPr>
              <w:widowControl w:val="0"/>
              <w:spacing w:after="0" w:line="240" w:lineRule="auto"/>
              <w:jc w:val="both"/>
              <w:rPr>
                <w:rFonts w:ascii="Times New Roman" w:eastAsia="Arial Unicode MS" w:hAnsi="Times New Roman" w:cs="Times New Roman"/>
                <w:sz w:val="20"/>
                <w:szCs w:val="20"/>
                <w:lang w:val="kk-KZ"/>
              </w:rPr>
            </w:pPr>
          </w:p>
          <w:p w14:paraId="783933FF" w14:textId="77777777" w:rsidR="00CC6F5F" w:rsidRPr="00CC6F5F" w:rsidRDefault="00CC6F5F" w:rsidP="00751B7F">
            <w:pPr>
              <w:widowControl w:val="0"/>
              <w:spacing w:after="0" w:line="240" w:lineRule="auto"/>
              <w:jc w:val="both"/>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ЮРИДИЧЕСКИЕ АДРЕСА И РЕКВИЗИТЫ СТОРОН:</w:t>
            </w:r>
          </w:p>
          <w:p w14:paraId="458CC508" w14:textId="77777777" w:rsidR="00CC6F5F" w:rsidRPr="00CC6F5F" w:rsidRDefault="00CC6F5F" w:rsidP="00751B7F">
            <w:pPr>
              <w:spacing w:after="0" w:line="240" w:lineRule="auto"/>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«Заказчик»</w:t>
            </w:r>
          </w:p>
          <w:p w14:paraId="446FA670" w14:textId="77777777" w:rsidR="00CC6F5F" w:rsidRPr="00CC6F5F" w:rsidRDefault="00CC6F5F" w:rsidP="00751B7F">
            <w:pPr>
              <w:spacing w:after="0" w:line="240" w:lineRule="auto"/>
              <w:ind w:firstLine="13"/>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lang w:val="kk-KZ"/>
              </w:rPr>
              <w:t>АО</w:t>
            </w:r>
            <w:r w:rsidRPr="00CC6F5F">
              <w:rPr>
                <w:rFonts w:ascii="Times New Roman" w:eastAsia="Times New Roman" w:hAnsi="Times New Roman" w:cs="Times New Roman"/>
                <w:b/>
                <w:sz w:val="20"/>
                <w:szCs w:val="20"/>
              </w:rPr>
              <w:t xml:space="preserve"> "Казахский научно-исследовательский институт онкологии и радиологии"</w:t>
            </w:r>
          </w:p>
          <w:p w14:paraId="0A50EB0F" w14:textId="77777777" w:rsidR="00CC6F5F" w:rsidRPr="00CC6F5F" w:rsidRDefault="00CC6F5F" w:rsidP="00751B7F">
            <w:pPr>
              <w:spacing w:after="0" w:line="240" w:lineRule="auto"/>
              <w:ind w:firstLine="13"/>
              <w:rPr>
                <w:rFonts w:ascii="Times New Roman" w:eastAsia="Times New Roman" w:hAnsi="Times New Roman" w:cs="Times New Roman"/>
                <w:sz w:val="20"/>
                <w:szCs w:val="20"/>
              </w:rPr>
            </w:pPr>
            <w:r w:rsidRPr="00CC6F5F">
              <w:rPr>
                <w:rFonts w:ascii="Times New Roman" w:eastAsia="Times New Roman" w:hAnsi="Times New Roman" w:cs="Times New Roman"/>
                <w:sz w:val="20"/>
                <w:szCs w:val="20"/>
              </w:rPr>
              <w:t>г.Алматы, Алмалинский район, проспект Абая, 91</w:t>
            </w:r>
          </w:p>
          <w:p w14:paraId="5D566627" w14:textId="77777777" w:rsidR="00CC6F5F" w:rsidRPr="00CC6F5F" w:rsidRDefault="00CC6F5F" w:rsidP="00751B7F">
            <w:pPr>
              <w:spacing w:after="0" w:line="240" w:lineRule="auto"/>
              <w:ind w:firstLine="13"/>
              <w:rPr>
                <w:rFonts w:ascii="Times New Roman" w:eastAsia="Times New Roman" w:hAnsi="Times New Roman" w:cs="Times New Roman"/>
                <w:sz w:val="20"/>
                <w:szCs w:val="20"/>
              </w:rPr>
            </w:pPr>
            <w:r w:rsidRPr="00CC6F5F">
              <w:rPr>
                <w:rFonts w:ascii="Times New Roman" w:eastAsia="Times New Roman" w:hAnsi="Times New Roman" w:cs="Times New Roman"/>
                <w:sz w:val="20"/>
                <w:szCs w:val="20"/>
              </w:rPr>
              <w:t>БИН 990240007098</w:t>
            </w:r>
          </w:p>
          <w:p w14:paraId="5699DFDA" w14:textId="77777777" w:rsidR="00CC6F5F" w:rsidRPr="00CC6F5F" w:rsidRDefault="00CC6F5F" w:rsidP="00751B7F">
            <w:pPr>
              <w:spacing w:after="0" w:line="240" w:lineRule="auto"/>
              <w:rPr>
                <w:rFonts w:ascii="Times New Roman" w:hAnsi="Times New Roman" w:cs="Times New Roman"/>
                <w:noProof/>
                <w:sz w:val="20"/>
                <w:szCs w:val="20"/>
                <w:lang w:val="kk-KZ"/>
              </w:rPr>
            </w:pPr>
            <w:r w:rsidRPr="00CC6F5F">
              <w:rPr>
                <w:rFonts w:ascii="Times New Roman" w:hAnsi="Times New Roman" w:cs="Times New Roman"/>
                <w:sz w:val="20"/>
                <w:szCs w:val="20"/>
              </w:rPr>
              <w:t xml:space="preserve">ИИК </w:t>
            </w:r>
            <w:r w:rsidRPr="00CC6F5F">
              <w:rPr>
                <w:rFonts w:ascii="Times New Roman" w:hAnsi="Times New Roman" w:cs="Times New Roman"/>
                <w:noProof/>
                <w:sz w:val="20"/>
                <w:szCs w:val="20"/>
                <w:lang w:val="kk-KZ"/>
              </w:rPr>
              <w:t>KZ878562203115945613</w:t>
            </w:r>
          </w:p>
          <w:p w14:paraId="682D876F" w14:textId="77777777" w:rsidR="00CC6F5F" w:rsidRPr="00CC6F5F" w:rsidRDefault="00CC6F5F" w:rsidP="00751B7F">
            <w:pPr>
              <w:spacing w:after="0" w:line="240" w:lineRule="auto"/>
              <w:rPr>
                <w:rFonts w:ascii="Times New Roman" w:hAnsi="Times New Roman" w:cs="Times New Roman"/>
                <w:sz w:val="20"/>
                <w:szCs w:val="20"/>
              </w:rPr>
            </w:pPr>
            <w:r w:rsidRPr="00CC6F5F">
              <w:rPr>
                <w:rFonts w:ascii="Times New Roman" w:hAnsi="Times New Roman" w:cs="Times New Roman"/>
                <w:sz w:val="20"/>
                <w:szCs w:val="20"/>
              </w:rPr>
              <w:t xml:space="preserve">БИК </w:t>
            </w:r>
            <w:r w:rsidRPr="00CC6F5F">
              <w:rPr>
                <w:rFonts w:ascii="Times New Roman" w:hAnsi="Times New Roman" w:cs="Times New Roman"/>
                <w:sz w:val="20"/>
                <w:szCs w:val="20"/>
                <w:lang w:val="en-US"/>
              </w:rPr>
              <w:t>KCJBKZKX</w:t>
            </w:r>
          </w:p>
          <w:p w14:paraId="35B193FA" w14:textId="77777777" w:rsidR="00CC6F5F" w:rsidRPr="00CC6F5F" w:rsidRDefault="00CC6F5F" w:rsidP="00751B7F">
            <w:pPr>
              <w:spacing w:after="0" w:line="240" w:lineRule="auto"/>
              <w:rPr>
                <w:rFonts w:ascii="Times New Roman" w:hAnsi="Times New Roman" w:cs="Times New Roman"/>
                <w:sz w:val="20"/>
                <w:szCs w:val="20"/>
              </w:rPr>
            </w:pPr>
            <w:r w:rsidRPr="00CC6F5F">
              <w:rPr>
                <w:rFonts w:ascii="Times New Roman" w:hAnsi="Times New Roman" w:cs="Times New Roman"/>
                <w:sz w:val="20"/>
                <w:szCs w:val="20"/>
              </w:rPr>
              <w:t xml:space="preserve">АО «Банк ЦентрКредит», филиал в г.Алматы </w:t>
            </w:r>
          </w:p>
          <w:p w14:paraId="7886B1D0" w14:textId="77777777" w:rsidR="00CC6F5F" w:rsidRPr="00CC6F5F" w:rsidRDefault="00CC6F5F" w:rsidP="00751B7F">
            <w:pPr>
              <w:spacing w:after="0" w:line="240" w:lineRule="auto"/>
              <w:rPr>
                <w:rFonts w:ascii="Times New Roman" w:eastAsia="Arial Unicode MS" w:hAnsi="Times New Roman" w:cs="Times New Roman"/>
                <w:sz w:val="20"/>
                <w:szCs w:val="20"/>
                <w:lang w:val="kk-KZ"/>
              </w:rPr>
            </w:pPr>
            <w:r w:rsidRPr="00CC6F5F">
              <w:rPr>
                <w:rFonts w:ascii="Times New Roman" w:eastAsia="Times New Roman" w:hAnsi="Times New Roman" w:cs="Times New Roman"/>
                <w:sz w:val="20"/>
                <w:szCs w:val="20"/>
              </w:rPr>
              <w:t>Тел.: 8(727)2921075</w:t>
            </w:r>
          </w:p>
          <w:p w14:paraId="62606A27" w14:textId="77777777" w:rsidR="00CC6F5F" w:rsidRPr="00CC6F5F" w:rsidRDefault="00CC6F5F" w:rsidP="00751B7F">
            <w:pPr>
              <w:spacing w:after="0" w:line="240" w:lineRule="auto"/>
              <w:rPr>
                <w:rFonts w:ascii="Times New Roman" w:eastAsia="Arial Unicode MS" w:hAnsi="Times New Roman" w:cs="Times New Roman"/>
                <w:b/>
                <w:sz w:val="20"/>
                <w:szCs w:val="20"/>
                <w:lang w:val="kk-KZ"/>
              </w:rPr>
            </w:pPr>
          </w:p>
          <w:p w14:paraId="27D54218" w14:textId="77777777" w:rsidR="00CC6F5F" w:rsidRPr="00CC6F5F" w:rsidRDefault="00CC6F5F" w:rsidP="00751B7F">
            <w:pPr>
              <w:spacing w:after="0" w:line="240" w:lineRule="auto"/>
              <w:rPr>
                <w:rFonts w:ascii="Times New Roman" w:eastAsia="Arial Unicode MS" w:hAnsi="Times New Roman" w:cs="Times New Roman"/>
                <w:b/>
                <w:sz w:val="20"/>
                <w:szCs w:val="20"/>
                <w:lang w:val="kk-KZ"/>
              </w:rPr>
            </w:pPr>
            <w:r w:rsidRPr="00CC6F5F">
              <w:rPr>
                <w:rFonts w:ascii="Times New Roman" w:eastAsia="Times New Roman" w:hAnsi="Times New Roman" w:cs="Times New Roman"/>
                <w:b/>
                <w:sz w:val="20"/>
                <w:szCs w:val="20"/>
                <w:lang w:val="kk-KZ"/>
              </w:rPr>
              <w:t>Председатель правления</w:t>
            </w:r>
          </w:p>
          <w:p w14:paraId="3B556A16" w14:textId="77777777" w:rsidR="00CC6F5F" w:rsidRPr="00CC6F5F" w:rsidRDefault="00CC6F5F" w:rsidP="00751B7F">
            <w:pPr>
              <w:spacing w:after="0" w:line="240" w:lineRule="auto"/>
              <w:rPr>
                <w:rFonts w:ascii="Times New Roman" w:eastAsia="Arial Unicode MS" w:hAnsi="Times New Roman" w:cs="Times New Roman"/>
                <w:b/>
                <w:sz w:val="20"/>
                <w:szCs w:val="20"/>
                <w:lang w:val="kk-KZ"/>
              </w:rPr>
            </w:pPr>
          </w:p>
          <w:p w14:paraId="56D39FE3" w14:textId="77777777" w:rsidR="00CC6F5F" w:rsidRPr="00CC6F5F" w:rsidRDefault="00CC6F5F" w:rsidP="00751B7F">
            <w:pPr>
              <w:spacing w:after="0" w:line="240" w:lineRule="auto"/>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______________ Кайдарова Д. Р.</w:t>
            </w:r>
          </w:p>
          <w:p w14:paraId="0FA9B5C3" w14:textId="77777777" w:rsidR="00CC6F5F" w:rsidRPr="00CC6F5F" w:rsidRDefault="00CC6F5F" w:rsidP="00751B7F">
            <w:pPr>
              <w:spacing w:after="0" w:line="240" w:lineRule="auto"/>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(подпись)</w:t>
            </w:r>
          </w:p>
          <w:p w14:paraId="7CAEBBB3" w14:textId="77777777" w:rsidR="00CC6F5F" w:rsidRPr="00CC6F5F" w:rsidRDefault="00CC6F5F" w:rsidP="00751B7F">
            <w:pPr>
              <w:spacing w:after="0" w:line="240" w:lineRule="auto"/>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МП</w:t>
            </w:r>
          </w:p>
          <w:p w14:paraId="5663B544" w14:textId="77777777" w:rsidR="00CC6F5F" w:rsidRPr="00CC6F5F" w:rsidRDefault="00CC6F5F" w:rsidP="00751B7F">
            <w:pPr>
              <w:spacing w:after="0"/>
              <w:rPr>
                <w:rFonts w:ascii="Times New Roman" w:eastAsia="Arial Unicode MS" w:hAnsi="Times New Roman" w:cs="Times New Roman"/>
                <w:sz w:val="20"/>
                <w:szCs w:val="20"/>
                <w:lang w:val="kk-KZ"/>
              </w:rPr>
            </w:pPr>
          </w:p>
          <w:p w14:paraId="4A2DD9A1" w14:textId="77777777" w:rsidR="00CC6F5F" w:rsidRPr="00CC6F5F" w:rsidRDefault="00CC6F5F" w:rsidP="00751B7F">
            <w:pPr>
              <w:spacing w:after="0"/>
              <w:rPr>
                <w:rFonts w:ascii="Times New Roman" w:eastAsia="Arial Unicode MS" w:hAnsi="Times New Roman" w:cs="Times New Roman"/>
                <w:b/>
                <w:sz w:val="20"/>
                <w:szCs w:val="20"/>
                <w:lang w:val="kk-KZ"/>
              </w:rPr>
            </w:pPr>
            <w:r w:rsidRPr="00CC6F5F">
              <w:rPr>
                <w:rFonts w:ascii="Times New Roman" w:eastAsia="Arial Unicode MS" w:hAnsi="Times New Roman" w:cs="Times New Roman"/>
                <w:b/>
                <w:sz w:val="20"/>
                <w:szCs w:val="20"/>
                <w:lang w:val="kk-KZ"/>
              </w:rPr>
              <w:t>«Поставщик»</w:t>
            </w:r>
          </w:p>
          <w:p w14:paraId="5C02CCDA" w14:textId="77777777" w:rsidR="00CC6F5F" w:rsidRPr="00CC6F5F" w:rsidRDefault="00CC6F5F" w:rsidP="00751B7F">
            <w:pPr>
              <w:spacing w:after="0"/>
              <w:rPr>
                <w:rFonts w:ascii="Times New Roman" w:eastAsia="Times New Roman" w:hAnsi="Times New Roman" w:cs="Times New Roman"/>
                <w:b/>
                <w:sz w:val="20"/>
                <w:szCs w:val="20"/>
                <w:lang w:val="kk-KZ"/>
              </w:rPr>
            </w:pPr>
            <w:r w:rsidRPr="00CC6F5F">
              <w:rPr>
                <w:rFonts w:ascii="Times New Roman" w:eastAsia="Times New Roman" w:hAnsi="Times New Roman" w:cs="Times New Roman"/>
                <w:b/>
                <w:sz w:val="20"/>
                <w:szCs w:val="20"/>
                <w:lang w:val="kk-KZ"/>
              </w:rPr>
              <w:t>ТОО «_________________»</w:t>
            </w:r>
          </w:p>
          <w:p w14:paraId="7279BF74" w14:textId="77777777" w:rsidR="00CC6F5F" w:rsidRPr="00CC6F5F" w:rsidRDefault="00CC6F5F" w:rsidP="00751B7F">
            <w:pPr>
              <w:spacing w:after="0"/>
              <w:rPr>
                <w:rFonts w:ascii="Times New Roman" w:eastAsia="Times New Roman" w:hAnsi="Times New Roman" w:cs="Times New Roman"/>
                <w:sz w:val="20"/>
                <w:szCs w:val="20"/>
                <w:lang w:val="kk-KZ"/>
              </w:rPr>
            </w:pPr>
          </w:p>
          <w:p w14:paraId="43B2B36F" w14:textId="77777777" w:rsidR="00CC6F5F" w:rsidRPr="00CC6F5F" w:rsidRDefault="00CC6F5F" w:rsidP="00751B7F">
            <w:pPr>
              <w:spacing w:after="0"/>
              <w:rPr>
                <w:rFonts w:ascii="Times New Roman" w:eastAsia="Times New Roman" w:hAnsi="Times New Roman" w:cs="Times New Roman"/>
                <w:b/>
                <w:sz w:val="20"/>
                <w:szCs w:val="20"/>
                <w:lang w:val="kk-KZ"/>
              </w:rPr>
            </w:pPr>
          </w:p>
          <w:p w14:paraId="399A918D" w14:textId="77777777" w:rsidR="00CC6F5F" w:rsidRPr="00CC6F5F" w:rsidRDefault="00CC6F5F" w:rsidP="00751B7F">
            <w:pPr>
              <w:spacing w:after="0"/>
              <w:rPr>
                <w:rFonts w:ascii="Times New Roman" w:eastAsia="Times New Roman" w:hAnsi="Times New Roman" w:cs="Times New Roman"/>
                <w:b/>
                <w:sz w:val="20"/>
                <w:szCs w:val="20"/>
                <w:lang w:val="kk-KZ"/>
              </w:rPr>
            </w:pPr>
          </w:p>
          <w:p w14:paraId="79CE9B19" w14:textId="77777777" w:rsidR="00CC6F5F" w:rsidRPr="00CC6F5F" w:rsidRDefault="00CC6F5F" w:rsidP="00751B7F">
            <w:pPr>
              <w:spacing w:after="0"/>
              <w:rPr>
                <w:rFonts w:ascii="Times New Roman" w:eastAsia="Times New Roman" w:hAnsi="Times New Roman" w:cs="Times New Roman"/>
                <w:sz w:val="20"/>
                <w:szCs w:val="20"/>
                <w:lang w:val="kk-KZ"/>
              </w:rPr>
            </w:pPr>
            <w:r w:rsidRPr="00CC6F5F">
              <w:rPr>
                <w:rFonts w:ascii="Times New Roman" w:eastAsia="Times New Roman" w:hAnsi="Times New Roman" w:cs="Times New Roman"/>
                <w:b/>
                <w:sz w:val="20"/>
                <w:szCs w:val="20"/>
                <w:lang w:val="kk-KZ"/>
              </w:rPr>
              <w:t xml:space="preserve">_____________________ </w:t>
            </w:r>
            <w:r w:rsidRPr="00CC6F5F">
              <w:rPr>
                <w:rFonts w:ascii="Times New Roman" w:eastAsia="Times New Roman" w:hAnsi="Times New Roman" w:cs="Times New Roman"/>
                <w:sz w:val="20"/>
                <w:szCs w:val="20"/>
                <w:lang w:val="kk-KZ"/>
              </w:rPr>
              <w:t xml:space="preserve">  </w:t>
            </w:r>
          </w:p>
          <w:p w14:paraId="0620F5DD" w14:textId="77777777" w:rsidR="00CC6F5F" w:rsidRPr="00CC6F5F" w:rsidRDefault="00CC6F5F" w:rsidP="00751B7F">
            <w:pPr>
              <w:spacing w:after="0"/>
              <w:rPr>
                <w:rFonts w:ascii="Times New Roman" w:eastAsia="Times New Roman" w:hAnsi="Times New Roman" w:cs="Times New Roman"/>
                <w:b/>
                <w:sz w:val="20"/>
                <w:szCs w:val="20"/>
                <w:lang w:val="kk-KZ"/>
              </w:rPr>
            </w:pPr>
            <w:r w:rsidRPr="00CC6F5F">
              <w:rPr>
                <w:rFonts w:ascii="Times New Roman" w:eastAsia="Times New Roman" w:hAnsi="Times New Roman" w:cs="Times New Roman"/>
                <w:sz w:val="20"/>
                <w:szCs w:val="20"/>
                <w:lang w:val="kk-KZ"/>
              </w:rPr>
              <w:t>(подпись)</w:t>
            </w:r>
          </w:p>
          <w:p w14:paraId="3984C26D" w14:textId="77777777" w:rsidR="00CC6F5F" w:rsidRPr="00CC6F5F" w:rsidRDefault="00CC6F5F" w:rsidP="00751B7F">
            <w:pPr>
              <w:spacing w:after="0"/>
              <w:rPr>
                <w:rFonts w:ascii="Times New Roman" w:eastAsia="Times New Roman" w:hAnsi="Times New Roman" w:cs="Times New Roman"/>
                <w:b/>
                <w:sz w:val="20"/>
                <w:szCs w:val="20"/>
                <w:lang w:val="kk-KZ"/>
              </w:rPr>
            </w:pPr>
            <w:r w:rsidRPr="00CC6F5F">
              <w:rPr>
                <w:rFonts w:ascii="Times New Roman" w:eastAsia="Times New Roman" w:hAnsi="Times New Roman" w:cs="Times New Roman"/>
                <w:b/>
                <w:sz w:val="20"/>
                <w:szCs w:val="20"/>
                <w:lang w:val="kk-KZ"/>
              </w:rPr>
              <w:t xml:space="preserve">  </w:t>
            </w:r>
          </w:p>
          <w:p w14:paraId="3523B0B5" w14:textId="77777777" w:rsidR="00CC6F5F" w:rsidRPr="00CC6F5F" w:rsidRDefault="00CC6F5F" w:rsidP="00751B7F">
            <w:pPr>
              <w:spacing w:after="0"/>
              <w:rPr>
                <w:rFonts w:ascii="Times New Roman" w:eastAsia="Times New Roman" w:hAnsi="Times New Roman" w:cs="Times New Roman"/>
                <w:b/>
                <w:sz w:val="20"/>
                <w:szCs w:val="20"/>
                <w:lang w:val="kk-KZ"/>
              </w:rPr>
            </w:pPr>
            <w:r w:rsidRPr="00CC6F5F">
              <w:rPr>
                <w:rFonts w:ascii="Times New Roman" w:eastAsia="Times New Roman" w:hAnsi="Times New Roman" w:cs="Times New Roman"/>
                <w:b/>
                <w:sz w:val="20"/>
                <w:szCs w:val="20"/>
                <w:lang w:val="kk-KZ"/>
              </w:rPr>
              <w:t>МП</w:t>
            </w:r>
          </w:p>
        </w:tc>
      </w:tr>
    </w:tbl>
    <w:p w14:paraId="462A6535" w14:textId="77777777" w:rsidR="00CC6F5F" w:rsidRPr="00CC6F5F" w:rsidRDefault="00CC6F5F" w:rsidP="00CC6F5F">
      <w:pPr>
        <w:rPr>
          <w:rFonts w:ascii="Times New Roman" w:hAnsi="Times New Roman" w:cs="Times New Roman"/>
          <w:sz w:val="20"/>
          <w:szCs w:val="20"/>
          <w:lang w:val="kk-KZ"/>
        </w:rPr>
      </w:pPr>
    </w:p>
    <w:p w14:paraId="63796E74" w14:textId="77777777" w:rsidR="00CC6F5F" w:rsidRPr="00CC6F5F" w:rsidRDefault="00CC6F5F" w:rsidP="00CC6F5F">
      <w:pPr>
        <w:rPr>
          <w:rFonts w:ascii="Times New Roman" w:hAnsi="Times New Roman" w:cs="Times New Roman"/>
          <w:sz w:val="20"/>
          <w:szCs w:val="20"/>
          <w:lang w:val="kk-KZ"/>
        </w:rPr>
        <w:sectPr w:rsidR="00CC6F5F" w:rsidRPr="00CC6F5F" w:rsidSect="0023665A">
          <w:pgSz w:w="11906" w:h="16838"/>
          <w:pgMar w:top="709" w:right="850" w:bottom="1134" w:left="993" w:header="708" w:footer="708" w:gutter="0"/>
          <w:cols w:space="708"/>
          <w:docGrid w:linePitch="360"/>
        </w:sectPr>
      </w:pPr>
    </w:p>
    <w:p w14:paraId="448F4DEE" w14:textId="77777777" w:rsidR="00CC6F5F" w:rsidRPr="00CC6F5F" w:rsidRDefault="00CC6F5F" w:rsidP="00CC6F5F">
      <w:pPr>
        <w:tabs>
          <w:tab w:val="left" w:pos="9757"/>
        </w:tabs>
        <w:jc w:val="right"/>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lastRenderedPageBreak/>
        <w:t xml:space="preserve">      Приложение № 1</w:t>
      </w:r>
    </w:p>
    <w:p w14:paraId="48AD6B9E" w14:textId="77777777" w:rsidR="00CC6F5F" w:rsidRPr="00CC6F5F" w:rsidRDefault="00CC6F5F" w:rsidP="00CC6F5F">
      <w:pPr>
        <w:spacing w:after="0" w:line="240" w:lineRule="auto"/>
        <w:ind w:right="-142"/>
        <w:jc w:val="right"/>
        <w:rPr>
          <w:rFonts w:ascii="Times New Roman" w:eastAsia="Times New Roman" w:hAnsi="Times New Roman" w:cs="Times New Roman"/>
          <w:sz w:val="20"/>
          <w:szCs w:val="20"/>
          <w:lang w:val="kk-KZ"/>
        </w:rPr>
      </w:pPr>
      <w:r w:rsidRPr="00CC6F5F">
        <w:rPr>
          <w:rFonts w:ascii="Times New Roman" w:eastAsia="Times New Roman" w:hAnsi="Times New Roman" w:cs="Times New Roman"/>
          <w:b/>
          <w:sz w:val="20"/>
          <w:szCs w:val="20"/>
          <w:lang w:val="kk-KZ"/>
        </w:rPr>
        <w:t xml:space="preserve">                                                                                             </w:t>
      </w:r>
      <w:r w:rsidRPr="00CC6F5F">
        <w:rPr>
          <w:rFonts w:ascii="Times New Roman" w:eastAsia="Times New Roman" w:hAnsi="Times New Roman" w:cs="Times New Roman"/>
          <w:b/>
          <w:sz w:val="20"/>
          <w:szCs w:val="20"/>
          <w:lang w:val="kk-KZ"/>
        </w:rPr>
        <w:tab/>
      </w:r>
      <w:r w:rsidRPr="00CC6F5F">
        <w:rPr>
          <w:rFonts w:ascii="Times New Roman" w:eastAsia="Times New Roman" w:hAnsi="Times New Roman" w:cs="Times New Roman"/>
          <w:b/>
          <w:sz w:val="20"/>
          <w:szCs w:val="20"/>
          <w:lang w:val="kk-KZ"/>
        </w:rPr>
        <w:tab/>
      </w:r>
      <w:r w:rsidRPr="00CC6F5F">
        <w:rPr>
          <w:rFonts w:ascii="Times New Roman" w:eastAsia="Times New Roman" w:hAnsi="Times New Roman" w:cs="Times New Roman"/>
          <w:b/>
          <w:sz w:val="20"/>
          <w:szCs w:val="20"/>
          <w:lang w:val="kk-KZ"/>
        </w:rPr>
        <w:tab/>
      </w:r>
      <w:r w:rsidRPr="00CC6F5F">
        <w:rPr>
          <w:rFonts w:ascii="Times New Roman" w:eastAsia="Times New Roman" w:hAnsi="Times New Roman" w:cs="Times New Roman"/>
          <w:b/>
          <w:sz w:val="20"/>
          <w:szCs w:val="20"/>
          <w:lang w:val="kk-KZ"/>
        </w:rPr>
        <w:tab/>
      </w:r>
      <w:r w:rsidRPr="00CC6F5F">
        <w:rPr>
          <w:rFonts w:ascii="Times New Roman" w:eastAsia="Times New Roman" w:hAnsi="Times New Roman" w:cs="Times New Roman"/>
          <w:b/>
          <w:sz w:val="20"/>
          <w:szCs w:val="20"/>
          <w:lang w:val="kk-KZ"/>
        </w:rPr>
        <w:tab/>
      </w:r>
      <w:r w:rsidRPr="00CC6F5F">
        <w:rPr>
          <w:rFonts w:ascii="Times New Roman" w:eastAsia="Times New Roman" w:hAnsi="Times New Roman" w:cs="Times New Roman"/>
          <w:b/>
          <w:sz w:val="20"/>
          <w:szCs w:val="20"/>
          <w:lang w:val="kk-KZ"/>
        </w:rPr>
        <w:tab/>
      </w:r>
      <w:r w:rsidRPr="00CC6F5F">
        <w:rPr>
          <w:rFonts w:ascii="Times New Roman" w:eastAsia="Times New Roman" w:hAnsi="Times New Roman" w:cs="Times New Roman"/>
          <w:b/>
          <w:sz w:val="20"/>
          <w:szCs w:val="20"/>
          <w:lang w:val="kk-KZ"/>
        </w:rPr>
        <w:tab/>
      </w:r>
      <w:r w:rsidRPr="00CC6F5F">
        <w:rPr>
          <w:rFonts w:ascii="Times New Roman" w:eastAsia="Times New Roman" w:hAnsi="Times New Roman" w:cs="Times New Roman"/>
          <w:sz w:val="20"/>
          <w:szCs w:val="20"/>
          <w:lang w:val="kk-KZ"/>
        </w:rPr>
        <w:t>к</w:t>
      </w:r>
      <w:r w:rsidRPr="00CC6F5F">
        <w:rPr>
          <w:rFonts w:ascii="Times New Roman" w:eastAsia="Times New Roman" w:hAnsi="Times New Roman" w:cs="Times New Roman"/>
          <w:sz w:val="20"/>
          <w:szCs w:val="20"/>
        </w:rPr>
        <w:t xml:space="preserve">              </w:t>
      </w:r>
      <w:r w:rsidRPr="00CC6F5F">
        <w:rPr>
          <w:rFonts w:ascii="Times New Roman" w:eastAsia="Times New Roman" w:hAnsi="Times New Roman" w:cs="Times New Roman"/>
          <w:sz w:val="20"/>
          <w:szCs w:val="20"/>
          <w:lang w:val="kk-KZ"/>
        </w:rPr>
        <w:t xml:space="preserve">договору о государственных </w:t>
      </w:r>
    </w:p>
    <w:p w14:paraId="4006632A" w14:textId="77777777" w:rsidR="00CC6F5F" w:rsidRPr="00CC6F5F" w:rsidRDefault="00CC6F5F" w:rsidP="00CC6F5F">
      <w:pPr>
        <w:spacing w:after="0" w:line="240" w:lineRule="auto"/>
        <w:ind w:right="-142"/>
        <w:jc w:val="right"/>
        <w:rPr>
          <w:rFonts w:ascii="Times New Roman" w:eastAsia="Times New Roman" w:hAnsi="Times New Roman" w:cs="Times New Roman"/>
          <w:sz w:val="20"/>
          <w:szCs w:val="20"/>
        </w:rPr>
      </w:pPr>
      <w:r w:rsidRPr="00CC6F5F">
        <w:rPr>
          <w:rFonts w:ascii="Times New Roman" w:eastAsia="Times New Roman" w:hAnsi="Times New Roman" w:cs="Times New Roman"/>
          <w:sz w:val="20"/>
          <w:szCs w:val="20"/>
          <w:lang w:val="kk-KZ"/>
        </w:rPr>
        <w:t>закупках</w:t>
      </w:r>
      <w:r w:rsidRPr="00CC6F5F">
        <w:rPr>
          <w:rFonts w:ascii="Times New Roman" w:eastAsia="Times New Roman" w:hAnsi="Times New Roman" w:cs="Times New Roman"/>
          <w:sz w:val="20"/>
          <w:szCs w:val="20"/>
        </w:rPr>
        <w:t xml:space="preserve"> товара № _________ </w:t>
      </w:r>
    </w:p>
    <w:p w14:paraId="50172922" w14:textId="77777777" w:rsidR="00CC6F5F" w:rsidRPr="00CC6F5F" w:rsidRDefault="00CC6F5F" w:rsidP="00CC6F5F">
      <w:pPr>
        <w:tabs>
          <w:tab w:val="left" w:pos="4401"/>
          <w:tab w:val="right" w:pos="15137"/>
        </w:tabs>
        <w:spacing w:after="0" w:line="240" w:lineRule="auto"/>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ab/>
        <w:t xml:space="preserve">Техническая спецификация      </w:t>
      </w:r>
      <w:r w:rsidRPr="00CC6F5F">
        <w:rPr>
          <w:rFonts w:ascii="Times New Roman" w:eastAsia="Times New Roman" w:hAnsi="Times New Roman" w:cs="Times New Roman"/>
          <w:sz w:val="20"/>
          <w:szCs w:val="20"/>
        </w:rPr>
        <w:t>от «____»</w:t>
      </w:r>
      <w:r w:rsidRPr="00CC6F5F">
        <w:rPr>
          <w:rFonts w:ascii="Times New Roman" w:eastAsia="Times New Roman" w:hAnsi="Times New Roman" w:cs="Times New Roman"/>
          <w:b/>
          <w:sz w:val="20"/>
          <w:szCs w:val="20"/>
        </w:rPr>
        <w:t xml:space="preserve"> _______________2024 года</w:t>
      </w:r>
    </w:p>
    <w:p w14:paraId="2391E641" w14:textId="77777777" w:rsidR="00CC6F5F" w:rsidRPr="00CC6F5F" w:rsidRDefault="00CC6F5F" w:rsidP="00CC6F5F">
      <w:pPr>
        <w:spacing w:after="0" w:line="240" w:lineRule="auto"/>
        <w:rPr>
          <w:rFonts w:ascii="Times New Roman" w:eastAsia="Times New Roman" w:hAnsi="Times New Roman" w:cs="Times New Roman"/>
          <w:b/>
          <w:sz w:val="20"/>
          <w:szCs w:val="20"/>
        </w:rPr>
      </w:pPr>
    </w:p>
    <w:p w14:paraId="2F3B0A7B" w14:textId="77777777" w:rsidR="00CC6F5F" w:rsidRPr="00CC6F5F" w:rsidRDefault="00CC6F5F" w:rsidP="00CC6F5F">
      <w:pPr>
        <w:tabs>
          <w:tab w:val="left" w:pos="10632"/>
        </w:tabs>
        <w:ind w:left="-8364" w:firstLine="8364"/>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lang w:val="kk-KZ"/>
        </w:rPr>
        <w:t xml:space="preserve">                 </w:t>
      </w:r>
    </w:p>
    <w:p w14:paraId="070DD360" w14:textId="77777777" w:rsidR="00CC6F5F" w:rsidRPr="00CC6F5F" w:rsidRDefault="00CC6F5F" w:rsidP="00CC6F5F">
      <w:pPr>
        <w:tabs>
          <w:tab w:val="left" w:pos="360"/>
        </w:tabs>
        <w:spacing w:after="0" w:line="240" w:lineRule="auto"/>
        <w:jc w:val="center"/>
        <w:rPr>
          <w:rFonts w:ascii="Times New Roman" w:eastAsia="Times New Roman" w:hAnsi="Times New Roman" w:cs="Times New Roman"/>
          <w:b/>
          <w:bCs/>
          <w:iCs/>
          <w:sz w:val="20"/>
          <w:szCs w:val="20"/>
          <w:lang w:val="kk-KZ"/>
        </w:rPr>
      </w:pPr>
      <w:r w:rsidRPr="00CC6F5F">
        <w:rPr>
          <w:rFonts w:ascii="Times New Roman" w:eastAsia="Times New Roman" w:hAnsi="Times New Roman" w:cs="Times New Roman"/>
          <w:b/>
          <w:bCs/>
          <w:iCs/>
          <w:sz w:val="20"/>
          <w:szCs w:val="20"/>
          <w:lang w:val="kk-KZ"/>
        </w:rPr>
        <w:tab/>
      </w:r>
    </w:p>
    <w:tbl>
      <w:tblPr>
        <w:tblW w:w="10915" w:type="dxa"/>
        <w:tblInd w:w="250" w:type="dxa"/>
        <w:tblLayout w:type="fixed"/>
        <w:tblLook w:val="04A0" w:firstRow="1" w:lastRow="0" w:firstColumn="1" w:lastColumn="0" w:noHBand="0" w:noVBand="1"/>
      </w:tblPr>
      <w:tblGrid>
        <w:gridCol w:w="425"/>
        <w:gridCol w:w="1560"/>
        <w:gridCol w:w="3402"/>
        <w:gridCol w:w="992"/>
        <w:gridCol w:w="1559"/>
        <w:gridCol w:w="992"/>
        <w:gridCol w:w="709"/>
        <w:gridCol w:w="1276"/>
      </w:tblGrid>
      <w:tr w:rsidR="00CC6F5F" w:rsidRPr="00CC6F5F" w14:paraId="765F47F0" w14:textId="77777777" w:rsidTr="00751B7F">
        <w:trPr>
          <w:trHeight w:val="750"/>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72B050" w14:textId="77777777" w:rsidR="00CC6F5F" w:rsidRPr="00CC6F5F" w:rsidRDefault="00CC6F5F" w:rsidP="00751B7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w:t>
            </w:r>
          </w:p>
        </w:tc>
        <w:tc>
          <w:tcPr>
            <w:tcW w:w="1560" w:type="dxa"/>
            <w:tcBorders>
              <w:top w:val="single" w:sz="4" w:space="0" w:color="auto"/>
              <w:left w:val="nil"/>
              <w:bottom w:val="nil"/>
              <w:right w:val="single" w:sz="4" w:space="0" w:color="auto"/>
            </w:tcBorders>
            <w:shd w:val="clear" w:color="auto" w:fill="FFFFFF"/>
            <w:vAlign w:val="center"/>
            <w:hideMark/>
          </w:tcPr>
          <w:p w14:paraId="22E2CDDF" w14:textId="77777777" w:rsidR="00CC6F5F" w:rsidRPr="00CC6F5F" w:rsidRDefault="00CC6F5F" w:rsidP="00751B7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 xml:space="preserve">Наименование </w:t>
            </w:r>
          </w:p>
        </w:tc>
        <w:tc>
          <w:tcPr>
            <w:tcW w:w="3402" w:type="dxa"/>
            <w:tcBorders>
              <w:top w:val="single" w:sz="4" w:space="0" w:color="auto"/>
              <w:left w:val="nil"/>
              <w:bottom w:val="nil"/>
              <w:right w:val="single" w:sz="4" w:space="0" w:color="auto"/>
            </w:tcBorders>
            <w:shd w:val="clear" w:color="auto" w:fill="FFFFFF"/>
            <w:vAlign w:val="center"/>
            <w:hideMark/>
          </w:tcPr>
          <w:p w14:paraId="7200B18F" w14:textId="77777777" w:rsidR="00CC6F5F" w:rsidRPr="00CC6F5F" w:rsidRDefault="00CC6F5F" w:rsidP="00751B7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 xml:space="preserve">Техническая </w:t>
            </w:r>
            <w:r w:rsidRPr="00CC6F5F">
              <w:rPr>
                <w:rFonts w:ascii="Times New Roman" w:eastAsia="Times New Roman" w:hAnsi="Times New Roman" w:cs="Times New Roman"/>
                <w:b/>
                <w:bCs/>
                <w:sz w:val="20"/>
                <w:szCs w:val="20"/>
              </w:rPr>
              <w:br/>
              <w:t>спецификация</w:t>
            </w:r>
          </w:p>
        </w:tc>
        <w:tc>
          <w:tcPr>
            <w:tcW w:w="992" w:type="dxa"/>
            <w:tcBorders>
              <w:top w:val="single" w:sz="4" w:space="0" w:color="auto"/>
              <w:left w:val="nil"/>
              <w:bottom w:val="nil"/>
              <w:right w:val="single" w:sz="4" w:space="0" w:color="auto"/>
            </w:tcBorders>
            <w:shd w:val="clear" w:color="auto" w:fill="FFFFFF"/>
            <w:vAlign w:val="center"/>
            <w:hideMark/>
          </w:tcPr>
          <w:p w14:paraId="1FA8BB14" w14:textId="77777777" w:rsidR="00CC6F5F" w:rsidRPr="00CC6F5F" w:rsidRDefault="00CC6F5F" w:rsidP="00751B7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Ед изм.</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14:paraId="271DB91F" w14:textId="77777777" w:rsidR="00CC6F5F" w:rsidRPr="00CC6F5F" w:rsidRDefault="00CC6F5F" w:rsidP="00751B7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Производитель</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3A539F59" w14:textId="77777777" w:rsidR="00CC6F5F" w:rsidRPr="00CC6F5F" w:rsidRDefault="00CC6F5F" w:rsidP="00751B7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Сумма за ед.</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514DEF1" w14:textId="77777777" w:rsidR="00CC6F5F" w:rsidRPr="00CC6F5F" w:rsidRDefault="00CC6F5F" w:rsidP="00751B7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Кол-во</w:t>
            </w:r>
          </w:p>
        </w:tc>
        <w:tc>
          <w:tcPr>
            <w:tcW w:w="1276" w:type="dxa"/>
            <w:tcBorders>
              <w:top w:val="single" w:sz="4" w:space="0" w:color="auto"/>
              <w:left w:val="nil"/>
              <w:bottom w:val="nil"/>
              <w:right w:val="single" w:sz="4" w:space="0" w:color="auto"/>
            </w:tcBorders>
            <w:shd w:val="clear" w:color="auto" w:fill="FFFFFF"/>
            <w:vAlign w:val="center"/>
            <w:hideMark/>
          </w:tcPr>
          <w:p w14:paraId="7CB99392" w14:textId="77777777" w:rsidR="00CC6F5F" w:rsidRPr="00CC6F5F" w:rsidRDefault="00CC6F5F" w:rsidP="00751B7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 xml:space="preserve">Сумма, </w:t>
            </w:r>
            <w:r w:rsidRPr="00CC6F5F">
              <w:rPr>
                <w:rFonts w:ascii="Times New Roman" w:eastAsia="Times New Roman" w:hAnsi="Times New Roman" w:cs="Times New Roman"/>
                <w:b/>
                <w:bCs/>
                <w:sz w:val="20"/>
                <w:szCs w:val="20"/>
              </w:rPr>
              <w:br/>
              <w:t>тенге</w:t>
            </w:r>
          </w:p>
        </w:tc>
      </w:tr>
      <w:tr w:rsidR="00CC6F5F" w:rsidRPr="00CC6F5F" w14:paraId="6B95F1EB" w14:textId="77777777" w:rsidTr="00751B7F">
        <w:trPr>
          <w:trHeight w:val="749"/>
        </w:trPr>
        <w:tc>
          <w:tcPr>
            <w:tcW w:w="425" w:type="dxa"/>
            <w:tcBorders>
              <w:top w:val="nil"/>
              <w:left w:val="single" w:sz="4" w:space="0" w:color="auto"/>
              <w:bottom w:val="single" w:sz="4" w:space="0" w:color="auto"/>
              <w:right w:val="single" w:sz="4" w:space="0" w:color="auto"/>
            </w:tcBorders>
            <w:shd w:val="clear" w:color="auto" w:fill="FFFFFF"/>
            <w:vAlign w:val="center"/>
            <w:hideMark/>
          </w:tcPr>
          <w:p w14:paraId="4057C4CA" w14:textId="77777777" w:rsidR="00CC6F5F" w:rsidRPr="00CC6F5F" w:rsidRDefault="00CC6F5F" w:rsidP="00751B7F">
            <w:pPr>
              <w:spacing w:after="0" w:line="240" w:lineRule="auto"/>
              <w:jc w:val="center"/>
              <w:rPr>
                <w:rFonts w:ascii="Times New Roman" w:eastAsia="Times New Roman" w:hAnsi="Times New Roman" w:cs="Times New Roman"/>
                <w:sz w:val="20"/>
                <w:szCs w:val="20"/>
              </w:rPr>
            </w:pPr>
            <w:r w:rsidRPr="00CC6F5F">
              <w:rPr>
                <w:rFonts w:ascii="Times New Roman" w:eastAsia="Times New Roman" w:hAnsi="Times New Roman" w:cs="Times New Roman"/>
                <w:sz w:val="20"/>
                <w:szCs w:val="20"/>
              </w:rPr>
              <w:t>1</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022543F1" w14:textId="77777777" w:rsidR="00CC6F5F" w:rsidRPr="00CC6F5F" w:rsidRDefault="00CC6F5F" w:rsidP="00751B7F">
            <w:pPr>
              <w:spacing w:after="0" w:line="240" w:lineRule="auto"/>
              <w:rPr>
                <w:rFonts w:ascii="Times New Roman" w:eastAsia="Times New Roman" w:hAnsi="Times New Roman" w:cs="Times New Roman"/>
                <w:sz w:val="20"/>
                <w:szCs w:val="20"/>
              </w:rPr>
            </w:pPr>
          </w:p>
        </w:tc>
        <w:tc>
          <w:tcPr>
            <w:tcW w:w="3402" w:type="dxa"/>
            <w:tcBorders>
              <w:top w:val="single" w:sz="4" w:space="0" w:color="auto"/>
              <w:left w:val="nil"/>
              <w:bottom w:val="single" w:sz="4" w:space="0" w:color="auto"/>
              <w:right w:val="single" w:sz="4" w:space="0" w:color="auto"/>
            </w:tcBorders>
            <w:shd w:val="clear" w:color="auto" w:fill="FFFFFF"/>
            <w:vAlign w:val="center"/>
          </w:tcPr>
          <w:p w14:paraId="6AAC1DC2" w14:textId="77777777" w:rsidR="00CC6F5F" w:rsidRPr="00CC6F5F" w:rsidRDefault="00CC6F5F" w:rsidP="00751B7F">
            <w:pPr>
              <w:spacing w:after="0" w:line="240" w:lineRule="auto"/>
              <w:rPr>
                <w:rFonts w:ascii="Times New Roman" w:eastAsia="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shd w:val="clear" w:color="auto" w:fill="FFFFFF"/>
            <w:vAlign w:val="center"/>
          </w:tcPr>
          <w:p w14:paraId="67FE97EF" w14:textId="77777777" w:rsidR="00CC6F5F" w:rsidRPr="00CC6F5F" w:rsidRDefault="00CC6F5F" w:rsidP="00751B7F">
            <w:pPr>
              <w:spacing w:after="0" w:line="240" w:lineRule="auto"/>
              <w:jc w:val="center"/>
              <w:rPr>
                <w:rFonts w:ascii="Times New Roman" w:eastAsia="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FFFFFF"/>
            <w:vAlign w:val="center"/>
          </w:tcPr>
          <w:p w14:paraId="2D17915B" w14:textId="77777777" w:rsidR="00CC6F5F" w:rsidRPr="00CC6F5F" w:rsidRDefault="00CC6F5F" w:rsidP="00751B7F">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FFFFFF"/>
            <w:vAlign w:val="center"/>
          </w:tcPr>
          <w:p w14:paraId="7C300840" w14:textId="77777777" w:rsidR="00CC6F5F" w:rsidRPr="00CC6F5F" w:rsidRDefault="00CC6F5F" w:rsidP="00751B7F">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FFFFFF"/>
            <w:vAlign w:val="center"/>
          </w:tcPr>
          <w:p w14:paraId="59B9884B" w14:textId="77777777" w:rsidR="00CC6F5F" w:rsidRPr="00CC6F5F" w:rsidRDefault="00CC6F5F" w:rsidP="00751B7F">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14:paraId="3DAE87A1" w14:textId="77777777" w:rsidR="00CC6F5F" w:rsidRPr="00CC6F5F" w:rsidRDefault="00CC6F5F" w:rsidP="00751B7F">
            <w:pPr>
              <w:spacing w:after="0" w:line="240" w:lineRule="auto"/>
              <w:jc w:val="center"/>
              <w:rPr>
                <w:rFonts w:ascii="Times New Roman" w:eastAsia="Times New Roman" w:hAnsi="Times New Roman" w:cs="Times New Roman"/>
                <w:sz w:val="20"/>
                <w:szCs w:val="20"/>
              </w:rPr>
            </w:pPr>
          </w:p>
        </w:tc>
      </w:tr>
      <w:tr w:rsidR="00CC6F5F" w:rsidRPr="00CC6F5F" w14:paraId="35E95CCA" w14:textId="77777777" w:rsidTr="00751B7F">
        <w:trPr>
          <w:trHeight w:val="735"/>
        </w:trPr>
        <w:tc>
          <w:tcPr>
            <w:tcW w:w="425" w:type="dxa"/>
            <w:tcBorders>
              <w:top w:val="nil"/>
              <w:left w:val="single" w:sz="4" w:space="0" w:color="auto"/>
              <w:bottom w:val="single" w:sz="4" w:space="0" w:color="auto"/>
              <w:right w:val="single" w:sz="4" w:space="0" w:color="auto"/>
            </w:tcBorders>
            <w:shd w:val="clear" w:color="auto" w:fill="FFFFFF"/>
            <w:vAlign w:val="center"/>
            <w:hideMark/>
          </w:tcPr>
          <w:p w14:paraId="726EBAAE" w14:textId="77777777" w:rsidR="00CC6F5F" w:rsidRPr="00CC6F5F" w:rsidRDefault="00CC6F5F" w:rsidP="00751B7F">
            <w:pPr>
              <w:spacing w:after="0" w:line="240" w:lineRule="auto"/>
              <w:jc w:val="center"/>
              <w:rPr>
                <w:rFonts w:ascii="Times New Roman" w:eastAsia="Times New Roman" w:hAnsi="Times New Roman" w:cs="Times New Roman"/>
                <w:sz w:val="20"/>
                <w:szCs w:val="20"/>
              </w:rPr>
            </w:pPr>
            <w:r w:rsidRPr="00CC6F5F">
              <w:rPr>
                <w:rFonts w:ascii="Times New Roman" w:eastAsia="Times New Roman" w:hAnsi="Times New Roman" w:cs="Times New Roman"/>
                <w:sz w:val="20"/>
                <w:szCs w:val="20"/>
              </w:rPr>
              <w:t>2</w:t>
            </w:r>
          </w:p>
        </w:tc>
        <w:tc>
          <w:tcPr>
            <w:tcW w:w="1560" w:type="dxa"/>
            <w:tcBorders>
              <w:top w:val="nil"/>
              <w:left w:val="nil"/>
              <w:bottom w:val="single" w:sz="4" w:space="0" w:color="auto"/>
              <w:right w:val="single" w:sz="4" w:space="0" w:color="auto"/>
            </w:tcBorders>
            <w:shd w:val="clear" w:color="auto" w:fill="FFFFFF"/>
            <w:vAlign w:val="center"/>
          </w:tcPr>
          <w:p w14:paraId="1CFC9E39" w14:textId="77777777" w:rsidR="00CC6F5F" w:rsidRPr="00CC6F5F" w:rsidRDefault="00CC6F5F" w:rsidP="00751B7F">
            <w:pPr>
              <w:spacing w:after="0" w:line="240" w:lineRule="auto"/>
              <w:rPr>
                <w:rFonts w:ascii="Times New Roman" w:eastAsia="Times New Roman" w:hAnsi="Times New Roman" w:cs="Times New Roman"/>
                <w:sz w:val="20"/>
                <w:szCs w:val="20"/>
              </w:rPr>
            </w:pPr>
          </w:p>
        </w:tc>
        <w:tc>
          <w:tcPr>
            <w:tcW w:w="3402" w:type="dxa"/>
            <w:tcBorders>
              <w:top w:val="nil"/>
              <w:left w:val="nil"/>
              <w:bottom w:val="single" w:sz="4" w:space="0" w:color="auto"/>
              <w:right w:val="single" w:sz="4" w:space="0" w:color="auto"/>
            </w:tcBorders>
            <w:shd w:val="clear" w:color="auto" w:fill="FFFFFF"/>
            <w:vAlign w:val="center"/>
          </w:tcPr>
          <w:p w14:paraId="224EB1AC" w14:textId="77777777" w:rsidR="00CC6F5F" w:rsidRPr="00CC6F5F" w:rsidRDefault="00CC6F5F" w:rsidP="00751B7F">
            <w:pPr>
              <w:spacing w:after="0" w:line="240" w:lineRule="auto"/>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FFFFFF"/>
            <w:vAlign w:val="center"/>
          </w:tcPr>
          <w:p w14:paraId="4002D978" w14:textId="77777777" w:rsidR="00CC6F5F" w:rsidRPr="00CC6F5F" w:rsidRDefault="00CC6F5F" w:rsidP="00751B7F">
            <w:pPr>
              <w:spacing w:after="0" w:line="240" w:lineRule="auto"/>
              <w:jc w:val="center"/>
              <w:rPr>
                <w:rFonts w:ascii="Times New Roman" w:eastAsia="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auto" w:fill="FFFFFF"/>
            <w:vAlign w:val="center"/>
          </w:tcPr>
          <w:p w14:paraId="485D9D18" w14:textId="77777777" w:rsidR="00CC6F5F" w:rsidRPr="00CC6F5F" w:rsidRDefault="00CC6F5F" w:rsidP="00751B7F">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FFFFFF"/>
            <w:vAlign w:val="center"/>
          </w:tcPr>
          <w:p w14:paraId="4A608D04" w14:textId="77777777" w:rsidR="00CC6F5F" w:rsidRPr="00CC6F5F" w:rsidRDefault="00CC6F5F" w:rsidP="00751B7F">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FFFFFF"/>
            <w:vAlign w:val="center"/>
          </w:tcPr>
          <w:p w14:paraId="750EB07C" w14:textId="77777777" w:rsidR="00CC6F5F" w:rsidRPr="00CC6F5F" w:rsidRDefault="00CC6F5F" w:rsidP="00751B7F">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FFFFFF"/>
            <w:vAlign w:val="center"/>
          </w:tcPr>
          <w:p w14:paraId="4F9583AD" w14:textId="77777777" w:rsidR="00CC6F5F" w:rsidRPr="00CC6F5F" w:rsidRDefault="00CC6F5F" w:rsidP="00751B7F">
            <w:pPr>
              <w:spacing w:after="0" w:line="240" w:lineRule="auto"/>
              <w:jc w:val="center"/>
              <w:rPr>
                <w:rFonts w:ascii="Times New Roman" w:eastAsia="Times New Roman" w:hAnsi="Times New Roman" w:cs="Times New Roman"/>
                <w:sz w:val="20"/>
                <w:szCs w:val="20"/>
              </w:rPr>
            </w:pPr>
          </w:p>
        </w:tc>
      </w:tr>
      <w:tr w:rsidR="00CC6F5F" w:rsidRPr="00CC6F5F" w14:paraId="5CF3FDE8" w14:textId="77777777" w:rsidTr="00751B7F">
        <w:trPr>
          <w:trHeight w:val="429"/>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997C29" w14:textId="77777777" w:rsidR="00CC6F5F" w:rsidRPr="00CC6F5F" w:rsidRDefault="00CC6F5F" w:rsidP="00751B7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 </w:t>
            </w:r>
          </w:p>
        </w:tc>
        <w:tc>
          <w:tcPr>
            <w:tcW w:w="1560" w:type="dxa"/>
            <w:tcBorders>
              <w:top w:val="single" w:sz="4" w:space="0" w:color="auto"/>
              <w:left w:val="nil"/>
              <w:bottom w:val="single" w:sz="4" w:space="0" w:color="auto"/>
              <w:right w:val="single" w:sz="4" w:space="0" w:color="auto"/>
            </w:tcBorders>
            <w:shd w:val="clear" w:color="auto" w:fill="FFFFFF"/>
            <w:vAlign w:val="center"/>
            <w:hideMark/>
          </w:tcPr>
          <w:p w14:paraId="1F3D1560" w14:textId="77777777" w:rsidR="00CC6F5F" w:rsidRPr="00CC6F5F" w:rsidRDefault="00CC6F5F" w:rsidP="00751B7F">
            <w:pPr>
              <w:spacing w:after="0" w:line="240" w:lineRule="auto"/>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Итого</w:t>
            </w:r>
          </w:p>
        </w:tc>
        <w:tc>
          <w:tcPr>
            <w:tcW w:w="3402" w:type="dxa"/>
            <w:tcBorders>
              <w:top w:val="single" w:sz="4" w:space="0" w:color="auto"/>
              <w:left w:val="nil"/>
              <w:bottom w:val="single" w:sz="4" w:space="0" w:color="auto"/>
              <w:right w:val="single" w:sz="4" w:space="0" w:color="auto"/>
            </w:tcBorders>
            <w:shd w:val="clear" w:color="auto" w:fill="FFFFFF"/>
            <w:vAlign w:val="center"/>
            <w:hideMark/>
          </w:tcPr>
          <w:p w14:paraId="0569CD9C" w14:textId="77777777" w:rsidR="00CC6F5F" w:rsidRPr="00CC6F5F" w:rsidRDefault="00CC6F5F" w:rsidP="00751B7F">
            <w:pPr>
              <w:spacing w:after="0" w:line="240" w:lineRule="auto"/>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 </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470182F5" w14:textId="77777777" w:rsidR="00CC6F5F" w:rsidRPr="00CC6F5F" w:rsidRDefault="00CC6F5F" w:rsidP="00751B7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 </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14:paraId="2009CE11" w14:textId="77777777" w:rsidR="00CC6F5F" w:rsidRPr="00CC6F5F" w:rsidRDefault="00CC6F5F" w:rsidP="00751B7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 </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33332C95" w14:textId="77777777" w:rsidR="00CC6F5F" w:rsidRPr="00CC6F5F" w:rsidRDefault="00CC6F5F" w:rsidP="00751B7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D4211C4" w14:textId="77777777" w:rsidR="00CC6F5F" w:rsidRPr="00CC6F5F" w:rsidRDefault="00CC6F5F" w:rsidP="00751B7F">
            <w:pPr>
              <w:spacing w:after="0" w:line="240" w:lineRule="auto"/>
              <w:jc w:val="center"/>
              <w:rPr>
                <w:rFonts w:ascii="Times New Roman" w:eastAsia="Times New Roman" w:hAnsi="Times New Roman" w:cs="Times New Roman"/>
                <w:b/>
                <w:bCs/>
                <w:sz w:val="20"/>
                <w:szCs w:val="20"/>
              </w:rPr>
            </w:pPr>
            <w:r w:rsidRPr="00CC6F5F">
              <w:rPr>
                <w:rFonts w:ascii="Times New Roman" w:eastAsia="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AB06A89" w14:textId="77777777" w:rsidR="00CC6F5F" w:rsidRPr="00CC6F5F" w:rsidRDefault="00CC6F5F" w:rsidP="00751B7F">
            <w:pPr>
              <w:spacing w:after="0" w:line="240" w:lineRule="auto"/>
              <w:jc w:val="center"/>
              <w:rPr>
                <w:rFonts w:ascii="Times New Roman" w:eastAsia="Times New Roman" w:hAnsi="Times New Roman" w:cs="Times New Roman"/>
                <w:b/>
                <w:bCs/>
                <w:sz w:val="20"/>
                <w:szCs w:val="20"/>
              </w:rPr>
            </w:pPr>
          </w:p>
        </w:tc>
      </w:tr>
    </w:tbl>
    <w:p w14:paraId="17609C1A" w14:textId="77777777" w:rsidR="00CC6F5F" w:rsidRPr="00CC6F5F" w:rsidRDefault="00CC6F5F" w:rsidP="00CC6F5F">
      <w:pPr>
        <w:widowControl w:val="0"/>
        <w:tabs>
          <w:tab w:val="left" w:pos="985"/>
        </w:tabs>
        <w:spacing w:after="0" w:line="240" w:lineRule="auto"/>
        <w:jc w:val="both"/>
        <w:rPr>
          <w:rFonts w:ascii="Times New Roman" w:eastAsia="Times New Roman" w:hAnsi="Times New Roman" w:cs="Times New Roman"/>
          <w:sz w:val="20"/>
          <w:szCs w:val="20"/>
          <w:lang w:val="kk-KZ"/>
        </w:rPr>
      </w:pPr>
      <w:r w:rsidRPr="00CC6F5F">
        <w:rPr>
          <w:rFonts w:ascii="Times New Roman" w:eastAsia="Times New Roman" w:hAnsi="Times New Roman" w:cs="Times New Roman"/>
          <w:sz w:val="20"/>
          <w:szCs w:val="20"/>
          <w:lang w:val="kk-KZ"/>
        </w:rPr>
        <w:t xml:space="preserve">               </w:t>
      </w:r>
    </w:p>
    <w:p w14:paraId="70515DB8" w14:textId="77777777" w:rsidR="00CC6F5F" w:rsidRPr="00CC6F5F" w:rsidRDefault="00CC6F5F" w:rsidP="00CC6F5F">
      <w:pPr>
        <w:ind w:firstLine="708"/>
        <w:rPr>
          <w:rFonts w:ascii="Times New Roman" w:eastAsia="Times New Roman" w:hAnsi="Times New Roman" w:cs="Times New Roman"/>
          <w:b/>
          <w:sz w:val="20"/>
          <w:szCs w:val="20"/>
          <w:lang w:val="kk-KZ"/>
        </w:rPr>
      </w:pPr>
      <w:r w:rsidRPr="00CC6F5F">
        <w:rPr>
          <w:rFonts w:ascii="Times New Roman" w:eastAsia="Times New Roman" w:hAnsi="Times New Roman" w:cs="Times New Roman"/>
          <w:b/>
          <w:sz w:val="20"/>
          <w:szCs w:val="20"/>
          <w:lang w:val="kk-KZ"/>
        </w:rPr>
        <w:t xml:space="preserve">                      Заказчик                                                                                       Поставщик</w:t>
      </w:r>
    </w:p>
    <w:p w14:paraId="7C855899" w14:textId="77777777" w:rsidR="00CC6F5F" w:rsidRPr="00CC6F5F" w:rsidRDefault="00CC6F5F" w:rsidP="00CC6F5F">
      <w:pPr>
        <w:tabs>
          <w:tab w:val="center" w:pos="7922"/>
        </w:tabs>
        <w:ind w:firstLine="708"/>
        <w:rPr>
          <w:rFonts w:ascii="Times New Roman" w:eastAsia="Times New Roman" w:hAnsi="Times New Roman" w:cs="Times New Roman"/>
          <w:b/>
          <w:sz w:val="20"/>
          <w:szCs w:val="20"/>
          <w:lang w:val="kk-KZ"/>
        </w:rPr>
      </w:pPr>
      <w:r w:rsidRPr="00CC6F5F">
        <w:rPr>
          <w:rFonts w:ascii="Times New Roman" w:eastAsia="Times New Roman" w:hAnsi="Times New Roman" w:cs="Times New Roman"/>
          <w:b/>
          <w:sz w:val="20"/>
          <w:szCs w:val="20"/>
          <w:lang w:val="kk-KZ"/>
        </w:rPr>
        <w:t xml:space="preserve">                      Председатель правления                                                                                       </w:t>
      </w:r>
    </w:p>
    <w:p w14:paraId="22A4D00F" w14:textId="77777777" w:rsidR="00CC6F5F" w:rsidRPr="00CC6F5F" w:rsidRDefault="00CC6F5F" w:rsidP="00CC6F5F">
      <w:pPr>
        <w:tabs>
          <w:tab w:val="center" w:pos="7922"/>
        </w:tabs>
        <w:ind w:firstLine="708"/>
        <w:rPr>
          <w:rFonts w:ascii="Times New Roman" w:eastAsia="Times New Roman" w:hAnsi="Times New Roman" w:cs="Times New Roman"/>
          <w:b/>
          <w:sz w:val="20"/>
          <w:szCs w:val="20"/>
          <w:lang w:val="kk-KZ"/>
        </w:rPr>
      </w:pPr>
      <w:r w:rsidRPr="00CC6F5F">
        <w:rPr>
          <w:rFonts w:ascii="Times New Roman" w:eastAsia="Times New Roman" w:hAnsi="Times New Roman" w:cs="Times New Roman"/>
          <w:b/>
          <w:sz w:val="20"/>
          <w:szCs w:val="20"/>
          <w:lang w:val="kk-KZ"/>
        </w:rPr>
        <w:t xml:space="preserve">                      ______________Кайдарова Д. Р.                                                __________________</w:t>
      </w:r>
      <w:r w:rsidRPr="00CC6F5F">
        <w:rPr>
          <w:rFonts w:ascii="Times New Roman" w:hAnsi="Times New Roman" w:cs="Times New Roman"/>
          <w:sz w:val="20"/>
          <w:szCs w:val="20"/>
        </w:rPr>
        <w:t xml:space="preserve"> </w:t>
      </w:r>
      <w:r w:rsidRPr="00CC6F5F">
        <w:rPr>
          <w:rFonts w:ascii="Times New Roman" w:hAnsi="Times New Roman" w:cs="Times New Roman"/>
          <w:b/>
          <w:sz w:val="20"/>
          <w:szCs w:val="20"/>
        </w:rPr>
        <w:t xml:space="preserve"> </w:t>
      </w:r>
      <w:r w:rsidRPr="00CC6F5F">
        <w:rPr>
          <w:rFonts w:ascii="Times New Roman" w:eastAsia="Times New Roman" w:hAnsi="Times New Roman" w:cs="Times New Roman"/>
          <w:b/>
          <w:sz w:val="20"/>
          <w:szCs w:val="20"/>
          <w:lang w:val="kk-KZ"/>
        </w:rPr>
        <w:t xml:space="preserve"> </w:t>
      </w:r>
    </w:p>
    <w:p w14:paraId="27CE8746" w14:textId="77777777" w:rsidR="00CC6F5F" w:rsidRPr="00CC6F5F" w:rsidRDefault="00CC6F5F" w:rsidP="00CC6F5F">
      <w:pPr>
        <w:rPr>
          <w:rFonts w:ascii="Times New Roman" w:eastAsia="Times New Roman" w:hAnsi="Times New Roman" w:cs="Times New Roman"/>
          <w:sz w:val="20"/>
          <w:szCs w:val="20"/>
          <w:lang w:val="kk-KZ"/>
        </w:rPr>
      </w:pPr>
    </w:p>
    <w:p w14:paraId="39284845" w14:textId="77777777" w:rsidR="00CC6F5F" w:rsidRPr="00CC6F5F" w:rsidRDefault="00CC6F5F" w:rsidP="00CC6F5F">
      <w:pPr>
        <w:rPr>
          <w:rFonts w:ascii="Times New Roman" w:eastAsia="Times New Roman" w:hAnsi="Times New Roman" w:cs="Times New Roman"/>
          <w:sz w:val="20"/>
          <w:szCs w:val="20"/>
          <w:lang w:val="kk-KZ"/>
        </w:rPr>
        <w:sectPr w:rsidR="00CC6F5F" w:rsidRPr="00CC6F5F" w:rsidSect="0023665A">
          <w:pgSz w:w="11906" w:h="16838"/>
          <w:pgMar w:top="567" w:right="567" w:bottom="1134" w:left="567" w:header="708" w:footer="708" w:gutter="0"/>
          <w:cols w:space="708"/>
          <w:docGrid w:linePitch="360"/>
        </w:sectPr>
      </w:pPr>
    </w:p>
    <w:p w14:paraId="59694F9D" w14:textId="77777777" w:rsidR="00CC6F5F" w:rsidRPr="00CC6F5F" w:rsidRDefault="00CC6F5F" w:rsidP="00CC6F5F">
      <w:pPr>
        <w:pStyle w:val="Style1"/>
        <w:spacing w:line="240" w:lineRule="auto"/>
        <w:ind w:firstLine="709"/>
        <w:jc w:val="right"/>
        <w:rPr>
          <w:sz w:val="20"/>
          <w:szCs w:val="20"/>
        </w:rPr>
      </w:pPr>
      <w:r w:rsidRPr="00CC6F5F">
        <w:rPr>
          <w:sz w:val="20"/>
          <w:szCs w:val="20"/>
        </w:rPr>
        <w:lastRenderedPageBreak/>
        <w:t>Приложение 2 к объявлению</w:t>
      </w:r>
    </w:p>
    <w:p w14:paraId="38201DFE" w14:textId="77777777" w:rsidR="00CC6F5F" w:rsidRPr="00CC6F5F" w:rsidRDefault="00CC6F5F" w:rsidP="00CC6F5F">
      <w:pPr>
        <w:pStyle w:val="Style1"/>
        <w:spacing w:line="240" w:lineRule="auto"/>
        <w:ind w:firstLine="709"/>
        <w:jc w:val="right"/>
        <w:rPr>
          <w:sz w:val="20"/>
          <w:szCs w:val="20"/>
        </w:rPr>
      </w:pPr>
    </w:p>
    <w:p w14:paraId="432B5897" w14:textId="77777777" w:rsidR="00CC6F5F" w:rsidRPr="00CC6F5F" w:rsidRDefault="00CC6F5F" w:rsidP="00CC6F5F">
      <w:pPr>
        <w:pStyle w:val="a8"/>
        <w:jc w:val="both"/>
        <w:rPr>
          <w:rFonts w:ascii="Times New Roman" w:eastAsia="Times New Roman" w:hAnsi="Times New Roman" w:cs="Times New Roman"/>
          <w:sz w:val="20"/>
          <w:szCs w:val="20"/>
        </w:rPr>
      </w:pPr>
      <w:r w:rsidRPr="00CC6F5F">
        <w:rPr>
          <w:rFonts w:ascii="Times New Roman" w:eastAsia="Times New Roman" w:hAnsi="Times New Roman" w:cs="Times New Roman"/>
          <w:b/>
          <w:sz w:val="20"/>
          <w:szCs w:val="20"/>
        </w:rPr>
        <w:t>Полное наименование, юридический и фактический адрес, банковские реквизиты потенциального поставщика</w:t>
      </w:r>
      <w:r w:rsidRPr="00CC6F5F">
        <w:rPr>
          <w:rFonts w:ascii="Times New Roman" w:eastAsia="Times New Roman" w:hAnsi="Times New Roman" w:cs="Times New Roman"/>
          <w:sz w:val="20"/>
          <w:szCs w:val="20"/>
        </w:rPr>
        <w:t>.</w:t>
      </w:r>
    </w:p>
    <w:p w14:paraId="70F25EFC" w14:textId="77777777" w:rsidR="00CC6F5F" w:rsidRPr="00CC6F5F" w:rsidRDefault="00CC6F5F" w:rsidP="00CC6F5F">
      <w:pPr>
        <w:pStyle w:val="a8"/>
        <w:jc w:val="both"/>
        <w:rPr>
          <w:rFonts w:ascii="Times New Roman" w:eastAsia="Times New Roman" w:hAnsi="Times New Roman" w:cs="Times New Roman"/>
          <w:sz w:val="20"/>
          <w:szCs w:val="20"/>
        </w:rPr>
      </w:pPr>
    </w:p>
    <w:p w14:paraId="1D32EA5A" w14:textId="77777777" w:rsidR="00CC6F5F" w:rsidRPr="00CC6F5F" w:rsidRDefault="00CC6F5F" w:rsidP="00CC6F5F">
      <w:pPr>
        <w:spacing w:after="0" w:line="240" w:lineRule="auto"/>
        <w:ind w:firstLine="709"/>
        <w:jc w:val="center"/>
        <w:rPr>
          <w:rFonts w:ascii="Times New Roman" w:hAnsi="Times New Roman" w:cs="Times New Roman"/>
          <w:b/>
          <w:sz w:val="20"/>
          <w:szCs w:val="20"/>
        </w:rPr>
      </w:pPr>
      <w:r w:rsidRPr="00CC6F5F">
        <w:rPr>
          <w:rFonts w:ascii="Times New Roman" w:eastAsia="Times New Roman" w:hAnsi="Times New Roman" w:cs="Times New Roman"/>
          <w:b/>
          <w:sz w:val="20"/>
          <w:szCs w:val="20"/>
        </w:rPr>
        <w:t>Техническая спецификация</w:t>
      </w:r>
    </w:p>
    <w:p w14:paraId="45553B76" w14:textId="77777777" w:rsidR="00CC6F5F" w:rsidRPr="00CC6F5F" w:rsidRDefault="00CC6F5F" w:rsidP="00CC6F5F">
      <w:pPr>
        <w:spacing w:after="0" w:line="240" w:lineRule="auto"/>
        <w:ind w:firstLine="709"/>
        <w:jc w:val="center"/>
        <w:rPr>
          <w:rFonts w:ascii="Times New Roman" w:eastAsia="Times New Roman" w:hAnsi="Times New Roman" w:cs="Times New Roman"/>
          <w:b/>
          <w:sz w:val="20"/>
          <w:szCs w:val="20"/>
        </w:rPr>
      </w:pPr>
    </w:p>
    <w:tbl>
      <w:tblPr>
        <w:tblW w:w="15735" w:type="dxa"/>
        <w:tblInd w:w="40" w:type="dxa"/>
        <w:tblLayout w:type="fixed"/>
        <w:tblCellMar>
          <w:left w:w="40" w:type="dxa"/>
          <w:right w:w="40" w:type="dxa"/>
        </w:tblCellMar>
        <w:tblLook w:val="0000" w:firstRow="0" w:lastRow="0" w:firstColumn="0" w:lastColumn="0" w:noHBand="0" w:noVBand="0"/>
      </w:tblPr>
      <w:tblGrid>
        <w:gridCol w:w="567"/>
        <w:gridCol w:w="1985"/>
        <w:gridCol w:w="7938"/>
        <w:gridCol w:w="709"/>
        <w:gridCol w:w="850"/>
        <w:gridCol w:w="1985"/>
        <w:gridCol w:w="1701"/>
      </w:tblGrid>
      <w:tr w:rsidR="00CC6F5F" w:rsidRPr="00CC6F5F" w14:paraId="45A60402" w14:textId="77777777" w:rsidTr="00751B7F">
        <w:tc>
          <w:tcPr>
            <w:tcW w:w="567" w:type="dxa"/>
            <w:tcBorders>
              <w:top w:val="single" w:sz="6" w:space="0" w:color="auto"/>
              <w:left w:val="single" w:sz="6" w:space="0" w:color="auto"/>
              <w:bottom w:val="single" w:sz="6" w:space="0" w:color="auto"/>
              <w:right w:val="single" w:sz="6" w:space="0" w:color="auto"/>
            </w:tcBorders>
            <w:vAlign w:val="center"/>
          </w:tcPr>
          <w:p w14:paraId="71D7039E" w14:textId="77777777" w:rsidR="00CC6F5F" w:rsidRPr="00CC6F5F" w:rsidRDefault="00CC6F5F" w:rsidP="00751B7F">
            <w:pPr>
              <w:pStyle w:val="a8"/>
              <w:ind w:left="-40" w:right="-40"/>
              <w:jc w:val="center"/>
              <w:rPr>
                <w:rFonts w:ascii="Times New Roman" w:eastAsia="Times New Roman" w:hAnsi="Times New Roman" w:cs="Times New Roman"/>
                <w:b/>
                <w:sz w:val="20"/>
                <w:szCs w:val="20"/>
                <w:lang w:eastAsia="en-US"/>
              </w:rPr>
            </w:pPr>
            <w:r w:rsidRPr="00CC6F5F">
              <w:rPr>
                <w:rFonts w:ascii="Times New Roman" w:eastAsia="Times New Roman" w:hAnsi="Times New Roman" w:cs="Times New Roman"/>
                <w:b/>
                <w:sz w:val="20"/>
                <w:szCs w:val="20"/>
                <w:lang w:val="en-US" w:eastAsia="en-US"/>
              </w:rPr>
              <w:t>№</w:t>
            </w:r>
            <w:r w:rsidRPr="00CC6F5F">
              <w:rPr>
                <w:rFonts w:ascii="Times New Roman" w:eastAsia="Times New Roman" w:hAnsi="Times New Roman" w:cs="Times New Roman"/>
                <w:b/>
                <w:sz w:val="20"/>
                <w:szCs w:val="20"/>
                <w:lang w:eastAsia="en-US"/>
              </w:rPr>
              <w:t xml:space="preserve"> лота</w:t>
            </w:r>
          </w:p>
        </w:tc>
        <w:tc>
          <w:tcPr>
            <w:tcW w:w="1985" w:type="dxa"/>
            <w:tcBorders>
              <w:top w:val="single" w:sz="6" w:space="0" w:color="auto"/>
              <w:left w:val="single" w:sz="6" w:space="0" w:color="auto"/>
              <w:bottom w:val="single" w:sz="6" w:space="0" w:color="auto"/>
              <w:right w:val="single" w:sz="6" w:space="0" w:color="auto"/>
            </w:tcBorders>
            <w:vAlign w:val="center"/>
          </w:tcPr>
          <w:p w14:paraId="60B2B7DC" w14:textId="77777777" w:rsidR="00CC6F5F" w:rsidRPr="00CC6F5F" w:rsidRDefault="00CC6F5F" w:rsidP="00751B7F">
            <w:pPr>
              <w:pStyle w:val="a8"/>
              <w:ind w:left="-40" w:right="-40"/>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Наименование товара</w:t>
            </w:r>
          </w:p>
        </w:tc>
        <w:tc>
          <w:tcPr>
            <w:tcW w:w="7938" w:type="dxa"/>
            <w:tcBorders>
              <w:top w:val="single" w:sz="6" w:space="0" w:color="auto"/>
              <w:left w:val="single" w:sz="6" w:space="0" w:color="auto"/>
              <w:bottom w:val="single" w:sz="6" w:space="0" w:color="auto"/>
              <w:right w:val="single" w:sz="6" w:space="0" w:color="auto"/>
            </w:tcBorders>
            <w:vAlign w:val="center"/>
          </w:tcPr>
          <w:p w14:paraId="43446FAD" w14:textId="77777777" w:rsidR="00CC6F5F" w:rsidRPr="00CC6F5F" w:rsidRDefault="00CC6F5F" w:rsidP="00751B7F">
            <w:pPr>
              <w:pStyle w:val="a8"/>
              <w:ind w:left="-40" w:right="-40"/>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Характеристика товар</w:t>
            </w:r>
            <w:r w:rsidRPr="00CC6F5F">
              <w:rPr>
                <w:rFonts w:ascii="Times New Roman" w:hAnsi="Times New Roman" w:cs="Times New Roman"/>
                <w:b/>
                <w:sz w:val="20"/>
                <w:szCs w:val="20"/>
              </w:rPr>
              <w:t>а</w:t>
            </w:r>
          </w:p>
        </w:tc>
        <w:tc>
          <w:tcPr>
            <w:tcW w:w="709" w:type="dxa"/>
            <w:tcBorders>
              <w:top w:val="single" w:sz="6" w:space="0" w:color="auto"/>
              <w:left w:val="single" w:sz="6" w:space="0" w:color="auto"/>
              <w:bottom w:val="single" w:sz="6" w:space="0" w:color="auto"/>
              <w:right w:val="single" w:sz="6" w:space="0" w:color="auto"/>
            </w:tcBorders>
            <w:vAlign w:val="center"/>
          </w:tcPr>
          <w:p w14:paraId="337D2A3F" w14:textId="77777777" w:rsidR="00CC6F5F" w:rsidRPr="00CC6F5F" w:rsidRDefault="00CC6F5F" w:rsidP="00751B7F">
            <w:pPr>
              <w:pStyle w:val="a8"/>
              <w:ind w:left="-40" w:right="-40"/>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Ед. изм.</w:t>
            </w:r>
          </w:p>
        </w:tc>
        <w:tc>
          <w:tcPr>
            <w:tcW w:w="850" w:type="dxa"/>
            <w:tcBorders>
              <w:top w:val="single" w:sz="6" w:space="0" w:color="auto"/>
              <w:left w:val="single" w:sz="6" w:space="0" w:color="auto"/>
              <w:bottom w:val="single" w:sz="4" w:space="0" w:color="auto"/>
              <w:right w:val="single" w:sz="6" w:space="0" w:color="auto"/>
            </w:tcBorders>
            <w:vAlign w:val="center"/>
          </w:tcPr>
          <w:p w14:paraId="63CA8A07" w14:textId="77777777" w:rsidR="00CC6F5F" w:rsidRPr="00CC6F5F" w:rsidRDefault="00CC6F5F" w:rsidP="00751B7F">
            <w:pPr>
              <w:pStyle w:val="a8"/>
              <w:ind w:left="-40" w:right="-40"/>
              <w:jc w:val="center"/>
              <w:rPr>
                <w:rFonts w:ascii="Times New Roman" w:eastAsia="Times New Roman" w:hAnsi="Times New Roman" w:cs="Times New Roman"/>
                <w:b/>
                <w:sz w:val="20"/>
                <w:szCs w:val="20"/>
              </w:rPr>
            </w:pPr>
            <w:r w:rsidRPr="00CC6F5F">
              <w:rPr>
                <w:rFonts w:ascii="Times New Roman" w:eastAsia="Times New Roman" w:hAnsi="Times New Roman" w:cs="Times New Roman"/>
                <w:b/>
                <w:sz w:val="20"/>
                <w:szCs w:val="20"/>
              </w:rPr>
              <w:t>Кол-во, объем</w:t>
            </w:r>
          </w:p>
        </w:tc>
        <w:tc>
          <w:tcPr>
            <w:tcW w:w="1985" w:type="dxa"/>
            <w:tcBorders>
              <w:top w:val="single" w:sz="6" w:space="0" w:color="auto"/>
              <w:left w:val="single" w:sz="4" w:space="0" w:color="auto"/>
              <w:bottom w:val="single" w:sz="4" w:space="0" w:color="auto"/>
              <w:right w:val="single" w:sz="4" w:space="0" w:color="auto"/>
            </w:tcBorders>
            <w:vAlign w:val="center"/>
          </w:tcPr>
          <w:p w14:paraId="6C1E11E5" w14:textId="77777777" w:rsidR="00CC6F5F" w:rsidRPr="00CC6F5F" w:rsidRDefault="00CC6F5F" w:rsidP="00751B7F">
            <w:pPr>
              <w:pStyle w:val="a8"/>
              <w:ind w:left="-40" w:right="-40"/>
              <w:jc w:val="center"/>
              <w:rPr>
                <w:rStyle w:val="FontStyle74"/>
                <w:sz w:val="20"/>
                <w:szCs w:val="20"/>
              </w:rPr>
            </w:pPr>
            <w:r w:rsidRPr="00CC6F5F">
              <w:rPr>
                <w:rStyle w:val="FontStyle74"/>
                <w:sz w:val="20"/>
                <w:szCs w:val="20"/>
              </w:rPr>
              <w:t>Сроки и порядок поставки товаров</w:t>
            </w:r>
          </w:p>
        </w:tc>
        <w:tc>
          <w:tcPr>
            <w:tcW w:w="1701" w:type="dxa"/>
            <w:tcBorders>
              <w:top w:val="single" w:sz="6" w:space="0" w:color="auto"/>
              <w:left w:val="single" w:sz="4" w:space="0" w:color="auto"/>
              <w:bottom w:val="single" w:sz="6" w:space="0" w:color="auto"/>
              <w:right w:val="single" w:sz="4" w:space="0" w:color="auto"/>
            </w:tcBorders>
            <w:vAlign w:val="center"/>
          </w:tcPr>
          <w:p w14:paraId="58A178D9" w14:textId="77777777" w:rsidR="00CC6F5F" w:rsidRPr="00CC6F5F" w:rsidRDefault="00CC6F5F" w:rsidP="00751B7F">
            <w:pPr>
              <w:pStyle w:val="a8"/>
              <w:ind w:left="-40" w:right="-40"/>
              <w:jc w:val="center"/>
              <w:rPr>
                <w:rStyle w:val="FontStyle74"/>
                <w:sz w:val="20"/>
                <w:szCs w:val="20"/>
              </w:rPr>
            </w:pPr>
            <w:r w:rsidRPr="00CC6F5F">
              <w:rPr>
                <w:rStyle w:val="FontStyle74"/>
                <w:sz w:val="20"/>
                <w:szCs w:val="20"/>
              </w:rPr>
              <w:t>Место поставки товаров</w:t>
            </w:r>
          </w:p>
        </w:tc>
      </w:tr>
      <w:tr w:rsidR="004D5164" w:rsidRPr="00CC6F5F" w14:paraId="49EFCE9C" w14:textId="77777777" w:rsidTr="00241C5E">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CF49F24" w14:textId="77777777" w:rsidR="004D5164" w:rsidRPr="00CC6F5F" w:rsidRDefault="004D5164" w:rsidP="004D5164">
            <w:pPr>
              <w:pStyle w:val="a8"/>
              <w:rPr>
                <w:rFonts w:ascii="Times New Roman" w:eastAsia="Times New Roman" w:hAnsi="Times New Roman" w:cs="Times New Roman"/>
                <w:sz w:val="20"/>
                <w:szCs w:val="20"/>
              </w:rPr>
            </w:pPr>
            <w:r w:rsidRPr="00CC6F5F">
              <w:rPr>
                <w:rFonts w:ascii="Times New Roman" w:eastAsia="Times New Roman" w:hAnsi="Times New Roman" w:cs="Times New Roman"/>
                <w:sz w:val="20"/>
                <w:szCs w:val="20"/>
              </w:rPr>
              <w:t>1</w:t>
            </w:r>
          </w:p>
        </w:tc>
        <w:tc>
          <w:tcPr>
            <w:tcW w:w="1985" w:type="dxa"/>
            <w:tcBorders>
              <w:top w:val="single" w:sz="6" w:space="0" w:color="auto"/>
              <w:left w:val="single" w:sz="6" w:space="0" w:color="auto"/>
              <w:bottom w:val="single" w:sz="6" w:space="0" w:color="auto"/>
              <w:right w:val="single" w:sz="6" w:space="0" w:color="auto"/>
            </w:tcBorders>
            <w:vAlign w:val="center"/>
          </w:tcPr>
          <w:p w14:paraId="1F89D676" w14:textId="4C41AD1F" w:rsidR="004D5164" w:rsidRPr="004D5164" w:rsidRDefault="004D5164" w:rsidP="004D5164">
            <w:pPr>
              <w:spacing w:after="0" w:line="240" w:lineRule="auto"/>
              <w:rPr>
                <w:rFonts w:ascii="Times New Roman" w:hAnsi="Times New Roman" w:cs="Times New Roman"/>
                <w:sz w:val="20"/>
                <w:szCs w:val="20"/>
              </w:rPr>
            </w:pPr>
            <w:r w:rsidRPr="004D5164">
              <w:rPr>
                <w:rFonts w:ascii="Times New Roman" w:hAnsi="Times New Roman" w:cs="Times New Roman"/>
                <w:color w:val="000000"/>
                <w:sz w:val="20"/>
                <w:szCs w:val="20"/>
              </w:rPr>
              <w:t>Стержень реконструктивный для большеберцовой кости 10x330</w:t>
            </w:r>
          </w:p>
        </w:tc>
        <w:tc>
          <w:tcPr>
            <w:tcW w:w="7938" w:type="dxa"/>
            <w:tcBorders>
              <w:top w:val="single" w:sz="6" w:space="0" w:color="auto"/>
              <w:left w:val="single" w:sz="6" w:space="0" w:color="auto"/>
              <w:bottom w:val="single" w:sz="6" w:space="0" w:color="auto"/>
              <w:right w:val="single" w:sz="6" w:space="0" w:color="auto"/>
            </w:tcBorders>
          </w:tcPr>
          <w:p w14:paraId="05F5310E" w14:textId="7792BA7F" w:rsidR="004D5164" w:rsidRPr="004D5164" w:rsidRDefault="004D5164" w:rsidP="004D5164">
            <w:pPr>
              <w:spacing w:after="0" w:line="240" w:lineRule="auto"/>
              <w:rPr>
                <w:rFonts w:ascii="Times New Roman" w:hAnsi="Times New Roman" w:cs="Times New Roman"/>
                <w:sz w:val="20"/>
                <w:szCs w:val="20"/>
              </w:rPr>
            </w:pPr>
            <w:r w:rsidRPr="004D5164">
              <w:rPr>
                <w:rFonts w:ascii="Times New Roman" w:hAnsi="Times New Roman" w:cs="Times New Roman"/>
                <w:color w:val="000000"/>
                <w:sz w:val="20"/>
                <w:szCs w:val="20"/>
              </w:rPr>
              <w:t>Стержни канюлированные для фиксации переломов и деформации большеберцовой кости. Диаметр стержня d=10мм, длина стержня 330мм. Стержень канюлированный. Должна быть возможность создания компрессии в проксимальной части стержня – должно быть в проксимальной части канюлированное резьбовое отверстие М8, диаметр канюлированного отверстия в дистальной части 4 мм. Фиксация стержня при помощи дистального целенаправителя возможна для каждой длины стержня (270 – 390 мм). В проксимальной части имеются 5 отверстий. 2 резьбовых отверсия у верхушки стержня на расстоянии 17мм и 24мм соответственно, расположенных переменно под углом 45° к оси двух нерезьбовых отверстий и одного динамического. Нерезьбовые отверстия в проксимальной части расположены от верхушки стержня на расстоянии 31мм и 72мм соответственно. Динамическое отверстие в проксимальной части расположено от верхушки стержня на расстоянии 47мм и позволяет провести компрессию на промежутке 11,5мм. Отверстия в проксимальной части позволяют фиксировать стержень как минимум в трех разных плоскостях. Проксимальная часть стержня имеет изгиб под углом 13° и по радиусу R=40мм  относительно дистальной части стержня. В дистальной части стержня расположены не менее 5 отверстий. 5 резьбовых отверстий от конца стержня на расстоянии 5мм, 11,5мм, 18мм, 26мм и 35мм соответственно, расположенных последовательно под углом 45°. Дистальная часть с отверсиями на расстоянии 55мм от конца стержня изогнута под радиусом R=40мм. Резьбовые отверстия обеспечивают фиксацию в четырех плоскостях. Треугольное поперечное сечение нижней части стержня и компрессионного отверстия верхней части обеспечивают снижение внутрикостного давления во время процедуры имплантации. В реконструктивных отверстиях можно применять в порядке замены винты диаметром 4,5мм и 5,0мм. Канюлированные слепые винты, позволяющие удлинить верхнюю часть стержня, выпускаются как минимум 6 размеров в диапазоне от 0мм до 25мм с шагом 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maх., Cr - 17, 0 - 19,0% max., Mo - 2,25 - 3,0%, Ni - 13,0 - 15,0%, Cu - 0,5% max., Fe - остальное.</w:t>
            </w:r>
          </w:p>
        </w:tc>
        <w:tc>
          <w:tcPr>
            <w:tcW w:w="709" w:type="dxa"/>
            <w:tcBorders>
              <w:top w:val="single" w:sz="6" w:space="0" w:color="auto"/>
              <w:left w:val="single" w:sz="6" w:space="0" w:color="auto"/>
              <w:bottom w:val="single" w:sz="6" w:space="0" w:color="auto"/>
              <w:right w:val="single" w:sz="6" w:space="0" w:color="auto"/>
            </w:tcBorders>
            <w:vAlign w:val="center"/>
          </w:tcPr>
          <w:p w14:paraId="2A67A4CD" w14:textId="2F3CB257" w:rsidR="004D5164" w:rsidRPr="004D5164" w:rsidRDefault="004D5164" w:rsidP="004D5164">
            <w:pPr>
              <w:spacing w:after="0" w:line="240" w:lineRule="auto"/>
              <w:jc w:val="center"/>
              <w:rPr>
                <w:rFonts w:ascii="Times New Roman" w:hAnsi="Times New Roman" w:cs="Times New Roman"/>
                <w:sz w:val="20"/>
                <w:szCs w:val="20"/>
              </w:rPr>
            </w:pPr>
            <w:r w:rsidRPr="004D5164">
              <w:rPr>
                <w:rFonts w:ascii="Times New Roman" w:hAnsi="Times New Roman" w:cs="Times New Roman"/>
                <w:color w:val="000000"/>
                <w:sz w:val="20"/>
                <w:szCs w:val="20"/>
              </w:rPr>
              <w:t>шт</w:t>
            </w:r>
          </w:p>
        </w:tc>
        <w:tc>
          <w:tcPr>
            <w:tcW w:w="850" w:type="dxa"/>
            <w:tcBorders>
              <w:top w:val="single" w:sz="6" w:space="0" w:color="auto"/>
              <w:left w:val="single" w:sz="6" w:space="0" w:color="auto"/>
              <w:bottom w:val="single" w:sz="6" w:space="0" w:color="auto"/>
              <w:right w:val="single" w:sz="6" w:space="0" w:color="auto"/>
            </w:tcBorders>
            <w:vAlign w:val="center"/>
          </w:tcPr>
          <w:p w14:paraId="652A2795" w14:textId="7EAB0732" w:rsidR="004D5164" w:rsidRPr="004D5164" w:rsidRDefault="004D5164" w:rsidP="004D5164">
            <w:pPr>
              <w:spacing w:after="0" w:line="240" w:lineRule="auto"/>
              <w:jc w:val="center"/>
              <w:rPr>
                <w:rFonts w:ascii="Times New Roman" w:hAnsi="Times New Roman" w:cs="Times New Roman"/>
                <w:sz w:val="20"/>
                <w:szCs w:val="20"/>
              </w:rPr>
            </w:pPr>
            <w:r w:rsidRPr="004D5164">
              <w:rPr>
                <w:rFonts w:ascii="Times New Roman" w:hAnsi="Times New Roman" w:cs="Times New Roman"/>
                <w:color w:val="000000"/>
                <w:sz w:val="20"/>
                <w:szCs w:val="20"/>
              </w:rPr>
              <w:t>1</w:t>
            </w:r>
          </w:p>
        </w:tc>
        <w:tc>
          <w:tcPr>
            <w:tcW w:w="1985" w:type="dxa"/>
            <w:tcBorders>
              <w:top w:val="single" w:sz="4" w:space="0" w:color="auto"/>
              <w:left w:val="single" w:sz="4" w:space="0" w:color="auto"/>
              <w:bottom w:val="single" w:sz="4" w:space="0" w:color="auto"/>
              <w:right w:val="single" w:sz="4" w:space="0" w:color="auto"/>
            </w:tcBorders>
            <w:vAlign w:val="center"/>
          </w:tcPr>
          <w:p w14:paraId="1D3D7A8A" w14:textId="3FC7F6A7" w:rsidR="004D5164" w:rsidRPr="00CC6F5F" w:rsidRDefault="004D5164" w:rsidP="004D5164">
            <w:pPr>
              <w:pStyle w:val="a8"/>
              <w:ind w:right="-40"/>
              <w:jc w:val="center"/>
              <w:rPr>
                <w:rFonts w:ascii="Times New Roman" w:eastAsia="Times New Roman" w:hAnsi="Times New Roman" w:cs="Times New Roman"/>
                <w:color w:val="000000"/>
                <w:sz w:val="20"/>
                <w:szCs w:val="20"/>
              </w:rPr>
            </w:pPr>
            <w:r w:rsidRPr="00CC6F5F">
              <w:rPr>
                <w:rFonts w:ascii="Times New Roman" w:hAnsi="Times New Roman" w:cs="Times New Roman"/>
                <w:color w:val="000000"/>
                <w:sz w:val="20"/>
                <w:szCs w:val="20"/>
              </w:rPr>
              <w:t xml:space="preserve">Начало поставки с </w:t>
            </w:r>
            <w:r>
              <w:rPr>
                <w:rFonts w:ascii="Times New Roman" w:hAnsi="Times New Roman" w:cs="Times New Roman"/>
                <w:color w:val="000000"/>
                <w:sz w:val="20"/>
                <w:szCs w:val="20"/>
              </w:rPr>
              <w:t>27</w:t>
            </w:r>
            <w:r w:rsidRPr="00CC6F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августа</w:t>
            </w:r>
            <w:r w:rsidRPr="00CC6F5F">
              <w:rPr>
                <w:rFonts w:ascii="Times New Roman" w:hAnsi="Times New Roman" w:cs="Times New Roman"/>
                <w:color w:val="000000"/>
                <w:sz w:val="20"/>
                <w:szCs w:val="20"/>
              </w:rPr>
              <w:t xml:space="preserve"> 2024 года, </w:t>
            </w:r>
            <w:r>
              <w:rPr>
                <w:rFonts w:ascii="Times New Roman" w:hAnsi="Times New Roman" w:cs="Times New Roman"/>
                <w:color w:val="000000"/>
                <w:sz w:val="20"/>
                <w:szCs w:val="20"/>
              </w:rPr>
              <w:t>в течении 90 календарных дня</w:t>
            </w:r>
          </w:p>
        </w:tc>
        <w:tc>
          <w:tcPr>
            <w:tcW w:w="1701" w:type="dxa"/>
            <w:tcBorders>
              <w:top w:val="single" w:sz="6" w:space="0" w:color="auto"/>
              <w:left w:val="single" w:sz="4" w:space="0" w:color="auto"/>
              <w:bottom w:val="single" w:sz="6" w:space="0" w:color="auto"/>
              <w:right w:val="single" w:sz="4" w:space="0" w:color="auto"/>
            </w:tcBorders>
            <w:vAlign w:val="center"/>
          </w:tcPr>
          <w:p w14:paraId="5A92B9D4" w14:textId="77777777" w:rsidR="004D5164" w:rsidRPr="00CC6F5F" w:rsidRDefault="004D5164" w:rsidP="004D5164">
            <w:pPr>
              <w:pStyle w:val="a8"/>
              <w:ind w:left="-40" w:right="-40"/>
              <w:jc w:val="center"/>
              <w:rPr>
                <w:rFonts w:ascii="Times New Roman" w:eastAsia="Times New Roman" w:hAnsi="Times New Roman" w:cs="Times New Roman"/>
                <w:color w:val="000000"/>
                <w:sz w:val="20"/>
                <w:szCs w:val="20"/>
              </w:rPr>
            </w:pPr>
            <w:r w:rsidRPr="00CC6F5F">
              <w:rPr>
                <w:rFonts w:ascii="Times New Roman" w:eastAsia="Times New Roman" w:hAnsi="Times New Roman" w:cs="Times New Roman"/>
                <w:color w:val="000000"/>
                <w:sz w:val="20"/>
                <w:szCs w:val="20"/>
              </w:rPr>
              <w:t xml:space="preserve">г. Алматы, </w:t>
            </w:r>
            <w:r w:rsidRPr="00CC6F5F">
              <w:rPr>
                <w:rFonts w:ascii="Times New Roman" w:eastAsia="Times New Roman" w:hAnsi="Times New Roman" w:cs="Times New Roman"/>
                <w:color w:val="000000"/>
                <w:sz w:val="20"/>
                <w:szCs w:val="20"/>
              </w:rPr>
              <w:br/>
              <w:t>пр. Абая, 91</w:t>
            </w:r>
          </w:p>
        </w:tc>
      </w:tr>
      <w:tr w:rsidR="004D5164" w:rsidRPr="00CC6F5F" w14:paraId="4B5BF34E" w14:textId="77777777" w:rsidTr="00AF6462">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FD61349" w14:textId="77777777" w:rsidR="004D5164" w:rsidRPr="00CC6F5F" w:rsidRDefault="004D5164" w:rsidP="004D5164">
            <w:pPr>
              <w:pStyle w:val="a8"/>
              <w:rPr>
                <w:rFonts w:ascii="Times New Roman" w:eastAsia="Times New Roman" w:hAnsi="Times New Roman" w:cs="Times New Roman"/>
                <w:sz w:val="20"/>
                <w:szCs w:val="20"/>
              </w:rPr>
            </w:pPr>
            <w:r w:rsidRPr="00CC6F5F">
              <w:rPr>
                <w:rFonts w:ascii="Times New Roman" w:eastAsia="Times New Roman" w:hAnsi="Times New Roman" w:cs="Times New Roman"/>
                <w:sz w:val="20"/>
                <w:szCs w:val="20"/>
              </w:rPr>
              <w:t>2</w:t>
            </w:r>
          </w:p>
        </w:tc>
        <w:tc>
          <w:tcPr>
            <w:tcW w:w="1985" w:type="dxa"/>
            <w:tcBorders>
              <w:top w:val="single" w:sz="6" w:space="0" w:color="auto"/>
              <w:left w:val="single" w:sz="6" w:space="0" w:color="auto"/>
              <w:bottom w:val="single" w:sz="6" w:space="0" w:color="auto"/>
              <w:right w:val="single" w:sz="6" w:space="0" w:color="auto"/>
            </w:tcBorders>
            <w:vAlign w:val="center"/>
          </w:tcPr>
          <w:p w14:paraId="22AE9E7B" w14:textId="6D1BD3D2" w:rsidR="004D5164" w:rsidRPr="004D5164" w:rsidRDefault="004D5164" w:rsidP="004D5164">
            <w:pPr>
              <w:spacing w:after="0" w:line="240" w:lineRule="auto"/>
              <w:rPr>
                <w:rFonts w:ascii="Times New Roman" w:hAnsi="Times New Roman" w:cs="Times New Roman"/>
                <w:sz w:val="20"/>
                <w:szCs w:val="20"/>
              </w:rPr>
            </w:pPr>
            <w:r w:rsidRPr="004D5164">
              <w:rPr>
                <w:rFonts w:ascii="Times New Roman" w:hAnsi="Times New Roman" w:cs="Times New Roman"/>
                <w:color w:val="000000"/>
                <w:sz w:val="20"/>
                <w:szCs w:val="20"/>
              </w:rPr>
              <w:t>Винт дистальный 4.5 L-60</w:t>
            </w:r>
          </w:p>
        </w:tc>
        <w:tc>
          <w:tcPr>
            <w:tcW w:w="7938" w:type="dxa"/>
            <w:tcBorders>
              <w:top w:val="single" w:sz="6" w:space="0" w:color="auto"/>
              <w:left w:val="single" w:sz="6" w:space="0" w:color="auto"/>
              <w:bottom w:val="single" w:sz="6" w:space="0" w:color="auto"/>
              <w:right w:val="single" w:sz="6" w:space="0" w:color="auto"/>
            </w:tcBorders>
          </w:tcPr>
          <w:p w14:paraId="200288B0" w14:textId="36F92A8D" w:rsidR="004D5164" w:rsidRPr="004D5164" w:rsidRDefault="004D5164" w:rsidP="004D5164">
            <w:pPr>
              <w:spacing w:after="0" w:line="240" w:lineRule="auto"/>
              <w:rPr>
                <w:rFonts w:ascii="Times New Roman" w:hAnsi="Times New Roman" w:cs="Times New Roman"/>
                <w:sz w:val="20"/>
                <w:szCs w:val="20"/>
              </w:rPr>
            </w:pPr>
            <w:r w:rsidRPr="004D5164">
              <w:rPr>
                <w:rFonts w:ascii="Times New Roman" w:hAnsi="Times New Roman" w:cs="Times New Roman"/>
                <w:color w:val="000000"/>
                <w:sz w:val="20"/>
                <w:szCs w:val="20"/>
              </w:rPr>
              <w:t xml:space="preserve">Винт дистальный - диаметр винтов должен быть 4,5мм, длина винтов 60мм, резьба на ножке винта полная, длиной на 6мм меньше длины винта, для каждой длины винта.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w:t>
            </w:r>
            <w:r w:rsidRPr="004D5164">
              <w:rPr>
                <w:rFonts w:ascii="Times New Roman" w:hAnsi="Times New Roman" w:cs="Times New Roman"/>
                <w:color w:val="000000"/>
                <w:sz w:val="20"/>
                <w:szCs w:val="20"/>
              </w:rPr>
              <w:lastRenderedPageBreak/>
              <w:t>имеет конусное начало, вершинный угол - 60°. Конусное начало имеет 3 подточки длиной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max., Si-1,0% max., Mn-2,0% max., P-0,025% max., S-0,01% max., N-0,1%maх., Cr-17,0-19,0% max., Mo-2,25-3,0%, Ni-13,0-15,0%, Cu-0,5% max., Fe-остальное.</w:t>
            </w:r>
          </w:p>
        </w:tc>
        <w:tc>
          <w:tcPr>
            <w:tcW w:w="709" w:type="dxa"/>
            <w:tcBorders>
              <w:top w:val="single" w:sz="6" w:space="0" w:color="auto"/>
              <w:left w:val="single" w:sz="6" w:space="0" w:color="auto"/>
              <w:bottom w:val="single" w:sz="6" w:space="0" w:color="auto"/>
              <w:right w:val="single" w:sz="6" w:space="0" w:color="auto"/>
            </w:tcBorders>
            <w:vAlign w:val="center"/>
          </w:tcPr>
          <w:p w14:paraId="1C427DAA" w14:textId="7236E40C" w:rsidR="004D5164" w:rsidRPr="004D5164" w:rsidRDefault="004D5164" w:rsidP="004D5164">
            <w:pPr>
              <w:spacing w:after="0" w:line="240" w:lineRule="auto"/>
              <w:jc w:val="center"/>
              <w:rPr>
                <w:rFonts w:ascii="Times New Roman" w:hAnsi="Times New Roman" w:cs="Times New Roman"/>
                <w:sz w:val="20"/>
                <w:szCs w:val="20"/>
              </w:rPr>
            </w:pPr>
            <w:r w:rsidRPr="004D5164">
              <w:rPr>
                <w:rFonts w:ascii="Times New Roman" w:hAnsi="Times New Roman" w:cs="Times New Roman"/>
                <w:color w:val="000000"/>
                <w:sz w:val="20"/>
                <w:szCs w:val="20"/>
              </w:rPr>
              <w:lastRenderedPageBreak/>
              <w:t>шт</w:t>
            </w:r>
          </w:p>
        </w:tc>
        <w:tc>
          <w:tcPr>
            <w:tcW w:w="850" w:type="dxa"/>
            <w:tcBorders>
              <w:top w:val="single" w:sz="6" w:space="0" w:color="auto"/>
              <w:left w:val="single" w:sz="6" w:space="0" w:color="auto"/>
              <w:bottom w:val="single" w:sz="6" w:space="0" w:color="auto"/>
              <w:right w:val="single" w:sz="6" w:space="0" w:color="auto"/>
            </w:tcBorders>
            <w:vAlign w:val="center"/>
          </w:tcPr>
          <w:p w14:paraId="3DDB9F4D" w14:textId="6E82C54D" w:rsidR="004D5164" w:rsidRPr="004D5164" w:rsidRDefault="004D5164" w:rsidP="004D5164">
            <w:pPr>
              <w:spacing w:after="0" w:line="240" w:lineRule="auto"/>
              <w:jc w:val="center"/>
              <w:rPr>
                <w:rFonts w:ascii="Times New Roman" w:hAnsi="Times New Roman" w:cs="Times New Roman"/>
                <w:sz w:val="20"/>
                <w:szCs w:val="20"/>
              </w:rPr>
            </w:pPr>
            <w:r w:rsidRPr="004D5164">
              <w:rPr>
                <w:rFonts w:ascii="Times New Roman" w:hAnsi="Times New Roman" w:cs="Times New Roman"/>
                <w:color w:val="000000"/>
                <w:sz w:val="20"/>
                <w:szCs w:val="20"/>
              </w:rPr>
              <w:t>2</w:t>
            </w:r>
          </w:p>
        </w:tc>
        <w:tc>
          <w:tcPr>
            <w:tcW w:w="1985" w:type="dxa"/>
            <w:tcBorders>
              <w:top w:val="single" w:sz="4" w:space="0" w:color="auto"/>
              <w:left w:val="single" w:sz="4" w:space="0" w:color="auto"/>
              <w:bottom w:val="single" w:sz="4" w:space="0" w:color="auto"/>
              <w:right w:val="single" w:sz="4" w:space="0" w:color="auto"/>
            </w:tcBorders>
            <w:vAlign w:val="center"/>
          </w:tcPr>
          <w:p w14:paraId="2D7B1DD2" w14:textId="5FA3B957" w:rsidR="004D5164" w:rsidRPr="00CC6F5F" w:rsidRDefault="004D5164" w:rsidP="004D5164">
            <w:pPr>
              <w:pStyle w:val="a8"/>
              <w:ind w:right="-40"/>
              <w:jc w:val="center"/>
              <w:rPr>
                <w:rFonts w:ascii="Times New Roman" w:eastAsia="Times New Roman" w:hAnsi="Times New Roman" w:cs="Times New Roman"/>
                <w:color w:val="000000"/>
                <w:sz w:val="20"/>
                <w:szCs w:val="20"/>
              </w:rPr>
            </w:pPr>
            <w:r w:rsidRPr="00CC6F5F">
              <w:rPr>
                <w:rFonts w:ascii="Times New Roman" w:hAnsi="Times New Roman" w:cs="Times New Roman"/>
                <w:color w:val="000000"/>
                <w:sz w:val="20"/>
                <w:szCs w:val="20"/>
              </w:rPr>
              <w:t xml:space="preserve">Начало поставки с </w:t>
            </w:r>
            <w:r>
              <w:rPr>
                <w:rFonts w:ascii="Times New Roman" w:hAnsi="Times New Roman" w:cs="Times New Roman"/>
                <w:color w:val="000000"/>
                <w:sz w:val="20"/>
                <w:szCs w:val="20"/>
              </w:rPr>
              <w:t>27</w:t>
            </w:r>
            <w:r w:rsidRPr="00CC6F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августа</w:t>
            </w:r>
            <w:r w:rsidRPr="00CC6F5F">
              <w:rPr>
                <w:rFonts w:ascii="Times New Roman" w:hAnsi="Times New Roman" w:cs="Times New Roman"/>
                <w:color w:val="000000"/>
                <w:sz w:val="20"/>
                <w:szCs w:val="20"/>
              </w:rPr>
              <w:t xml:space="preserve"> 2024 года, </w:t>
            </w:r>
            <w:r>
              <w:rPr>
                <w:rFonts w:ascii="Times New Roman" w:hAnsi="Times New Roman" w:cs="Times New Roman"/>
                <w:color w:val="000000"/>
                <w:sz w:val="20"/>
                <w:szCs w:val="20"/>
              </w:rPr>
              <w:t>в течении 90 календарных дня</w:t>
            </w:r>
          </w:p>
        </w:tc>
        <w:tc>
          <w:tcPr>
            <w:tcW w:w="1701" w:type="dxa"/>
            <w:tcBorders>
              <w:top w:val="single" w:sz="6" w:space="0" w:color="auto"/>
              <w:left w:val="single" w:sz="4" w:space="0" w:color="auto"/>
              <w:bottom w:val="single" w:sz="6" w:space="0" w:color="auto"/>
              <w:right w:val="single" w:sz="4" w:space="0" w:color="auto"/>
            </w:tcBorders>
            <w:vAlign w:val="center"/>
          </w:tcPr>
          <w:p w14:paraId="6733DAC0" w14:textId="6F451B55" w:rsidR="004D5164" w:rsidRPr="00CC6F5F" w:rsidRDefault="004D5164" w:rsidP="004D5164">
            <w:pPr>
              <w:pStyle w:val="a8"/>
              <w:ind w:left="-40" w:right="-40"/>
              <w:jc w:val="center"/>
              <w:rPr>
                <w:rFonts w:ascii="Times New Roman" w:eastAsia="Times New Roman" w:hAnsi="Times New Roman" w:cs="Times New Roman"/>
                <w:color w:val="000000"/>
                <w:sz w:val="20"/>
                <w:szCs w:val="20"/>
              </w:rPr>
            </w:pPr>
            <w:r w:rsidRPr="00CC6F5F">
              <w:rPr>
                <w:rFonts w:ascii="Times New Roman" w:eastAsia="Times New Roman" w:hAnsi="Times New Roman" w:cs="Times New Roman"/>
                <w:color w:val="000000"/>
                <w:sz w:val="20"/>
                <w:szCs w:val="20"/>
              </w:rPr>
              <w:t xml:space="preserve">г. Алматы, </w:t>
            </w:r>
            <w:r w:rsidRPr="00CC6F5F">
              <w:rPr>
                <w:rFonts w:ascii="Times New Roman" w:eastAsia="Times New Roman" w:hAnsi="Times New Roman" w:cs="Times New Roman"/>
                <w:color w:val="000000"/>
                <w:sz w:val="20"/>
                <w:szCs w:val="20"/>
              </w:rPr>
              <w:br/>
              <w:t>пр. Абая, 91</w:t>
            </w:r>
          </w:p>
        </w:tc>
      </w:tr>
      <w:tr w:rsidR="004D5164" w:rsidRPr="00CC6F5F" w14:paraId="02B95016" w14:textId="77777777" w:rsidTr="00241C5E">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2203E97D" w14:textId="34E6E01D" w:rsidR="004D5164" w:rsidRPr="00CC6F5F" w:rsidRDefault="004D5164" w:rsidP="004D5164">
            <w:pPr>
              <w:pStyle w:val="a8"/>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5" w:type="dxa"/>
            <w:tcBorders>
              <w:top w:val="single" w:sz="6" w:space="0" w:color="auto"/>
              <w:left w:val="single" w:sz="6" w:space="0" w:color="auto"/>
              <w:bottom w:val="single" w:sz="6" w:space="0" w:color="auto"/>
              <w:right w:val="single" w:sz="6" w:space="0" w:color="auto"/>
            </w:tcBorders>
            <w:vAlign w:val="center"/>
          </w:tcPr>
          <w:p w14:paraId="0B211730" w14:textId="5E39317A" w:rsidR="004D5164" w:rsidRPr="004D5164" w:rsidRDefault="004D5164" w:rsidP="004D5164">
            <w:pPr>
              <w:spacing w:after="0" w:line="240" w:lineRule="auto"/>
              <w:rPr>
                <w:rFonts w:ascii="Times New Roman" w:hAnsi="Times New Roman" w:cs="Times New Roman"/>
                <w:sz w:val="20"/>
                <w:szCs w:val="20"/>
              </w:rPr>
            </w:pPr>
            <w:r w:rsidRPr="004D5164">
              <w:rPr>
                <w:rFonts w:ascii="Times New Roman" w:hAnsi="Times New Roman" w:cs="Times New Roman"/>
                <w:sz w:val="20"/>
                <w:szCs w:val="20"/>
              </w:rPr>
              <w:t>Набор для плеврального и грудного дренажа по Матису в комплекте</w:t>
            </w:r>
          </w:p>
        </w:tc>
        <w:tc>
          <w:tcPr>
            <w:tcW w:w="7938" w:type="dxa"/>
            <w:tcBorders>
              <w:top w:val="single" w:sz="6" w:space="0" w:color="auto"/>
              <w:left w:val="single" w:sz="6" w:space="0" w:color="auto"/>
              <w:bottom w:val="single" w:sz="6" w:space="0" w:color="auto"/>
              <w:right w:val="single" w:sz="6" w:space="0" w:color="auto"/>
            </w:tcBorders>
            <w:vAlign w:val="center"/>
          </w:tcPr>
          <w:p w14:paraId="0F833773" w14:textId="584EE062" w:rsidR="004D5164" w:rsidRPr="004D5164" w:rsidRDefault="004D5164" w:rsidP="004D5164">
            <w:pPr>
              <w:spacing w:after="0" w:line="240" w:lineRule="auto"/>
              <w:rPr>
                <w:rFonts w:ascii="Times New Roman" w:hAnsi="Times New Roman" w:cs="Times New Roman"/>
                <w:sz w:val="20"/>
                <w:szCs w:val="20"/>
              </w:rPr>
            </w:pPr>
            <w:r w:rsidRPr="004D5164">
              <w:rPr>
                <w:rFonts w:ascii="Times New Roman" w:hAnsi="Times New Roman" w:cs="Times New Roman"/>
                <w:sz w:val="20"/>
                <w:szCs w:val="20"/>
              </w:rPr>
              <w:t xml:space="preserve">Набор (полный) для плеврального и грудного дренажа по Матису в комплекте: пункционная игла со срезом 3,35 х 78 мм; катетер из полиуретана Цертон, 2,7 x 450 мм с защитным чехлом; двойной антирефлюксный клапан для быстрого отвода жидкости в пакет; пакет для сбора жидкости 2,0 л; шприц Омнификс 60 мл; трехходовой кран Дискофикс. Используемые материалы: ПЭ, ПВХ, АБС, ПК, ПП, ПУР, сталь, резина. </w:t>
            </w:r>
          </w:p>
        </w:tc>
        <w:tc>
          <w:tcPr>
            <w:tcW w:w="709" w:type="dxa"/>
            <w:tcBorders>
              <w:top w:val="single" w:sz="6" w:space="0" w:color="auto"/>
              <w:left w:val="single" w:sz="6" w:space="0" w:color="auto"/>
              <w:bottom w:val="single" w:sz="6" w:space="0" w:color="auto"/>
              <w:right w:val="single" w:sz="6" w:space="0" w:color="auto"/>
            </w:tcBorders>
          </w:tcPr>
          <w:p w14:paraId="37F2F44B" w14:textId="3DD62DCC" w:rsidR="004D5164" w:rsidRPr="004D5164" w:rsidRDefault="004D5164" w:rsidP="004D5164">
            <w:pPr>
              <w:spacing w:after="0" w:line="240" w:lineRule="auto"/>
              <w:jc w:val="center"/>
              <w:rPr>
                <w:rFonts w:ascii="Times New Roman" w:hAnsi="Times New Roman" w:cs="Times New Roman"/>
                <w:sz w:val="20"/>
                <w:szCs w:val="20"/>
              </w:rPr>
            </w:pPr>
            <w:r w:rsidRPr="004D5164">
              <w:rPr>
                <w:rFonts w:ascii="Times New Roman" w:eastAsiaTheme="minorHAnsi" w:hAnsi="Times New Roman" w:cs="Times New Roman"/>
                <w:color w:val="000000"/>
                <w:sz w:val="20"/>
                <w:szCs w:val="20"/>
                <w:lang w:eastAsia="en-US"/>
              </w:rPr>
              <w:t>шт</w:t>
            </w:r>
          </w:p>
        </w:tc>
        <w:tc>
          <w:tcPr>
            <w:tcW w:w="850" w:type="dxa"/>
            <w:tcBorders>
              <w:top w:val="single" w:sz="6" w:space="0" w:color="auto"/>
              <w:left w:val="single" w:sz="6" w:space="0" w:color="auto"/>
              <w:bottom w:val="single" w:sz="6" w:space="0" w:color="auto"/>
              <w:right w:val="single" w:sz="6" w:space="0" w:color="auto"/>
            </w:tcBorders>
          </w:tcPr>
          <w:p w14:paraId="7E92BFF4" w14:textId="7E5F4F8E" w:rsidR="004D5164" w:rsidRPr="004D5164" w:rsidRDefault="00BC10C1" w:rsidP="004D5164">
            <w:pPr>
              <w:spacing w:after="0" w:line="240" w:lineRule="auto"/>
              <w:jc w:val="center"/>
              <w:rPr>
                <w:rFonts w:ascii="Times New Roman" w:hAnsi="Times New Roman" w:cs="Times New Roman"/>
                <w:sz w:val="20"/>
                <w:szCs w:val="20"/>
              </w:rPr>
            </w:pPr>
            <w:r>
              <w:rPr>
                <w:rFonts w:ascii="Times New Roman" w:eastAsiaTheme="minorHAnsi" w:hAnsi="Times New Roman" w:cs="Times New Roman"/>
                <w:color w:val="000000"/>
                <w:sz w:val="20"/>
                <w:szCs w:val="20"/>
                <w:lang w:eastAsia="en-US"/>
              </w:rPr>
              <w:t>50</w:t>
            </w:r>
          </w:p>
        </w:tc>
        <w:tc>
          <w:tcPr>
            <w:tcW w:w="1985" w:type="dxa"/>
            <w:tcBorders>
              <w:top w:val="single" w:sz="4" w:space="0" w:color="auto"/>
              <w:left w:val="single" w:sz="4" w:space="0" w:color="auto"/>
              <w:bottom w:val="single" w:sz="4" w:space="0" w:color="auto"/>
              <w:right w:val="single" w:sz="4" w:space="0" w:color="auto"/>
            </w:tcBorders>
            <w:vAlign w:val="center"/>
          </w:tcPr>
          <w:p w14:paraId="5EDAE442" w14:textId="4E29C79B" w:rsidR="004D5164" w:rsidRPr="00CC6F5F" w:rsidRDefault="004D5164" w:rsidP="004D5164">
            <w:pPr>
              <w:pStyle w:val="a8"/>
              <w:ind w:right="-40"/>
              <w:jc w:val="center"/>
              <w:rPr>
                <w:rFonts w:ascii="Times New Roman" w:hAnsi="Times New Roman" w:cs="Times New Roman"/>
                <w:color w:val="000000"/>
                <w:sz w:val="20"/>
                <w:szCs w:val="20"/>
              </w:rPr>
            </w:pPr>
            <w:r w:rsidRPr="00CC6F5F">
              <w:rPr>
                <w:rFonts w:ascii="Times New Roman" w:hAnsi="Times New Roman" w:cs="Times New Roman"/>
                <w:color w:val="000000"/>
                <w:sz w:val="20"/>
                <w:szCs w:val="20"/>
              </w:rPr>
              <w:t xml:space="preserve">Начало поставки с </w:t>
            </w:r>
            <w:r>
              <w:rPr>
                <w:rFonts w:ascii="Times New Roman" w:hAnsi="Times New Roman" w:cs="Times New Roman"/>
                <w:color w:val="000000"/>
                <w:sz w:val="20"/>
                <w:szCs w:val="20"/>
              </w:rPr>
              <w:t>27</w:t>
            </w:r>
            <w:r w:rsidRPr="00CC6F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августа</w:t>
            </w:r>
            <w:r w:rsidRPr="00CC6F5F">
              <w:rPr>
                <w:rFonts w:ascii="Times New Roman" w:hAnsi="Times New Roman" w:cs="Times New Roman"/>
                <w:color w:val="000000"/>
                <w:sz w:val="20"/>
                <w:szCs w:val="20"/>
              </w:rPr>
              <w:t xml:space="preserve"> 2024 года, </w:t>
            </w:r>
            <w:r>
              <w:rPr>
                <w:rFonts w:ascii="Times New Roman" w:hAnsi="Times New Roman" w:cs="Times New Roman"/>
                <w:color w:val="000000"/>
                <w:sz w:val="20"/>
                <w:szCs w:val="20"/>
              </w:rPr>
              <w:t>в течении 90 календарных дня</w:t>
            </w:r>
          </w:p>
        </w:tc>
        <w:tc>
          <w:tcPr>
            <w:tcW w:w="1701" w:type="dxa"/>
            <w:tcBorders>
              <w:top w:val="single" w:sz="6" w:space="0" w:color="auto"/>
              <w:left w:val="single" w:sz="4" w:space="0" w:color="auto"/>
              <w:bottom w:val="single" w:sz="6" w:space="0" w:color="auto"/>
              <w:right w:val="single" w:sz="4" w:space="0" w:color="auto"/>
            </w:tcBorders>
            <w:vAlign w:val="center"/>
          </w:tcPr>
          <w:p w14:paraId="0E73921E" w14:textId="20392B2D" w:rsidR="004D5164" w:rsidRPr="00CC6F5F" w:rsidRDefault="004D5164" w:rsidP="004D5164">
            <w:pPr>
              <w:pStyle w:val="a8"/>
              <w:ind w:left="-40" w:right="-40"/>
              <w:jc w:val="center"/>
              <w:rPr>
                <w:rFonts w:ascii="Times New Roman" w:eastAsia="Times New Roman" w:hAnsi="Times New Roman" w:cs="Times New Roman"/>
                <w:color w:val="000000"/>
                <w:sz w:val="20"/>
                <w:szCs w:val="20"/>
              </w:rPr>
            </w:pPr>
            <w:r w:rsidRPr="00CC6F5F">
              <w:rPr>
                <w:rFonts w:ascii="Times New Roman" w:eastAsia="Times New Roman" w:hAnsi="Times New Roman" w:cs="Times New Roman"/>
                <w:color w:val="000000"/>
                <w:sz w:val="20"/>
                <w:szCs w:val="20"/>
              </w:rPr>
              <w:t xml:space="preserve">г. Алматы, </w:t>
            </w:r>
            <w:r w:rsidRPr="00CC6F5F">
              <w:rPr>
                <w:rFonts w:ascii="Times New Roman" w:eastAsia="Times New Roman" w:hAnsi="Times New Roman" w:cs="Times New Roman"/>
                <w:color w:val="000000"/>
                <w:sz w:val="20"/>
                <w:szCs w:val="20"/>
              </w:rPr>
              <w:br/>
              <w:t>пр. Абая, 91</w:t>
            </w:r>
          </w:p>
        </w:tc>
      </w:tr>
      <w:tr w:rsidR="004D5164" w:rsidRPr="00CC6F5F" w14:paraId="50BE704B" w14:textId="77777777" w:rsidTr="00241C5E">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1A41FE89" w14:textId="18307D79" w:rsidR="004D5164" w:rsidRPr="00CC6F5F" w:rsidRDefault="004D5164" w:rsidP="004D5164">
            <w:pPr>
              <w:pStyle w:val="a8"/>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985" w:type="dxa"/>
            <w:tcBorders>
              <w:top w:val="single" w:sz="6" w:space="0" w:color="auto"/>
              <w:left w:val="single" w:sz="6" w:space="0" w:color="auto"/>
              <w:bottom w:val="single" w:sz="6" w:space="0" w:color="auto"/>
              <w:right w:val="single" w:sz="6" w:space="0" w:color="auto"/>
            </w:tcBorders>
            <w:vAlign w:val="center"/>
          </w:tcPr>
          <w:p w14:paraId="70CE9D7E" w14:textId="32316850" w:rsidR="004D5164" w:rsidRPr="004D5164" w:rsidRDefault="004D5164" w:rsidP="004D5164">
            <w:pPr>
              <w:spacing w:after="0" w:line="240" w:lineRule="auto"/>
              <w:rPr>
                <w:rFonts w:ascii="Times New Roman" w:hAnsi="Times New Roman" w:cs="Times New Roman"/>
                <w:sz w:val="20"/>
                <w:szCs w:val="20"/>
              </w:rPr>
            </w:pPr>
            <w:r w:rsidRPr="004D5164">
              <w:rPr>
                <w:rFonts w:ascii="Times New Roman" w:hAnsi="Times New Roman" w:cs="Times New Roman"/>
                <w:sz w:val="20"/>
                <w:szCs w:val="20"/>
              </w:rPr>
              <w:t>Дыхательный контур 1,6 м с одной линией обогрева, влагосборником, дополнительным шлангом и самозаполняющейся камерой увлажнителя, диаметр 22 мм</w:t>
            </w:r>
          </w:p>
        </w:tc>
        <w:tc>
          <w:tcPr>
            <w:tcW w:w="7938" w:type="dxa"/>
            <w:tcBorders>
              <w:top w:val="single" w:sz="6" w:space="0" w:color="auto"/>
              <w:left w:val="single" w:sz="6" w:space="0" w:color="auto"/>
              <w:bottom w:val="single" w:sz="6" w:space="0" w:color="auto"/>
              <w:right w:val="single" w:sz="6" w:space="0" w:color="auto"/>
            </w:tcBorders>
            <w:vAlign w:val="center"/>
          </w:tcPr>
          <w:p w14:paraId="417CE5CE" w14:textId="190B2974" w:rsidR="004D5164" w:rsidRPr="004D5164" w:rsidRDefault="004D5164" w:rsidP="004D5164">
            <w:pPr>
              <w:spacing w:after="0" w:line="240" w:lineRule="auto"/>
              <w:rPr>
                <w:rFonts w:ascii="Times New Roman" w:hAnsi="Times New Roman" w:cs="Times New Roman"/>
                <w:sz w:val="20"/>
                <w:szCs w:val="20"/>
              </w:rPr>
            </w:pPr>
            <w:r w:rsidRPr="004D5164">
              <w:rPr>
                <w:rFonts w:ascii="Times New Roman" w:hAnsi="Times New Roman" w:cs="Times New Roman"/>
                <w:sz w:val="20"/>
                <w:szCs w:val="20"/>
              </w:rPr>
              <w:t>Дыхательный контур реверсивный для взрослых для соединения пациента с НДА и аппаратами ИВЛ для активного увлажнения. Диаметр 22 мм, длина 1,6 м. Гофрированные шланги вдоха/выдоха прозрачные, с параллельным Y-образным соединителем 22М-22М-22М/15F на пациента и 22F на аппарат и камеру увлажнителя, с обогревом, с разборным влагосборником, с камерой увлажнения с автоматическим заполнением для увлажнителей типа F&amp;P и дополнительным шлангом 0,5 м. Линия обогрева шланга вдоха подключается к увлажнителю через встроенный в соединитель 22F (на камеру увлажнения) электрический разъём. Y-образный соединитель имеет защитный колпачек красного цвета и порт MDI дозированного введения с герметизирующим колпачком. Имеет два температурных порта на шланге вдоха со стороны пациента и камеры увлажнителя. Шланги вдоха имеют индикаторную окраску и маркировку. Принадлежности: соединитель жёсткий прямой 22М/22М - 2 штуки, жесткий угловой 22М/22F. Упаковка: индивидуальная, клинически чистая. Срок годности (срок гарантии): 5 лет от даты изготовления.</w:t>
            </w:r>
          </w:p>
        </w:tc>
        <w:tc>
          <w:tcPr>
            <w:tcW w:w="709" w:type="dxa"/>
            <w:tcBorders>
              <w:top w:val="single" w:sz="6" w:space="0" w:color="auto"/>
              <w:left w:val="single" w:sz="6" w:space="0" w:color="auto"/>
              <w:bottom w:val="single" w:sz="6" w:space="0" w:color="auto"/>
              <w:right w:val="single" w:sz="6" w:space="0" w:color="auto"/>
            </w:tcBorders>
            <w:vAlign w:val="center"/>
          </w:tcPr>
          <w:p w14:paraId="6F88F390" w14:textId="6A972CCD" w:rsidR="004D5164" w:rsidRPr="004D5164" w:rsidRDefault="004D5164" w:rsidP="004D5164">
            <w:pPr>
              <w:spacing w:after="0" w:line="240" w:lineRule="auto"/>
              <w:jc w:val="center"/>
              <w:rPr>
                <w:rFonts w:ascii="Times New Roman" w:hAnsi="Times New Roman" w:cs="Times New Roman"/>
                <w:sz w:val="20"/>
                <w:szCs w:val="20"/>
              </w:rPr>
            </w:pPr>
            <w:r w:rsidRPr="004D5164">
              <w:rPr>
                <w:rFonts w:ascii="Times New Roman" w:hAnsi="Times New Roman" w:cs="Times New Roman"/>
                <w:color w:val="000000"/>
                <w:sz w:val="20"/>
                <w:szCs w:val="20"/>
              </w:rPr>
              <w:t>шт.</w:t>
            </w:r>
          </w:p>
        </w:tc>
        <w:tc>
          <w:tcPr>
            <w:tcW w:w="850" w:type="dxa"/>
            <w:tcBorders>
              <w:top w:val="single" w:sz="6" w:space="0" w:color="auto"/>
              <w:left w:val="single" w:sz="6" w:space="0" w:color="auto"/>
              <w:bottom w:val="single" w:sz="6" w:space="0" w:color="auto"/>
              <w:right w:val="single" w:sz="6" w:space="0" w:color="auto"/>
            </w:tcBorders>
            <w:vAlign w:val="center"/>
          </w:tcPr>
          <w:p w14:paraId="73F4D272" w14:textId="1452E761" w:rsidR="004D5164" w:rsidRPr="004D5164" w:rsidRDefault="004D5164" w:rsidP="004D5164">
            <w:pPr>
              <w:spacing w:after="0" w:line="240" w:lineRule="auto"/>
              <w:jc w:val="center"/>
              <w:rPr>
                <w:rFonts w:ascii="Times New Roman" w:hAnsi="Times New Roman" w:cs="Times New Roman"/>
                <w:sz w:val="20"/>
                <w:szCs w:val="20"/>
              </w:rPr>
            </w:pPr>
            <w:r w:rsidRPr="004D5164">
              <w:rPr>
                <w:rFonts w:ascii="Times New Roman" w:hAnsi="Times New Roman" w:cs="Times New Roman"/>
                <w:color w:val="000000"/>
                <w:sz w:val="20"/>
                <w:szCs w:val="20"/>
              </w:rPr>
              <w:t>50</w:t>
            </w:r>
          </w:p>
        </w:tc>
        <w:tc>
          <w:tcPr>
            <w:tcW w:w="1985" w:type="dxa"/>
            <w:tcBorders>
              <w:top w:val="single" w:sz="4" w:space="0" w:color="auto"/>
              <w:left w:val="single" w:sz="4" w:space="0" w:color="auto"/>
              <w:bottom w:val="single" w:sz="4" w:space="0" w:color="auto"/>
              <w:right w:val="single" w:sz="4" w:space="0" w:color="auto"/>
            </w:tcBorders>
            <w:vAlign w:val="center"/>
          </w:tcPr>
          <w:p w14:paraId="123A586D" w14:textId="01512CD1" w:rsidR="004D5164" w:rsidRPr="00CC6F5F" w:rsidRDefault="004D5164" w:rsidP="004D5164">
            <w:pPr>
              <w:pStyle w:val="a8"/>
              <w:ind w:right="-40"/>
              <w:jc w:val="center"/>
              <w:rPr>
                <w:rFonts w:ascii="Times New Roman" w:hAnsi="Times New Roman" w:cs="Times New Roman"/>
                <w:color w:val="000000"/>
                <w:sz w:val="20"/>
                <w:szCs w:val="20"/>
              </w:rPr>
            </w:pPr>
            <w:r w:rsidRPr="00CC6F5F">
              <w:rPr>
                <w:rFonts w:ascii="Times New Roman" w:hAnsi="Times New Roman" w:cs="Times New Roman"/>
                <w:color w:val="000000"/>
                <w:sz w:val="20"/>
                <w:szCs w:val="20"/>
              </w:rPr>
              <w:t xml:space="preserve">Начало поставки с </w:t>
            </w:r>
            <w:r>
              <w:rPr>
                <w:rFonts w:ascii="Times New Roman" w:hAnsi="Times New Roman" w:cs="Times New Roman"/>
                <w:color w:val="000000"/>
                <w:sz w:val="20"/>
                <w:szCs w:val="20"/>
              </w:rPr>
              <w:t>27</w:t>
            </w:r>
            <w:r w:rsidRPr="00CC6F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августа</w:t>
            </w:r>
            <w:r w:rsidRPr="00CC6F5F">
              <w:rPr>
                <w:rFonts w:ascii="Times New Roman" w:hAnsi="Times New Roman" w:cs="Times New Roman"/>
                <w:color w:val="000000"/>
                <w:sz w:val="20"/>
                <w:szCs w:val="20"/>
              </w:rPr>
              <w:t xml:space="preserve"> 2024 года, </w:t>
            </w:r>
            <w:r>
              <w:rPr>
                <w:rFonts w:ascii="Times New Roman" w:hAnsi="Times New Roman" w:cs="Times New Roman"/>
                <w:color w:val="000000"/>
                <w:sz w:val="20"/>
                <w:szCs w:val="20"/>
              </w:rPr>
              <w:t>в течении 90 календарных дня</w:t>
            </w:r>
          </w:p>
        </w:tc>
        <w:tc>
          <w:tcPr>
            <w:tcW w:w="1701" w:type="dxa"/>
            <w:tcBorders>
              <w:top w:val="single" w:sz="6" w:space="0" w:color="auto"/>
              <w:left w:val="single" w:sz="4" w:space="0" w:color="auto"/>
              <w:bottom w:val="single" w:sz="6" w:space="0" w:color="auto"/>
              <w:right w:val="single" w:sz="4" w:space="0" w:color="auto"/>
            </w:tcBorders>
            <w:vAlign w:val="center"/>
          </w:tcPr>
          <w:p w14:paraId="635F0E8F" w14:textId="6E92530F" w:rsidR="004D5164" w:rsidRPr="00CC6F5F" w:rsidRDefault="004D5164" w:rsidP="004D5164">
            <w:pPr>
              <w:pStyle w:val="a8"/>
              <w:ind w:left="-40" w:right="-40"/>
              <w:jc w:val="center"/>
              <w:rPr>
                <w:rFonts w:ascii="Times New Roman" w:eastAsia="Times New Roman" w:hAnsi="Times New Roman" w:cs="Times New Roman"/>
                <w:color w:val="000000"/>
                <w:sz w:val="20"/>
                <w:szCs w:val="20"/>
              </w:rPr>
            </w:pPr>
            <w:r w:rsidRPr="00CC6F5F">
              <w:rPr>
                <w:rFonts w:ascii="Times New Roman" w:eastAsia="Times New Roman" w:hAnsi="Times New Roman" w:cs="Times New Roman"/>
                <w:color w:val="000000"/>
                <w:sz w:val="20"/>
                <w:szCs w:val="20"/>
              </w:rPr>
              <w:t xml:space="preserve">г. Алматы, </w:t>
            </w:r>
            <w:r w:rsidRPr="00CC6F5F">
              <w:rPr>
                <w:rFonts w:ascii="Times New Roman" w:eastAsia="Times New Roman" w:hAnsi="Times New Roman" w:cs="Times New Roman"/>
                <w:color w:val="000000"/>
                <w:sz w:val="20"/>
                <w:szCs w:val="20"/>
              </w:rPr>
              <w:br/>
              <w:t>пр. Абая, 91</w:t>
            </w:r>
          </w:p>
        </w:tc>
      </w:tr>
      <w:tr w:rsidR="004D5164" w:rsidRPr="00CC6F5F" w14:paraId="40B86D5C" w14:textId="77777777" w:rsidTr="00AF6462">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08E9BE5C" w14:textId="7E484BB1" w:rsidR="004D5164" w:rsidRDefault="004D5164" w:rsidP="004D5164">
            <w:pPr>
              <w:pStyle w:val="a8"/>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985" w:type="dxa"/>
            <w:tcBorders>
              <w:top w:val="single" w:sz="6" w:space="0" w:color="auto"/>
              <w:left w:val="single" w:sz="6" w:space="0" w:color="auto"/>
              <w:bottom w:val="single" w:sz="6" w:space="0" w:color="auto"/>
              <w:right w:val="single" w:sz="6" w:space="0" w:color="auto"/>
            </w:tcBorders>
            <w:vAlign w:val="center"/>
          </w:tcPr>
          <w:p w14:paraId="0A3871D1" w14:textId="050FA132" w:rsidR="004D5164" w:rsidRPr="004D5164" w:rsidRDefault="004D5164" w:rsidP="004D5164">
            <w:pPr>
              <w:spacing w:after="0" w:line="240" w:lineRule="auto"/>
              <w:rPr>
                <w:rFonts w:ascii="Times New Roman" w:hAnsi="Times New Roman" w:cs="Times New Roman"/>
                <w:sz w:val="20"/>
                <w:szCs w:val="20"/>
              </w:rPr>
            </w:pPr>
            <w:r w:rsidRPr="004D5164">
              <w:rPr>
                <w:rFonts w:ascii="Times New Roman" w:hAnsi="Times New Roman" w:cs="Times New Roman"/>
                <w:sz w:val="20"/>
                <w:szCs w:val="20"/>
              </w:rPr>
              <w:t>Адаптер проводов нагрева дыхательного контура с одним проводом нагрева для увлажнителя MR850</w:t>
            </w:r>
          </w:p>
        </w:tc>
        <w:tc>
          <w:tcPr>
            <w:tcW w:w="7938" w:type="dxa"/>
            <w:tcBorders>
              <w:top w:val="single" w:sz="6" w:space="0" w:color="auto"/>
              <w:left w:val="single" w:sz="6" w:space="0" w:color="auto"/>
              <w:bottom w:val="single" w:sz="6" w:space="0" w:color="auto"/>
              <w:right w:val="single" w:sz="6" w:space="0" w:color="auto"/>
            </w:tcBorders>
            <w:vAlign w:val="center"/>
          </w:tcPr>
          <w:p w14:paraId="327320B7" w14:textId="11B5C8D5" w:rsidR="004D5164" w:rsidRPr="004D5164" w:rsidRDefault="004D5164" w:rsidP="004D5164">
            <w:pPr>
              <w:spacing w:after="0" w:line="240" w:lineRule="auto"/>
              <w:rPr>
                <w:rFonts w:ascii="Times New Roman" w:hAnsi="Times New Roman" w:cs="Times New Roman"/>
                <w:sz w:val="20"/>
                <w:szCs w:val="20"/>
                <w:lang w:eastAsia="en-US"/>
              </w:rPr>
            </w:pPr>
            <w:r w:rsidRPr="004D5164">
              <w:rPr>
                <w:rFonts w:ascii="Times New Roman" w:hAnsi="Times New Roman" w:cs="Times New Roman"/>
                <w:sz w:val="20"/>
                <w:szCs w:val="20"/>
              </w:rPr>
              <w:t>Соединитель адаптер электрический одинарный для соединения контуров Интерседжикал с увлажнителем F&amp;P МR 850. Общая длина 41,5см , на концах два электрических соединителя. Один –стандартный с подвижным корпусом для подсоединению к разъёму увлажнителя МR 850 с тремя направляющими. Второй соединитель оригинальный внутренний для подключения к контуру Интерседжикал. Двойная контактная группа длиной 1см с направляющей диаметром 0,5см, внешний диаметр соединителя 1,4см. Расчетная мощность не более 70 Вт. Материалы: электротехническая арматура. Упаковка: индивидуальная, клинически чистая. Срок годности (срок гарантии): 5 лет от даты изготовления.</w:t>
            </w:r>
          </w:p>
        </w:tc>
        <w:tc>
          <w:tcPr>
            <w:tcW w:w="709" w:type="dxa"/>
            <w:tcBorders>
              <w:top w:val="single" w:sz="6" w:space="0" w:color="auto"/>
              <w:left w:val="single" w:sz="6" w:space="0" w:color="auto"/>
              <w:bottom w:val="single" w:sz="6" w:space="0" w:color="auto"/>
              <w:right w:val="single" w:sz="6" w:space="0" w:color="auto"/>
            </w:tcBorders>
            <w:vAlign w:val="center"/>
          </w:tcPr>
          <w:p w14:paraId="05BAD264" w14:textId="6FC2DF83" w:rsidR="004D5164" w:rsidRPr="004D5164" w:rsidRDefault="004D5164" w:rsidP="004D5164">
            <w:pPr>
              <w:spacing w:after="0" w:line="240" w:lineRule="auto"/>
              <w:jc w:val="center"/>
              <w:rPr>
                <w:rFonts w:ascii="Times New Roman" w:hAnsi="Times New Roman" w:cs="Times New Roman"/>
                <w:bCs/>
                <w:sz w:val="20"/>
                <w:szCs w:val="20"/>
              </w:rPr>
            </w:pPr>
            <w:r w:rsidRPr="004D5164">
              <w:rPr>
                <w:rFonts w:ascii="Times New Roman" w:hAnsi="Times New Roman" w:cs="Times New Roman"/>
                <w:color w:val="000000"/>
                <w:sz w:val="20"/>
                <w:szCs w:val="20"/>
              </w:rPr>
              <w:t>шт.</w:t>
            </w:r>
          </w:p>
        </w:tc>
        <w:tc>
          <w:tcPr>
            <w:tcW w:w="850" w:type="dxa"/>
            <w:tcBorders>
              <w:top w:val="single" w:sz="6" w:space="0" w:color="auto"/>
              <w:left w:val="single" w:sz="6" w:space="0" w:color="auto"/>
              <w:bottom w:val="single" w:sz="6" w:space="0" w:color="auto"/>
              <w:right w:val="single" w:sz="6" w:space="0" w:color="auto"/>
            </w:tcBorders>
            <w:vAlign w:val="center"/>
          </w:tcPr>
          <w:p w14:paraId="6B260BDC" w14:textId="495FA1CE" w:rsidR="004D5164" w:rsidRPr="004D5164" w:rsidRDefault="004D5164" w:rsidP="004D5164">
            <w:pPr>
              <w:spacing w:after="0" w:line="240" w:lineRule="auto"/>
              <w:jc w:val="center"/>
              <w:rPr>
                <w:rFonts w:ascii="Times New Roman" w:hAnsi="Times New Roman" w:cs="Times New Roman"/>
                <w:sz w:val="20"/>
                <w:szCs w:val="20"/>
              </w:rPr>
            </w:pPr>
            <w:r w:rsidRPr="004D5164">
              <w:rPr>
                <w:rFonts w:ascii="Times New Roman" w:hAnsi="Times New Roman" w:cs="Times New Roman"/>
                <w:color w:val="000000"/>
                <w:sz w:val="20"/>
                <w:szCs w:val="20"/>
              </w:rPr>
              <w:t>5</w:t>
            </w:r>
          </w:p>
        </w:tc>
        <w:tc>
          <w:tcPr>
            <w:tcW w:w="1985" w:type="dxa"/>
            <w:tcBorders>
              <w:top w:val="single" w:sz="4" w:space="0" w:color="auto"/>
              <w:left w:val="single" w:sz="4" w:space="0" w:color="auto"/>
              <w:bottom w:val="single" w:sz="4" w:space="0" w:color="auto"/>
              <w:right w:val="single" w:sz="4" w:space="0" w:color="auto"/>
            </w:tcBorders>
            <w:vAlign w:val="center"/>
          </w:tcPr>
          <w:p w14:paraId="2DA1E657" w14:textId="4E826D68" w:rsidR="004D5164" w:rsidRPr="00CC6F5F" w:rsidRDefault="004D5164" w:rsidP="004D5164">
            <w:pPr>
              <w:pStyle w:val="a8"/>
              <w:ind w:right="-40"/>
              <w:jc w:val="center"/>
              <w:rPr>
                <w:rFonts w:ascii="Times New Roman" w:hAnsi="Times New Roman" w:cs="Times New Roman"/>
                <w:color w:val="000000"/>
                <w:sz w:val="20"/>
                <w:szCs w:val="20"/>
              </w:rPr>
            </w:pPr>
            <w:r w:rsidRPr="00CC6F5F">
              <w:rPr>
                <w:rFonts w:ascii="Times New Roman" w:hAnsi="Times New Roman" w:cs="Times New Roman"/>
                <w:color w:val="000000"/>
                <w:sz w:val="20"/>
                <w:szCs w:val="20"/>
              </w:rPr>
              <w:t xml:space="preserve">Начало поставки с </w:t>
            </w:r>
            <w:r>
              <w:rPr>
                <w:rFonts w:ascii="Times New Roman" w:hAnsi="Times New Roman" w:cs="Times New Roman"/>
                <w:color w:val="000000"/>
                <w:sz w:val="20"/>
                <w:szCs w:val="20"/>
              </w:rPr>
              <w:t>27</w:t>
            </w:r>
            <w:r w:rsidRPr="00CC6F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августа</w:t>
            </w:r>
            <w:r w:rsidRPr="00CC6F5F">
              <w:rPr>
                <w:rFonts w:ascii="Times New Roman" w:hAnsi="Times New Roman" w:cs="Times New Roman"/>
                <w:color w:val="000000"/>
                <w:sz w:val="20"/>
                <w:szCs w:val="20"/>
              </w:rPr>
              <w:t xml:space="preserve"> 2024 года, </w:t>
            </w:r>
            <w:r>
              <w:rPr>
                <w:rFonts w:ascii="Times New Roman" w:hAnsi="Times New Roman" w:cs="Times New Roman"/>
                <w:color w:val="000000"/>
                <w:sz w:val="20"/>
                <w:szCs w:val="20"/>
              </w:rPr>
              <w:t>в течении 90 календарных дня</w:t>
            </w:r>
          </w:p>
        </w:tc>
        <w:tc>
          <w:tcPr>
            <w:tcW w:w="1701" w:type="dxa"/>
            <w:tcBorders>
              <w:top w:val="single" w:sz="6" w:space="0" w:color="auto"/>
              <w:left w:val="single" w:sz="4" w:space="0" w:color="auto"/>
              <w:bottom w:val="single" w:sz="6" w:space="0" w:color="auto"/>
              <w:right w:val="single" w:sz="4" w:space="0" w:color="auto"/>
            </w:tcBorders>
            <w:vAlign w:val="center"/>
          </w:tcPr>
          <w:p w14:paraId="370E7557" w14:textId="2071B8FB" w:rsidR="004D5164" w:rsidRPr="00CC6F5F" w:rsidRDefault="004D5164" w:rsidP="004D5164">
            <w:pPr>
              <w:pStyle w:val="a8"/>
              <w:ind w:left="-40" w:right="-40"/>
              <w:jc w:val="center"/>
              <w:rPr>
                <w:rFonts w:ascii="Times New Roman" w:eastAsia="Times New Roman" w:hAnsi="Times New Roman" w:cs="Times New Roman"/>
                <w:color w:val="000000"/>
                <w:sz w:val="20"/>
                <w:szCs w:val="20"/>
              </w:rPr>
            </w:pPr>
            <w:r w:rsidRPr="00CC6F5F">
              <w:rPr>
                <w:rFonts w:ascii="Times New Roman" w:eastAsia="Times New Roman" w:hAnsi="Times New Roman" w:cs="Times New Roman"/>
                <w:color w:val="000000"/>
                <w:sz w:val="20"/>
                <w:szCs w:val="20"/>
              </w:rPr>
              <w:t xml:space="preserve">г. Алматы, </w:t>
            </w:r>
            <w:r w:rsidRPr="00CC6F5F">
              <w:rPr>
                <w:rFonts w:ascii="Times New Roman" w:eastAsia="Times New Roman" w:hAnsi="Times New Roman" w:cs="Times New Roman"/>
                <w:color w:val="000000"/>
                <w:sz w:val="20"/>
                <w:szCs w:val="20"/>
              </w:rPr>
              <w:br/>
              <w:t>пр. Абая, 91</w:t>
            </w:r>
          </w:p>
        </w:tc>
      </w:tr>
      <w:tr w:rsidR="004D5164" w:rsidRPr="00CC6F5F" w14:paraId="0A1D24DD" w14:textId="77777777" w:rsidTr="00AF6462">
        <w:trPr>
          <w:trHeight w:val="368"/>
        </w:trPr>
        <w:tc>
          <w:tcPr>
            <w:tcW w:w="567" w:type="dxa"/>
            <w:tcBorders>
              <w:top w:val="single" w:sz="6" w:space="0" w:color="auto"/>
              <w:left w:val="single" w:sz="6" w:space="0" w:color="auto"/>
              <w:bottom w:val="single" w:sz="6" w:space="0" w:color="auto"/>
              <w:right w:val="single" w:sz="6" w:space="0" w:color="auto"/>
            </w:tcBorders>
            <w:vAlign w:val="center"/>
          </w:tcPr>
          <w:p w14:paraId="187EEB6A" w14:textId="1FE74077" w:rsidR="004D5164" w:rsidRDefault="004D5164" w:rsidP="004D5164">
            <w:pPr>
              <w:pStyle w:val="a8"/>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985" w:type="dxa"/>
            <w:tcBorders>
              <w:top w:val="single" w:sz="6" w:space="0" w:color="auto"/>
              <w:left w:val="single" w:sz="6" w:space="0" w:color="auto"/>
              <w:bottom w:val="single" w:sz="6" w:space="0" w:color="auto"/>
              <w:right w:val="single" w:sz="6" w:space="0" w:color="auto"/>
            </w:tcBorders>
            <w:vAlign w:val="center"/>
          </w:tcPr>
          <w:p w14:paraId="5819FC8D" w14:textId="4EB503B7" w:rsidR="004D5164" w:rsidRPr="004D5164" w:rsidRDefault="004D5164" w:rsidP="004D5164">
            <w:pPr>
              <w:spacing w:after="0" w:line="240" w:lineRule="auto"/>
              <w:rPr>
                <w:rFonts w:ascii="Times New Roman" w:hAnsi="Times New Roman" w:cs="Times New Roman"/>
                <w:sz w:val="20"/>
                <w:szCs w:val="20"/>
              </w:rPr>
            </w:pPr>
            <w:r w:rsidRPr="004D5164">
              <w:rPr>
                <w:rFonts w:ascii="Times New Roman" w:hAnsi="Times New Roman" w:cs="Times New Roman"/>
                <w:sz w:val="20"/>
                <w:szCs w:val="20"/>
              </w:rPr>
              <w:t>Двойной датчик температуры (900MR869 для увлажнителя MR850). Длина 1850 мм.</w:t>
            </w:r>
          </w:p>
        </w:tc>
        <w:tc>
          <w:tcPr>
            <w:tcW w:w="7938" w:type="dxa"/>
            <w:tcBorders>
              <w:top w:val="single" w:sz="6" w:space="0" w:color="auto"/>
              <w:left w:val="single" w:sz="6" w:space="0" w:color="auto"/>
              <w:bottom w:val="single" w:sz="6" w:space="0" w:color="auto"/>
              <w:right w:val="single" w:sz="6" w:space="0" w:color="auto"/>
            </w:tcBorders>
            <w:vAlign w:val="center"/>
          </w:tcPr>
          <w:p w14:paraId="77FA8C27" w14:textId="1ED9AB72" w:rsidR="004D5164" w:rsidRPr="004D5164" w:rsidRDefault="004D5164" w:rsidP="004D5164">
            <w:pPr>
              <w:spacing w:after="0" w:line="240" w:lineRule="auto"/>
              <w:rPr>
                <w:rFonts w:ascii="Times New Roman" w:hAnsi="Times New Roman" w:cs="Times New Roman"/>
                <w:sz w:val="20"/>
                <w:szCs w:val="20"/>
              </w:rPr>
            </w:pPr>
            <w:r w:rsidRPr="004D5164">
              <w:rPr>
                <w:rFonts w:ascii="Times New Roman" w:hAnsi="Times New Roman" w:cs="Times New Roman"/>
                <w:sz w:val="20"/>
                <w:szCs w:val="20"/>
              </w:rPr>
              <w:t>Двойной датчик температуры должен измерять температуру газовой смеси при выходе из увлажняющей камеры и непосредственно в дыхательном контуре в тройнике (в момент доставки смеси пациенту). В температурный датчик также должен быть встроен датчик потока, что позволяет более корректно осуществлять нагрев. Длина не менее 1850 мм.</w:t>
            </w:r>
          </w:p>
        </w:tc>
        <w:tc>
          <w:tcPr>
            <w:tcW w:w="709" w:type="dxa"/>
            <w:tcBorders>
              <w:top w:val="single" w:sz="6" w:space="0" w:color="auto"/>
              <w:left w:val="single" w:sz="6" w:space="0" w:color="auto"/>
              <w:bottom w:val="single" w:sz="6" w:space="0" w:color="auto"/>
              <w:right w:val="single" w:sz="6" w:space="0" w:color="auto"/>
            </w:tcBorders>
            <w:vAlign w:val="center"/>
          </w:tcPr>
          <w:p w14:paraId="61DFB9B0" w14:textId="66603340" w:rsidR="004D5164" w:rsidRPr="004D5164" w:rsidRDefault="004D5164" w:rsidP="004D5164">
            <w:pPr>
              <w:spacing w:after="0" w:line="240" w:lineRule="auto"/>
              <w:jc w:val="center"/>
              <w:rPr>
                <w:rFonts w:ascii="Times New Roman" w:hAnsi="Times New Roman" w:cs="Times New Roman"/>
                <w:bCs/>
                <w:sz w:val="20"/>
                <w:szCs w:val="20"/>
              </w:rPr>
            </w:pPr>
            <w:r w:rsidRPr="004D5164">
              <w:rPr>
                <w:rFonts w:ascii="Times New Roman" w:hAnsi="Times New Roman" w:cs="Times New Roman"/>
                <w:color w:val="000000"/>
                <w:sz w:val="20"/>
                <w:szCs w:val="20"/>
              </w:rPr>
              <w:t>шт.</w:t>
            </w:r>
          </w:p>
        </w:tc>
        <w:tc>
          <w:tcPr>
            <w:tcW w:w="850" w:type="dxa"/>
            <w:tcBorders>
              <w:top w:val="single" w:sz="6" w:space="0" w:color="auto"/>
              <w:left w:val="single" w:sz="6" w:space="0" w:color="auto"/>
              <w:bottom w:val="single" w:sz="6" w:space="0" w:color="auto"/>
              <w:right w:val="single" w:sz="6" w:space="0" w:color="auto"/>
            </w:tcBorders>
            <w:vAlign w:val="center"/>
          </w:tcPr>
          <w:p w14:paraId="5EE38926" w14:textId="3E9074F9" w:rsidR="004D5164" w:rsidRPr="004D5164" w:rsidRDefault="004D5164" w:rsidP="004D5164">
            <w:pPr>
              <w:spacing w:after="0" w:line="240" w:lineRule="auto"/>
              <w:jc w:val="center"/>
              <w:rPr>
                <w:rFonts w:ascii="Times New Roman" w:hAnsi="Times New Roman" w:cs="Times New Roman"/>
                <w:sz w:val="20"/>
                <w:szCs w:val="20"/>
              </w:rPr>
            </w:pPr>
            <w:r w:rsidRPr="004D5164">
              <w:rPr>
                <w:rFonts w:ascii="Times New Roman" w:hAnsi="Times New Roman" w:cs="Times New Roman"/>
                <w:color w:val="000000"/>
                <w:sz w:val="20"/>
                <w:szCs w:val="20"/>
              </w:rPr>
              <w:t>5</w:t>
            </w:r>
          </w:p>
        </w:tc>
        <w:tc>
          <w:tcPr>
            <w:tcW w:w="1985" w:type="dxa"/>
            <w:tcBorders>
              <w:top w:val="single" w:sz="4" w:space="0" w:color="auto"/>
              <w:left w:val="single" w:sz="4" w:space="0" w:color="auto"/>
              <w:bottom w:val="single" w:sz="4" w:space="0" w:color="auto"/>
              <w:right w:val="single" w:sz="4" w:space="0" w:color="auto"/>
            </w:tcBorders>
            <w:vAlign w:val="center"/>
          </w:tcPr>
          <w:p w14:paraId="5A116C71" w14:textId="714D60E1" w:rsidR="004D5164" w:rsidRPr="00CC6F5F" w:rsidRDefault="004D5164" w:rsidP="004D5164">
            <w:pPr>
              <w:pStyle w:val="a8"/>
              <w:ind w:right="-40"/>
              <w:jc w:val="center"/>
              <w:rPr>
                <w:rFonts w:ascii="Times New Roman" w:hAnsi="Times New Roman" w:cs="Times New Roman"/>
                <w:color w:val="000000"/>
                <w:sz w:val="20"/>
                <w:szCs w:val="20"/>
              </w:rPr>
            </w:pPr>
            <w:r w:rsidRPr="00CC6F5F">
              <w:rPr>
                <w:rFonts w:ascii="Times New Roman" w:hAnsi="Times New Roman" w:cs="Times New Roman"/>
                <w:color w:val="000000"/>
                <w:sz w:val="20"/>
                <w:szCs w:val="20"/>
              </w:rPr>
              <w:t xml:space="preserve">Начало поставки с </w:t>
            </w:r>
            <w:r>
              <w:rPr>
                <w:rFonts w:ascii="Times New Roman" w:hAnsi="Times New Roman" w:cs="Times New Roman"/>
                <w:color w:val="000000"/>
                <w:sz w:val="20"/>
                <w:szCs w:val="20"/>
              </w:rPr>
              <w:t>27</w:t>
            </w:r>
            <w:r w:rsidRPr="00CC6F5F">
              <w:rPr>
                <w:rFonts w:ascii="Times New Roman" w:hAnsi="Times New Roman" w:cs="Times New Roman"/>
                <w:color w:val="000000"/>
                <w:sz w:val="20"/>
                <w:szCs w:val="20"/>
              </w:rPr>
              <w:t xml:space="preserve"> </w:t>
            </w:r>
            <w:r>
              <w:rPr>
                <w:rFonts w:ascii="Times New Roman" w:hAnsi="Times New Roman" w:cs="Times New Roman"/>
                <w:color w:val="000000"/>
                <w:sz w:val="20"/>
                <w:szCs w:val="20"/>
              </w:rPr>
              <w:t>августа</w:t>
            </w:r>
            <w:r w:rsidRPr="00CC6F5F">
              <w:rPr>
                <w:rFonts w:ascii="Times New Roman" w:hAnsi="Times New Roman" w:cs="Times New Roman"/>
                <w:color w:val="000000"/>
                <w:sz w:val="20"/>
                <w:szCs w:val="20"/>
              </w:rPr>
              <w:t xml:space="preserve"> 2024 года, </w:t>
            </w:r>
            <w:r>
              <w:rPr>
                <w:rFonts w:ascii="Times New Roman" w:hAnsi="Times New Roman" w:cs="Times New Roman"/>
                <w:color w:val="000000"/>
                <w:sz w:val="20"/>
                <w:szCs w:val="20"/>
              </w:rPr>
              <w:t>в течении 90 календарных дня</w:t>
            </w:r>
          </w:p>
        </w:tc>
        <w:tc>
          <w:tcPr>
            <w:tcW w:w="1701" w:type="dxa"/>
            <w:tcBorders>
              <w:top w:val="single" w:sz="6" w:space="0" w:color="auto"/>
              <w:left w:val="single" w:sz="4" w:space="0" w:color="auto"/>
              <w:bottom w:val="single" w:sz="6" w:space="0" w:color="auto"/>
              <w:right w:val="single" w:sz="4" w:space="0" w:color="auto"/>
            </w:tcBorders>
            <w:vAlign w:val="center"/>
          </w:tcPr>
          <w:p w14:paraId="697A0BA2" w14:textId="140BC328" w:rsidR="004D5164" w:rsidRPr="00CC6F5F" w:rsidRDefault="004D5164" w:rsidP="004D5164">
            <w:pPr>
              <w:pStyle w:val="a8"/>
              <w:ind w:left="-40" w:right="-40"/>
              <w:jc w:val="center"/>
              <w:rPr>
                <w:rFonts w:ascii="Times New Roman" w:eastAsia="Times New Roman" w:hAnsi="Times New Roman" w:cs="Times New Roman"/>
                <w:color w:val="000000"/>
                <w:sz w:val="20"/>
                <w:szCs w:val="20"/>
              </w:rPr>
            </w:pPr>
            <w:r w:rsidRPr="00CC6F5F">
              <w:rPr>
                <w:rFonts w:ascii="Times New Roman" w:eastAsia="Times New Roman" w:hAnsi="Times New Roman" w:cs="Times New Roman"/>
                <w:color w:val="000000"/>
                <w:sz w:val="20"/>
                <w:szCs w:val="20"/>
              </w:rPr>
              <w:t xml:space="preserve">г. Алматы, </w:t>
            </w:r>
            <w:r w:rsidRPr="00CC6F5F">
              <w:rPr>
                <w:rFonts w:ascii="Times New Roman" w:eastAsia="Times New Roman" w:hAnsi="Times New Roman" w:cs="Times New Roman"/>
                <w:color w:val="000000"/>
                <w:sz w:val="20"/>
                <w:szCs w:val="20"/>
              </w:rPr>
              <w:br/>
              <w:t>пр. Абая, 91</w:t>
            </w:r>
          </w:p>
        </w:tc>
      </w:tr>
    </w:tbl>
    <w:p w14:paraId="694C4727" w14:textId="77777777" w:rsidR="00CC6F5F" w:rsidRPr="00CC6F5F" w:rsidRDefault="00CC6F5F" w:rsidP="00CC6F5F">
      <w:pPr>
        <w:pStyle w:val="a3"/>
        <w:tabs>
          <w:tab w:val="left" w:pos="-284"/>
        </w:tabs>
        <w:spacing w:line="20" w:lineRule="atLeast"/>
        <w:ind w:left="0" w:right="-425"/>
        <w:jc w:val="both"/>
        <w:rPr>
          <w:spacing w:val="-2"/>
          <w:sz w:val="20"/>
          <w:szCs w:val="20"/>
        </w:rPr>
      </w:pPr>
      <w:r w:rsidRPr="00CC6F5F">
        <w:rPr>
          <w:spacing w:val="3"/>
          <w:sz w:val="20"/>
          <w:szCs w:val="20"/>
        </w:rPr>
        <w:t>Ф.И.О., должность и подпись</w:t>
      </w:r>
      <w:r w:rsidRPr="00CC6F5F">
        <w:rPr>
          <w:spacing w:val="-2"/>
          <w:sz w:val="20"/>
          <w:szCs w:val="20"/>
        </w:rPr>
        <w:t xml:space="preserve"> первого руководителя</w:t>
      </w:r>
    </w:p>
    <w:p w14:paraId="2E528BD8" w14:textId="77777777" w:rsidR="00CC6F5F" w:rsidRPr="00CC6F5F" w:rsidRDefault="00CC6F5F" w:rsidP="00CC6F5F">
      <w:pPr>
        <w:pStyle w:val="a3"/>
        <w:tabs>
          <w:tab w:val="left" w:pos="-284"/>
        </w:tabs>
        <w:spacing w:line="20" w:lineRule="atLeast"/>
        <w:ind w:left="0" w:right="-425"/>
        <w:jc w:val="both"/>
        <w:rPr>
          <w:sz w:val="20"/>
          <w:szCs w:val="20"/>
        </w:rPr>
      </w:pPr>
      <w:r w:rsidRPr="00CC6F5F">
        <w:rPr>
          <w:spacing w:val="-2"/>
          <w:sz w:val="20"/>
          <w:szCs w:val="20"/>
        </w:rPr>
        <w:t>м.п. (при наличии)</w:t>
      </w:r>
    </w:p>
    <w:p w14:paraId="2FCBADCB" w14:textId="77777777" w:rsidR="00CC6F5F" w:rsidRPr="00CC6F5F" w:rsidRDefault="00CC6F5F" w:rsidP="00CC6F5F">
      <w:pPr>
        <w:pStyle w:val="Style1"/>
        <w:spacing w:line="240" w:lineRule="auto"/>
        <w:jc w:val="left"/>
        <w:rPr>
          <w:sz w:val="20"/>
          <w:szCs w:val="20"/>
        </w:rPr>
        <w:sectPr w:rsidR="00CC6F5F" w:rsidRPr="00CC6F5F" w:rsidSect="0023665A">
          <w:pgSz w:w="16838" w:h="11906" w:orient="landscape"/>
          <w:pgMar w:top="567" w:right="567" w:bottom="567" w:left="567" w:header="709" w:footer="709" w:gutter="0"/>
          <w:cols w:space="708"/>
          <w:docGrid w:linePitch="381"/>
        </w:sectPr>
      </w:pPr>
    </w:p>
    <w:p w14:paraId="33D713CC" w14:textId="77777777" w:rsidR="00CC6F5F" w:rsidRPr="00CC6F5F" w:rsidRDefault="00CC6F5F" w:rsidP="00CC6F5F">
      <w:pPr>
        <w:pStyle w:val="Style1"/>
        <w:spacing w:line="240" w:lineRule="auto"/>
        <w:jc w:val="left"/>
        <w:rPr>
          <w:sz w:val="20"/>
          <w:szCs w:val="20"/>
        </w:rPr>
      </w:pPr>
    </w:p>
    <w:p w14:paraId="1AD7A39E" w14:textId="77777777" w:rsidR="00653743" w:rsidRPr="00CC6F5F" w:rsidRDefault="00653743">
      <w:pPr>
        <w:rPr>
          <w:rFonts w:ascii="Times New Roman" w:hAnsi="Times New Roman" w:cs="Times New Roman"/>
          <w:sz w:val="20"/>
          <w:szCs w:val="20"/>
        </w:rPr>
      </w:pPr>
    </w:p>
    <w:sectPr w:rsidR="00653743" w:rsidRPr="00CC6F5F" w:rsidSect="0023665A">
      <w:pgSz w:w="11906" w:h="16838"/>
      <w:pgMar w:top="567" w:right="567" w:bottom="567"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82E85" w14:textId="77777777" w:rsidR="00921B5F" w:rsidRDefault="00921B5F">
      <w:pPr>
        <w:spacing w:after="0" w:line="240" w:lineRule="auto"/>
      </w:pPr>
      <w:r>
        <w:separator/>
      </w:r>
    </w:p>
  </w:endnote>
  <w:endnote w:type="continuationSeparator" w:id="0">
    <w:p w14:paraId="5BDE2322" w14:textId="77777777" w:rsidR="00921B5F" w:rsidRDefault="00921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F44C9" w14:textId="77777777" w:rsidR="003314EA" w:rsidRDefault="00CC6F5F" w:rsidP="004E3952">
    <w:pPr>
      <w:pStyle w:val="a5"/>
      <w:framePr w:wrap="around" w:vAnchor="text" w:hAnchor="margin" w:xAlign="center" w:y="1"/>
      <w:rPr>
        <w:rStyle w:val="a7"/>
        <w:rFonts w:eastAsiaTheme="majorEastAsia"/>
      </w:rPr>
    </w:pPr>
    <w:r>
      <w:rPr>
        <w:rStyle w:val="a7"/>
        <w:rFonts w:eastAsiaTheme="majorEastAsia"/>
      </w:rPr>
      <w:fldChar w:fldCharType="begin"/>
    </w:r>
    <w:r>
      <w:rPr>
        <w:rStyle w:val="a7"/>
        <w:rFonts w:eastAsiaTheme="majorEastAsia"/>
      </w:rPr>
      <w:instrText xml:space="preserve">PAGE  </w:instrText>
    </w:r>
    <w:r>
      <w:rPr>
        <w:rStyle w:val="a7"/>
        <w:rFonts w:eastAsiaTheme="majorEastAsia"/>
      </w:rPr>
      <w:fldChar w:fldCharType="separate"/>
    </w:r>
    <w:r>
      <w:rPr>
        <w:rStyle w:val="a7"/>
        <w:rFonts w:eastAsiaTheme="majorEastAsia"/>
        <w:noProof/>
      </w:rPr>
      <w:t>2</w:t>
    </w:r>
    <w:r>
      <w:rPr>
        <w:rStyle w:val="a7"/>
        <w:rFonts w:eastAsiaTheme="majorEastAsia"/>
      </w:rPr>
      <w:fldChar w:fldCharType="end"/>
    </w:r>
  </w:p>
  <w:p w14:paraId="139EBE65" w14:textId="77777777" w:rsidR="003314EA" w:rsidRDefault="00921B5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7C05" w14:textId="77777777" w:rsidR="003314EA" w:rsidRPr="00953DB1" w:rsidRDefault="00CC6F5F" w:rsidP="004E3952">
    <w:pPr>
      <w:pStyle w:val="a5"/>
      <w:framePr w:wrap="around" w:vAnchor="text" w:hAnchor="margin" w:xAlign="center" w:y="1"/>
      <w:rPr>
        <w:rStyle w:val="a7"/>
        <w:rFonts w:eastAsiaTheme="majorEastAsia"/>
        <w:sz w:val="20"/>
        <w:szCs w:val="20"/>
      </w:rPr>
    </w:pPr>
    <w:r w:rsidRPr="00953DB1">
      <w:rPr>
        <w:rStyle w:val="a7"/>
        <w:rFonts w:eastAsiaTheme="majorEastAsia"/>
        <w:sz w:val="20"/>
        <w:szCs w:val="20"/>
      </w:rPr>
      <w:fldChar w:fldCharType="begin"/>
    </w:r>
    <w:r w:rsidRPr="00953DB1">
      <w:rPr>
        <w:rStyle w:val="a7"/>
        <w:rFonts w:eastAsiaTheme="majorEastAsia"/>
        <w:sz w:val="20"/>
        <w:szCs w:val="20"/>
      </w:rPr>
      <w:instrText xml:space="preserve">PAGE  </w:instrText>
    </w:r>
    <w:r w:rsidRPr="00953DB1">
      <w:rPr>
        <w:rStyle w:val="a7"/>
        <w:rFonts w:eastAsiaTheme="majorEastAsia"/>
        <w:sz w:val="20"/>
        <w:szCs w:val="20"/>
      </w:rPr>
      <w:fldChar w:fldCharType="separate"/>
    </w:r>
    <w:r>
      <w:rPr>
        <w:rStyle w:val="a7"/>
        <w:rFonts w:eastAsiaTheme="majorEastAsia"/>
        <w:noProof/>
        <w:sz w:val="20"/>
        <w:szCs w:val="20"/>
      </w:rPr>
      <w:t>21</w:t>
    </w:r>
    <w:r w:rsidRPr="00953DB1">
      <w:rPr>
        <w:rStyle w:val="a7"/>
        <w:rFonts w:eastAsiaTheme="majorEastAsia"/>
        <w:sz w:val="20"/>
        <w:szCs w:val="20"/>
      </w:rPr>
      <w:fldChar w:fldCharType="end"/>
    </w:r>
  </w:p>
  <w:p w14:paraId="7C67CB57" w14:textId="77777777" w:rsidR="003314EA" w:rsidRDefault="00921B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0562D" w14:textId="77777777" w:rsidR="00921B5F" w:rsidRDefault="00921B5F">
      <w:pPr>
        <w:spacing w:after="0" w:line="240" w:lineRule="auto"/>
      </w:pPr>
      <w:r>
        <w:separator/>
      </w:r>
    </w:p>
  </w:footnote>
  <w:footnote w:type="continuationSeparator" w:id="0">
    <w:p w14:paraId="5A80E763" w14:textId="77777777" w:rsidR="00921B5F" w:rsidRDefault="00921B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16A5"/>
    <w:multiLevelType w:val="multilevel"/>
    <w:tmpl w:val="7AB27138"/>
    <w:lvl w:ilvl="0">
      <w:start w:val="4"/>
      <w:numFmt w:val="decimal"/>
      <w:lvlText w:val="%1."/>
      <w:lvlJc w:val="left"/>
      <w:pPr>
        <w:ind w:left="751"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13A6317"/>
    <w:multiLevelType w:val="multilevel"/>
    <w:tmpl w:val="6100981A"/>
    <w:lvl w:ilvl="0">
      <w:start w:val="4"/>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 w15:restartNumberingAfterBreak="0">
    <w:nsid w:val="2A6A5202"/>
    <w:multiLevelType w:val="hybridMultilevel"/>
    <w:tmpl w:val="C35405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7302E2"/>
    <w:multiLevelType w:val="hybridMultilevel"/>
    <w:tmpl w:val="BCAA5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345822"/>
    <w:multiLevelType w:val="hybridMultilevel"/>
    <w:tmpl w:val="5FE436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F31393"/>
    <w:multiLevelType w:val="hybridMultilevel"/>
    <w:tmpl w:val="556466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8754A0F"/>
    <w:multiLevelType w:val="hybridMultilevel"/>
    <w:tmpl w:val="E146D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65404"/>
    <w:multiLevelType w:val="hybridMultilevel"/>
    <w:tmpl w:val="3EF8379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FF41CE"/>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9" w15:restartNumberingAfterBreak="0">
    <w:nsid w:val="783A2CB5"/>
    <w:multiLevelType w:val="hybridMultilevel"/>
    <w:tmpl w:val="1A429D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93002FD"/>
    <w:multiLevelType w:val="hybridMultilevel"/>
    <w:tmpl w:val="387068EE"/>
    <w:lvl w:ilvl="0" w:tplc="CDE43ABE">
      <w:start w:val="1"/>
      <w:numFmt w:val="decimal"/>
      <w:lvlText w:val="%1."/>
      <w:lvlJc w:val="left"/>
      <w:pPr>
        <w:ind w:left="1353" w:hanging="360"/>
      </w:pPr>
      <w:rPr>
        <w:b w:val="0"/>
        <w:sz w:val="20"/>
        <w:szCs w:val="2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abstractNumId w:val="7"/>
  </w:num>
  <w:num w:numId="2">
    <w:abstractNumId w:val="3"/>
  </w:num>
  <w:num w:numId="3">
    <w:abstractNumId w:val="10"/>
  </w:num>
  <w:num w:numId="4">
    <w:abstractNumId w:val="5"/>
  </w:num>
  <w:num w:numId="5">
    <w:abstractNumId w:val="8"/>
  </w:num>
  <w:num w:numId="6">
    <w:abstractNumId w:val="0"/>
  </w:num>
  <w:num w:numId="7">
    <w:abstractNumId w:val="1"/>
  </w:num>
  <w:num w:numId="8">
    <w:abstractNumId w:val="9"/>
  </w:num>
  <w:num w:numId="9">
    <w:abstractNumId w:val="4"/>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F5F"/>
    <w:rsid w:val="000C3D09"/>
    <w:rsid w:val="000F41D3"/>
    <w:rsid w:val="00132101"/>
    <w:rsid w:val="001C10EC"/>
    <w:rsid w:val="00277AC7"/>
    <w:rsid w:val="002F73C4"/>
    <w:rsid w:val="00332BDA"/>
    <w:rsid w:val="00383232"/>
    <w:rsid w:val="003F53FC"/>
    <w:rsid w:val="00407ABD"/>
    <w:rsid w:val="004255AE"/>
    <w:rsid w:val="00474698"/>
    <w:rsid w:val="004D5164"/>
    <w:rsid w:val="005733B9"/>
    <w:rsid w:val="00587300"/>
    <w:rsid w:val="005930D4"/>
    <w:rsid w:val="005E3698"/>
    <w:rsid w:val="005F4EA0"/>
    <w:rsid w:val="00653743"/>
    <w:rsid w:val="006B0923"/>
    <w:rsid w:val="006D19C1"/>
    <w:rsid w:val="006F2EF0"/>
    <w:rsid w:val="006F7ACE"/>
    <w:rsid w:val="00811E8F"/>
    <w:rsid w:val="00887548"/>
    <w:rsid w:val="00887F92"/>
    <w:rsid w:val="008B7439"/>
    <w:rsid w:val="008F42C5"/>
    <w:rsid w:val="00903277"/>
    <w:rsid w:val="00921B5F"/>
    <w:rsid w:val="0097698D"/>
    <w:rsid w:val="009A46CA"/>
    <w:rsid w:val="009E4941"/>
    <w:rsid w:val="00A8272D"/>
    <w:rsid w:val="00A93C86"/>
    <w:rsid w:val="00AA5B70"/>
    <w:rsid w:val="00AC59DA"/>
    <w:rsid w:val="00AD0F6A"/>
    <w:rsid w:val="00B41122"/>
    <w:rsid w:val="00B5360F"/>
    <w:rsid w:val="00B9097A"/>
    <w:rsid w:val="00BC10C1"/>
    <w:rsid w:val="00BE4051"/>
    <w:rsid w:val="00C92741"/>
    <w:rsid w:val="00CB6C2A"/>
    <w:rsid w:val="00CC6F5F"/>
    <w:rsid w:val="00CF348C"/>
    <w:rsid w:val="00D83CA6"/>
    <w:rsid w:val="00DC2761"/>
    <w:rsid w:val="00DD3CD8"/>
    <w:rsid w:val="00EA7CF3"/>
    <w:rsid w:val="00EE5843"/>
    <w:rsid w:val="00EF6EDF"/>
    <w:rsid w:val="00F550F9"/>
    <w:rsid w:val="00F82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272ED"/>
  <w15:chartTrackingRefBased/>
  <w15:docId w15:val="{2DE5AC65-03B4-4062-B527-06BE9005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6F5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73">
    <w:name w:val="Font Style73"/>
    <w:basedOn w:val="a0"/>
    <w:uiPriority w:val="99"/>
    <w:rsid w:val="00CC6F5F"/>
    <w:rPr>
      <w:rFonts w:ascii="Times New Roman" w:hAnsi="Times New Roman" w:cs="Times New Roman"/>
      <w:sz w:val="26"/>
      <w:szCs w:val="26"/>
    </w:rPr>
  </w:style>
  <w:style w:type="character" w:customStyle="1" w:styleId="FontStyle74">
    <w:name w:val="Font Style74"/>
    <w:basedOn w:val="a0"/>
    <w:uiPriority w:val="99"/>
    <w:rsid w:val="00CC6F5F"/>
    <w:rPr>
      <w:rFonts w:ascii="Times New Roman" w:hAnsi="Times New Roman" w:cs="Times New Roman"/>
      <w:b/>
      <w:bCs/>
      <w:sz w:val="26"/>
      <w:szCs w:val="26"/>
    </w:rPr>
  </w:style>
  <w:style w:type="paragraph" w:customStyle="1" w:styleId="Style1">
    <w:name w:val="Style1"/>
    <w:basedOn w:val="a"/>
    <w:uiPriority w:val="99"/>
    <w:rsid w:val="00CC6F5F"/>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3">
    <w:name w:val="Style3"/>
    <w:basedOn w:val="a"/>
    <w:uiPriority w:val="99"/>
    <w:rsid w:val="00CC6F5F"/>
    <w:pPr>
      <w:widowControl w:val="0"/>
      <w:autoSpaceDE w:val="0"/>
      <w:autoSpaceDN w:val="0"/>
      <w:adjustRightInd w:val="0"/>
      <w:spacing w:after="0" w:line="250" w:lineRule="exact"/>
      <w:jc w:val="both"/>
    </w:pPr>
    <w:rPr>
      <w:rFonts w:ascii="Times New Roman" w:eastAsia="Times New Roman" w:hAnsi="Times New Roman" w:cs="Times New Roman"/>
      <w:sz w:val="24"/>
      <w:szCs w:val="24"/>
    </w:rPr>
  </w:style>
  <w:style w:type="paragraph" w:customStyle="1" w:styleId="Style9">
    <w:name w:val="Style9"/>
    <w:basedOn w:val="a"/>
    <w:uiPriority w:val="99"/>
    <w:rsid w:val="00CC6F5F"/>
    <w:pPr>
      <w:widowControl w:val="0"/>
      <w:autoSpaceDE w:val="0"/>
      <w:autoSpaceDN w:val="0"/>
      <w:adjustRightInd w:val="0"/>
      <w:spacing w:after="0" w:line="314" w:lineRule="exact"/>
      <w:ind w:firstLine="730"/>
      <w:jc w:val="both"/>
    </w:pPr>
    <w:rPr>
      <w:rFonts w:ascii="Times New Roman" w:eastAsia="Times New Roman" w:hAnsi="Times New Roman" w:cs="Times New Roman"/>
      <w:sz w:val="24"/>
      <w:szCs w:val="24"/>
    </w:rPr>
  </w:style>
  <w:style w:type="paragraph" w:styleId="a3">
    <w:name w:val="List Paragraph"/>
    <w:basedOn w:val="a"/>
    <w:link w:val="a4"/>
    <w:uiPriority w:val="34"/>
    <w:qFormat/>
    <w:rsid w:val="00CC6F5F"/>
    <w:pPr>
      <w:spacing w:after="0" w:line="240" w:lineRule="auto"/>
      <w:ind w:left="720"/>
      <w:contextualSpacing/>
    </w:pPr>
    <w:rPr>
      <w:rFonts w:ascii="Times New Roman" w:eastAsia="Times New Roman" w:hAnsi="Times New Roman" w:cs="Times New Roman"/>
      <w:sz w:val="24"/>
      <w:szCs w:val="24"/>
    </w:rPr>
  </w:style>
  <w:style w:type="character" w:customStyle="1" w:styleId="a4">
    <w:name w:val="Абзац списка Знак"/>
    <w:basedOn w:val="a0"/>
    <w:link w:val="a3"/>
    <w:uiPriority w:val="34"/>
    <w:rsid w:val="00CC6F5F"/>
    <w:rPr>
      <w:rFonts w:ascii="Times New Roman" w:eastAsia="Times New Roman" w:hAnsi="Times New Roman" w:cs="Times New Roman"/>
      <w:sz w:val="24"/>
      <w:szCs w:val="24"/>
      <w:lang w:eastAsia="ru-RU"/>
    </w:rPr>
  </w:style>
  <w:style w:type="paragraph" w:styleId="a5">
    <w:name w:val="footer"/>
    <w:basedOn w:val="a"/>
    <w:link w:val="a6"/>
    <w:rsid w:val="00CC6F5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CC6F5F"/>
    <w:rPr>
      <w:rFonts w:ascii="Times New Roman" w:eastAsia="Times New Roman" w:hAnsi="Times New Roman" w:cs="Times New Roman"/>
      <w:sz w:val="24"/>
      <w:szCs w:val="24"/>
      <w:lang w:eastAsia="ru-RU"/>
    </w:rPr>
  </w:style>
  <w:style w:type="character" w:styleId="a7">
    <w:name w:val="page number"/>
    <w:basedOn w:val="a0"/>
    <w:rsid w:val="00CC6F5F"/>
  </w:style>
  <w:style w:type="paragraph" w:styleId="a8">
    <w:name w:val="No Spacing"/>
    <w:link w:val="a9"/>
    <w:uiPriority w:val="1"/>
    <w:qFormat/>
    <w:rsid w:val="00CC6F5F"/>
    <w:pPr>
      <w:spacing w:after="0" w:line="240" w:lineRule="auto"/>
    </w:pPr>
    <w:rPr>
      <w:rFonts w:eastAsiaTheme="minorEastAsia"/>
      <w:lang w:eastAsia="ru-RU"/>
    </w:rPr>
  </w:style>
  <w:style w:type="character" w:customStyle="1" w:styleId="s0">
    <w:name w:val="s0"/>
    <w:rsid w:val="00CC6F5F"/>
    <w:rPr>
      <w:rFonts w:ascii="Times New Roman" w:hAnsi="Times New Roman" w:cs="Times New Roman" w:hint="default"/>
      <w:b w:val="0"/>
      <w:bCs w:val="0"/>
      <w:i w:val="0"/>
      <w:iCs w:val="0"/>
      <w:color w:val="000000"/>
    </w:rPr>
  </w:style>
  <w:style w:type="character" w:customStyle="1" w:styleId="s1">
    <w:name w:val="s1"/>
    <w:uiPriority w:val="99"/>
    <w:rsid w:val="00CC6F5F"/>
    <w:rPr>
      <w:rFonts w:ascii="Times New Roman" w:hAnsi="Times New Roman" w:cs="Times New Roman" w:hint="default"/>
      <w:b/>
      <w:bCs/>
      <w:color w:val="000000"/>
    </w:rPr>
  </w:style>
  <w:style w:type="character" w:styleId="aa">
    <w:name w:val="annotation reference"/>
    <w:basedOn w:val="a0"/>
    <w:uiPriority w:val="99"/>
    <w:semiHidden/>
    <w:unhideWhenUsed/>
    <w:rsid w:val="00CC6F5F"/>
    <w:rPr>
      <w:sz w:val="16"/>
      <w:szCs w:val="16"/>
    </w:rPr>
  </w:style>
  <w:style w:type="character" w:styleId="ab">
    <w:name w:val="Strong"/>
    <w:qFormat/>
    <w:rsid w:val="00CC6F5F"/>
    <w:rPr>
      <w:b/>
      <w:bCs/>
    </w:rPr>
  </w:style>
  <w:style w:type="character" w:customStyle="1" w:styleId="a9">
    <w:name w:val="Без интервала Знак"/>
    <w:link w:val="a8"/>
    <w:uiPriority w:val="1"/>
    <w:rsid w:val="00CC6F5F"/>
    <w:rPr>
      <w:rFonts w:eastAsiaTheme="minorEastAsia"/>
      <w:lang w:eastAsia="ru-RU"/>
    </w:rPr>
  </w:style>
  <w:style w:type="paragraph" w:styleId="HTML">
    <w:name w:val="HTML Preformatted"/>
    <w:basedOn w:val="a"/>
    <w:link w:val="HTML0"/>
    <w:unhideWhenUsed/>
    <w:rsid w:val="00CC6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C6F5F"/>
    <w:rPr>
      <w:rFonts w:ascii="Courier New" w:eastAsia="Times New Roman" w:hAnsi="Courier New" w:cs="Courier New"/>
      <w:sz w:val="20"/>
      <w:szCs w:val="20"/>
      <w:lang w:eastAsia="ru-RU"/>
    </w:rPr>
  </w:style>
  <w:style w:type="paragraph" w:customStyle="1" w:styleId="Default">
    <w:name w:val="Default"/>
    <w:rsid w:val="00CC6F5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c">
    <w:name w:val="Balloon Text"/>
    <w:basedOn w:val="a"/>
    <w:link w:val="ad"/>
    <w:uiPriority w:val="99"/>
    <w:semiHidden/>
    <w:unhideWhenUsed/>
    <w:rsid w:val="00B9097A"/>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B9097A"/>
    <w:rPr>
      <w:rFonts w:ascii="Tahoma" w:eastAsia="Times New Roman" w:hAnsi="Tahoma" w:cs="Tahoma"/>
      <w:sz w:val="16"/>
      <w:szCs w:val="16"/>
      <w:lang w:eastAsia="ru-RU"/>
    </w:rPr>
  </w:style>
  <w:style w:type="paragraph" w:customStyle="1" w:styleId="p-desc">
    <w:name w:val="p-desc"/>
    <w:basedOn w:val="a"/>
    <w:rsid w:val="006D1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6D19C1"/>
    <w:pPr>
      <w:widowControl w:val="0"/>
      <w:autoSpaceDE w:val="0"/>
      <w:autoSpaceDN w:val="0"/>
      <w:spacing w:before="6"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13</Pages>
  <Words>6516</Words>
  <Characters>37143</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dcterms:created xsi:type="dcterms:W3CDTF">2024-07-15T05:42:00Z</dcterms:created>
  <dcterms:modified xsi:type="dcterms:W3CDTF">2024-08-19T07:44:00Z</dcterms:modified>
</cp:coreProperties>
</file>