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066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2835"/>
        <w:gridCol w:w="354"/>
        <w:gridCol w:w="2409"/>
        <w:gridCol w:w="1692"/>
      </w:tblGrid>
      <w:tr w:rsidR="00DE29A7" w:rsidRPr="004B4D7F" w14:paraId="2878E915" w14:textId="77777777" w:rsidTr="00813D3F">
        <w:trPr>
          <w:trHeight w:val="428"/>
        </w:trPr>
        <w:tc>
          <w:tcPr>
            <w:tcW w:w="9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309A" w14:textId="77777777" w:rsidR="00DE29A7" w:rsidRPr="00640F7C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40F7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</w:t>
            </w:r>
          </w:p>
          <w:p w14:paraId="50A891C9" w14:textId="77777777" w:rsidR="00DE29A7" w:rsidRPr="00B44803" w:rsidRDefault="00DE29A7" w:rsidP="00DE29A7">
            <w:pPr>
              <w:tabs>
                <w:tab w:val="left" w:pos="144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640F7C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                                                   </w:t>
            </w:r>
            <w:r w:rsidRPr="00B44803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АО «Казахский научно – исследовательский </w:t>
            </w:r>
          </w:p>
          <w:p w14:paraId="6DEDA003" w14:textId="77777777" w:rsidR="00DE29A7" w:rsidRPr="00B44803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B44803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                                                               институт онкологии и радиологии»</w:t>
            </w:r>
          </w:p>
          <w:p w14:paraId="502084AE" w14:textId="77777777" w:rsidR="00DE29A7" w:rsidRPr="00B44803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B44803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561A6962" wp14:editId="4E49C2BF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-654685</wp:posOffset>
                  </wp:positionV>
                  <wp:extent cx="2074545" cy="1028700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454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8EEF24" w14:textId="77777777" w:rsidR="00DE29A7" w:rsidRPr="00B44803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</w:tr>
      <w:tr w:rsidR="00DE29A7" w:rsidRPr="00C73D79" w14:paraId="79C46EAE" w14:textId="77777777" w:rsidTr="00813D3F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9C87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Наименование структурного подразделения: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AEFA" w14:textId="37B4256A" w:rsidR="00DE29A7" w:rsidRPr="00C73D79" w:rsidRDefault="00125EF4" w:rsidP="00DE29A7">
            <w:pPr>
              <w:pStyle w:val="a7"/>
              <w:tabs>
                <w:tab w:val="left" w:pos="426"/>
                <w:tab w:val="left" w:pos="1440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EF4">
              <w:rPr>
                <w:rFonts w:ascii="Times New Roman" w:hAnsi="Times New Roman"/>
                <w:b/>
                <w:sz w:val="24"/>
                <w:szCs w:val="24"/>
              </w:rPr>
              <w:t>Локальная комиссия по биоэтике</w:t>
            </w:r>
          </w:p>
        </w:tc>
      </w:tr>
      <w:tr w:rsidR="00DE29A7" w:rsidRPr="004B4D7F" w14:paraId="3116BB52" w14:textId="77777777" w:rsidTr="00813D3F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FC72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Название документа: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AFB3" w14:textId="77777777" w:rsidR="00895DDB" w:rsidRPr="00C73D79" w:rsidRDefault="00895DDB" w:rsidP="00895DDB">
            <w:pPr>
              <w:snapToGri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</w:t>
            </w:r>
            <w:r w:rsidR="00A578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Соглашение о к</w:t>
            </w:r>
            <w:r w:rsidR="00A44CC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</w:t>
            </w:r>
            <w:r w:rsidR="00A578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нфиденциальности/конфликте интересов</w:t>
            </w:r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</w:t>
            </w:r>
          </w:p>
          <w:p w14:paraId="0A2463D6" w14:textId="77777777" w:rsidR="00DE29A7" w:rsidRPr="00C73D79" w:rsidRDefault="00DE29A7" w:rsidP="00DE29A7">
            <w:pPr>
              <w:tabs>
                <w:tab w:val="left" w:pos="1134"/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AF027B" w:rsidRPr="004B4D7F" w14:paraId="742C8AA9" w14:textId="77777777" w:rsidTr="00AF027B">
        <w:trPr>
          <w:trHeight w:val="84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0391" w14:textId="77777777"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41EB629" w14:textId="77777777"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«Утверждаю»</w:t>
            </w:r>
          </w:p>
          <w:p w14:paraId="293EE643" w14:textId="77777777"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67FC" w14:textId="77777777" w:rsidR="00AF027B" w:rsidRPr="00C73D79" w:rsidRDefault="00AF027B" w:rsidP="00AF027B">
            <w:pPr>
              <w:tabs>
                <w:tab w:val="left" w:pos="1440"/>
              </w:tabs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Приказом Председател</w:t>
            </w:r>
            <w:r w:rsidR="00176EA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я Правления АО КазНИИОиР, </w:t>
            </w:r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Бекмухамбетова  Е.Ж. за № 180 от 24.07.2025 г.</w:t>
            </w:r>
          </w:p>
          <w:p w14:paraId="42E631F9" w14:textId="77777777" w:rsidR="00AF027B" w:rsidRPr="00C73D79" w:rsidRDefault="00AF027B" w:rsidP="00DE29A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417E804" w14:textId="77777777"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29A7" w:rsidRPr="00C73D79" w14:paraId="13BC086B" w14:textId="77777777" w:rsidTr="00813D3F">
        <w:trPr>
          <w:trHeight w:val="38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71D9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Дата утверждения: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86CC" w14:textId="77777777" w:rsidR="00DE29A7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  <w:r w:rsidR="00DE29A7" w:rsidRPr="00C73D79">
              <w:rPr>
                <w:rFonts w:ascii="Times New Roman" w:hAnsi="Times New Roman"/>
                <w:sz w:val="24"/>
                <w:szCs w:val="24"/>
              </w:rPr>
              <w:t>.07.2025г.</w:t>
            </w:r>
          </w:p>
        </w:tc>
      </w:tr>
      <w:tr w:rsidR="00AE7341" w:rsidRPr="00C73D79" w14:paraId="6E3F5DDD" w14:textId="77777777" w:rsidTr="00813D3F">
        <w:trPr>
          <w:trHeight w:val="239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9BAF36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Разработчики: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8941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C73D79">
              <w:rPr>
                <w:rFonts w:ascii="Times New Roman" w:hAnsi="Times New Roman"/>
                <w:i/>
                <w:sz w:val="24"/>
                <w:szCs w:val="24"/>
              </w:rPr>
              <w:t xml:space="preserve">Должность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45E5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C73D79">
              <w:rPr>
                <w:rFonts w:ascii="Times New Roman" w:hAnsi="Times New Roman"/>
                <w:i/>
                <w:sz w:val="24"/>
                <w:szCs w:val="24"/>
              </w:rPr>
              <w:t>ФИО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66BE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C73D79">
              <w:rPr>
                <w:rFonts w:ascii="Times New Roman" w:hAnsi="Times New Roman"/>
                <w:i/>
                <w:sz w:val="24"/>
                <w:szCs w:val="24"/>
              </w:rPr>
              <w:t>подпись</w:t>
            </w:r>
          </w:p>
        </w:tc>
      </w:tr>
      <w:tr w:rsidR="00AE7341" w:rsidRPr="00C73D79" w14:paraId="22FF19C1" w14:textId="77777777" w:rsidTr="00813D3F">
        <w:trPr>
          <w:trHeight w:val="507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0D522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37EC" w14:textId="77777777" w:rsidR="00AE7341" w:rsidRPr="00C73D79" w:rsidRDefault="00895DD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Председатель ЛЭК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FF8C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Абдрахманов Р.З.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7B25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E7341" w:rsidRPr="00C73D79" w14:paraId="59894E8D" w14:textId="77777777" w:rsidTr="00813D3F"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BB663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D36D" w14:textId="77777777" w:rsidR="00AE7341" w:rsidRPr="00C73D79" w:rsidRDefault="00895DD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Эксперт по общим вопросам и набора в исследовании</w:t>
            </w:r>
            <w:r w:rsidR="00AE7341" w:rsidRPr="00C73D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BFCF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49A3F6B" w14:textId="77777777" w:rsidR="00AE7341" w:rsidRPr="00C73D79" w:rsidRDefault="00C73D79" w:rsidP="00640F7C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Абдрахманова А.Ж.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AFD5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E7341" w:rsidRPr="00C73D79" w14:paraId="50D409EB" w14:textId="77777777" w:rsidTr="00813D3F"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75EB4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CCF2" w14:textId="77777777" w:rsidR="00AE7341" w:rsidRPr="00C73D79" w:rsidRDefault="00C73D79" w:rsidP="0075000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Эксперт в области лучевой терапии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4A8A" w14:textId="77777777" w:rsidR="00AE7341" w:rsidRPr="00C73D79" w:rsidRDefault="00C73D79" w:rsidP="0075000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Савхатова А.Д.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55D2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E29A7" w:rsidRPr="00C73D79" w14:paraId="6AF351B8" w14:textId="77777777" w:rsidTr="00813D3F">
        <w:trPr>
          <w:trHeight w:val="9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D51C9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Согласовано: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878EEB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Руководитель </w:t>
            </w:r>
            <w:r w:rsidRPr="00C73D79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 xml:space="preserve">отдела </w:t>
            </w:r>
            <w:r w:rsidRPr="00C73D79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>мониторинга и оценки онкологической помощи и скринингов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2B3CC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D387E90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</w:rPr>
              <w:t>Молдашева А.М.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C31E8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E29A7" w:rsidRPr="00C73D79" w14:paraId="75549BB2" w14:textId="77777777" w:rsidTr="00813D3F">
        <w:trPr>
          <w:trHeight w:val="376"/>
        </w:trPr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E1C7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Дата согласования: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525C" w14:textId="77777777" w:rsidR="00DE29A7" w:rsidRPr="00C73D79" w:rsidRDefault="00DE29A7" w:rsidP="00AF027B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AF027B" w:rsidRPr="00C73D79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Pr="00C73D79">
              <w:rPr>
                <w:rFonts w:ascii="Times New Roman" w:hAnsi="Times New Roman"/>
                <w:sz w:val="24"/>
                <w:szCs w:val="24"/>
              </w:rPr>
              <w:t>.07.2025г.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3656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73CE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D79" w:rsidRPr="00C73D79" w14:paraId="4A01C9E8" w14:textId="77777777" w:rsidTr="00813D3F">
        <w:trPr>
          <w:trHeight w:val="848"/>
        </w:trPr>
        <w:tc>
          <w:tcPr>
            <w:tcW w:w="24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E5F127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6137D1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Ответственный за исполнение: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0DD0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Председатель ЛЭК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C9F1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Абдрахманов Р.З.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F32D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D79" w:rsidRPr="00C73D79" w14:paraId="1443A838" w14:textId="77777777" w:rsidTr="00813D3F">
        <w:trPr>
          <w:trHeight w:val="345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BAAD7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C09C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Эксперт по общим вопросам и набора в исследовании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1DF4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038E817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Абдрахманова А.Ж.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9B03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29A7" w:rsidRPr="00C73D79" w14:paraId="152F6D4C" w14:textId="77777777" w:rsidTr="00813D3F">
        <w:trPr>
          <w:trHeight w:val="345"/>
        </w:trPr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35ED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86CF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Руководитель юридического отдела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9881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r w:rsidRPr="00C73D79">
              <w:rPr>
                <w:rFonts w:ascii="Times New Roman" w:hAnsi="Times New Roman"/>
                <w:sz w:val="24"/>
                <w:szCs w:val="24"/>
              </w:rPr>
              <w:t>Желдибаева А.Ж.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6D85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9A7" w:rsidRPr="00C73D79" w14:paraId="4E44223B" w14:textId="77777777" w:rsidTr="00813D3F">
        <w:trPr>
          <w:trHeight w:val="634"/>
        </w:trPr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B840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Дата введения </w:t>
            </w:r>
            <w:r w:rsidRPr="00C73D79">
              <w:rPr>
                <w:rFonts w:ascii="Times New Roman" w:hAnsi="Times New Roman"/>
                <w:b/>
                <w:sz w:val="24"/>
                <w:szCs w:val="24"/>
              </w:rPr>
              <w:br/>
              <w:t>в действие: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5F92" w14:textId="77777777" w:rsidR="00DE29A7" w:rsidRPr="00C73D79" w:rsidRDefault="00AF027B" w:rsidP="00727AD0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24</w:t>
            </w:r>
            <w:r w:rsidR="00DE29A7" w:rsidRPr="00C73D79">
              <w:rPr>
                <w:rFonts w:ascii="Times New Roman" w:hAnsi="Times New Roman"/>
                <w:sz w:val="24"/>
                <w:szCs w:val="24"/>
              </w:rPr>
              <w:t>.07.2025г.</w:t>
            </w:r>
          </w:p>
        </w:tc>
      </w:tr>
      <w:tr w:rsidR="00DE29A7" w:rsidRPr="00C73D79" w14:paraId="7B758557" w14:textId="77777777" w:rsidTr="00813D3F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0222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Код документа: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AC44" w14:textId="77777777" w:rsidR="00DE29A7" w:rsidRPr="00C73D79" w:rsidRDefault="00727AD0" w:rsidP="00A578F6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СОП-</w:t>
            </w:r>
            <w:r w:rsidR="00C73D79"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21</w:t>
            </w:r>
            <w:r w:rsidR="00A578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</w:t>
            </w:r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="00C73D79"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ЛЭК-0</w:t>
            </w:r>
            <w:r w:rsidR="00A578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</w:tr>
      <w:tr w:rsidR="00DE29A7" w:rsidRPr="00C73D79" w14:paraId="35A60997" w14:textId="77777777" w:rsidTr="00813D3F">
        <w:tc>
          <w:tcPr>
            <w:tcW w:w="5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563C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Версия № 03</w:t>
            </w:r>
          </w:p>
          <w:p w14:paraId="3DBE30E9" w14:textId="77777777" w:rsidR="00DE29A7" w:rsidRPr="00C73D79" w:rsidRDefault="00DE29A7" w:rsidP="00DE29A7">
            <w:pPr>
              <w:tabs>
                <w:tab w:val="left" w:pos="14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30D0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Копия №__   _____/  ___________/</w:t>
            </w:r>
          </w:p>
          <w:p w14:paraId="45C8710E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C73D7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                       подпись                ФИО</w:t>
            </w:r>
          </w:p>
        </w:tc>
      </w:tr>
    </w:tbl>
    <w:p w14:paraId="3DCAC816" w14:textId="77777777" w:rsidR="00DE29A7" w:rsidRPr="00C73D79" w:rsidRDefault="00DE29A7" w:rsidP="00DE29A7">
      <w:pPr>
        <w:pStyle w:val="a3"/>
        <w:ind w:firstLine="0"/>
        <w:rPr>
          <w:b/>
        </w:rPr>
      </w:pPr>
      <w:r w:rsidRPr="00C73D79">
        <w:rPr>
          <w:b/>
        </w:rPr>
        <w:t xml:space="preserve">            </w:t>
      </w:r>
    </w:p>
    <w:p w14:paraId="276AD2DA" w14:textId="77777777" w:rsidR="00DE29A7" w:rsidRPr="00C73D79" w:rsidRDefault="00DE29A7" w:rsidP="00DE29A7">
      <w:pPr>
        <w:pStyle w:val="a3"/>
        <w:ind w:firstLine="0"/>
        <w:rPr>
          <w:b/>
        </w:rPr>
      </w:pPr>
      <w:r w:rsidRPr="00C73D79">
        <w:rPr>
          <w:b/>
        </w:rPr>
        <w:t xml:space="preserve">            </w:t>
      </w:r>
    </w:p>
    <w:p w14:paraId="4827CD63" w14:textId="77777777" w:rsidR="00DE29A7" w:rsidRPr="00C73D79" w:rsidRDefault="00DE29A7" w:rsidP="00DE29A7">
      <w:pPr>
        <w:pStyle w:val="a3"/>
        <w:ind w:firstLine="0"/>
        <w:rPr>
          <w:b/>
          <w:i/>
          <w:lang w:val="kk-KZ"/>
        </w:rPr>
      </w:pPr>
      <w:r w:rsidRPr="00C73D79">
        <w:rPr>
          <w:b/>
        </w:rPr>
        <w:t xml:space="preserve">                                                </w:t>
      </w:r>
      <w:r w:rsidRPr="00C73D79">
        <w:rPr>
          <w:b/>
          <w:i/>
        </w:rPr>
        <w:t>Алматы, 202</w:t>
      </w:r>
      <w:r w:rsidRPr="00C73D79">
        <w:rPr>
          <w:b/>
          <w:i/>
          <w:lang w:val="kk-KZ"/>
        </w:rPr>
        <w:t>5</w:t>
      </w:r>
    </w:p>
    <w:p w14:paraId="39FF20CA" w14:textId="77777777" w:rsidR="002A121D" w:rsidRDefault="00987B5E" w:rsidP="004E1540">
      <w:pPr>
        <w:widowControl/>
        <w:tabs>
          <w:tab w:val="left" w:pos="1134"/>
        </w:tabs>
        <w:autoSpaceDE w:val="0"/>
        <w:autoSpaceDN w:val="0"/>
        <w:adjustRightInd w:val="0"/>
        <w:jc w:val="both"/>
        <w:rPr>
          <w:i/>
          <w:sz w:val="28"/>
          <w:szCs w:val="28"/>
          <w:lang w:val="ru-RU"/>
        </w:rPr>
      </w:pPr>
      <w:r w:rsidRPr="00C73D79">
        <w:rPr>
          <w:rFonts w:ascii="Times New Roman" w:hAnsi="Times New Roman"/>
          <w:i/>
          <w:sz w:val="24"/>
          <w:szCs w:val="24"/>
          <w:lang w:val="ru-RU"/>
        </w:rPr>
        <w:br w:type="page"/>
      </w:r>
      <w:r w:rsidR="003A519D">
        <w:rPr>
          <w:i/>
          <w:sz w:val="28"/>
          <w:szCs w:val="28"/>
          <w:lang w:val="ru-RU"/>
        </w:rPr>
        <w:lastRenderedPageBreak/>
        <w:t xml:space="preserve">                                      </w:t>
      </w:r>
    </w:p>
    <w:tbl>
      <w:tblPr>
        <w:tblW w:w="10164" w:type="dxa"/>
        <w:tblInd w:w="117" w:type="dxa"/>
        <w:tblLayout w:type="fixed"/>
        <w:tblLook w:val="0000" w:firstRow="0" w:lastRow="0" w:firstColumn="0" w:lastColumn="0" w:noHBand="0" w:noVBand="0"/>
      </w:tblPr>
      <w:tblGrid>
        <w:gridCol w:w="104"/>
        <w:gridCol w:w="2878"/>
        <w:gridCol w:w="6594"/>
        <w:gridCol w:w="314"/>
        <w:gridCol w:w="274"/>
      </w:tblGrid>
      <w:tr w:rsidR="007E7E26" w:rsidRPr="007E7E26" w14:paraId="208F6A51" w14:textId="77777777" w:rsidTr="00D220C9">
        <w:trPr>
          <w:trHeight w:val="386"/>
        </w:trPr>
        <w:tc>
          <w:tcPr>
            <w:tcW w:w="10164" w:type="dxa"/>
            <w:gridSpan w:val="5"/>
            <w:shd w:val="clear" w:color="auto" w:fill="auto"/>
          </w:tcPr>
          <w:p w14:paraId="0B99A659" w14:textId="77777777" w:rsidR="007E7E26" w:rsidRPr="007E7E26" w:rsidRDefault="007E7E26" w:rsidP="00D220C9">
            <w:pPr>
              <w:tabs>
                <w:tab w:val="left" w:pos="3045"/>
                <w:tab w:val="center" w:pos="4677"/>
              </w:tabs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7E26">
              <w:rPr>
                <w:rFonts w:ascii="Times New Roman" w:hAnsi="Times New Roman"/>
                <w:b/>
                <w:sz w:val="24"/>
                <w:szCs w:val="24"/>
              </w:rPr>
              <w:t>1. ОБЩИЕ ПОЛОЖЕНИЯ</w:t>
            </w:r>
          </w:p>
        </w:tc>
      </w:tr>
      <w:tr w:rsidR="007E7E26" w:rsidRPr="007E7E26" w14:paraId="7F3D9AD8" w14:textId="77777777" w:rsidTr="00D220C9">
        <w:trPr>
          <w:trHeight w:val="386"/>
        </w:trPr>
        <w:tc>
          <w:tcPr>
            <w:tcW w:w="10164" w:type="dxa"/>
            <w:gridSpan w:val="5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155"/>
              <w:gridCol w:w="7650"/>
            </w:tblGrid>
            <w:tr w:rsidR="007E7E26" w:rsidRPr="004B4D7F" w14:paraId="37D20CBA" w14:textId="77777777" w:rsidTr="00D220C9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8EE71EE" w14:textId="77777777" w:rsidR="007E7E26" w:rsidRPr="007E7E26" w:rsidRDefault="007E7E26" w:rsidP="00D220C9">
                  <w:pPr>
                    <w:tabs>
                      <w:tab w:val="left" w:pos="3045"/>
                      <w:tab w:val="center" w:pos="4677"/>
                    </w:tabs>
                    <w:snapToGrid w:val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E7E2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Цель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E957C65" w14:textId="77777777" w:rsidR="007E7E26" w:rsidRPr="007E7E26" w:rsidRDefault="007E7E26" w:rsidP="00D220C9">
                  <w:pP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7E7E2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Определить форму, условия и процесс заключения соглашения о конфиденциальности/конфликте интересов при работе этической комиссии (ЭК). </w:t>
                  </w:r>
                </w:p>
              </w:tc>
            </w:tr>
            <w:tr w:rsidR="007E7E26" w:rsidRPr="004B4D7F" w14:paraId="24BB319D" w14:textId="77777777" w:rsidTr="00D220C9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03F13D7" w14:textId="77777777" w:rsidR="007E7E26" w:rsidRPr="007E7E26" w:rsidRDefault="007E7E26" w:rsidP="00D220C9">
                  <w:pPr>
                    <w:tabs>
                      <w:tab w:val="left" w:pos="3045"/>
                      <w:tab w:val="center" w:pos="4677"/>
                    </w:tabs>
                    <w:snapToGrid w:val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E7E2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Область применения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EE8D188" w14:textId="77777777" w:rsidR="007E7E26" w:rsidRPr="007E7E26" w:rsidRDefault="007E7E26" w:rsidP="00D220C9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7E7E2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СОП применяется для подписания соглашений о конфиденциальности / конфликте интересов относительно работы ЭК.</w:t>
                  </w:r>
                </w:p>
              </w:tc>
            </w:tr>
            <w:tr w:rsidR="007E7E26" w:rsidRPr="007E7E26" w14:paraId="0176662E" w14:textId="77777777" w:rsidTr="00D220C9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C6B1A65" w14:textId="77777777" w:rsidR="007E7E26" w:rsidRPr="007E7E26" w:rsidRDefault="007E7E26" w:rsidP="00D220C9">
                  <w:pPr>
                    <w:tabs>
                      <w:tab w:val="left" w:pos="3045"/>
                      <w:tab w:val="center" w:pos="4677"/>
                    </w:tabs>
                    <w:snapToGrid w:val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E7E2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Ответственность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3E05DAB" w14:textId="77777777" w:rsidR="007E7E26" w:rsidRPr="007E7E26" w:rsidRDefault="007E7E26" w:rsidP="00D220C9">
                  <w:pPr>
                    <w:tabs>
                      <w:tab w:val="left" w:pos="3045"/>
                      <w:tab w:val="center" w:pos="4677"/>
                    </w:tabs>
                    <w:snapToGri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E7E26">
                    <w:rPr>
                      <w:rFonts w:ascii="Times New Roman" w:hAnsi="Times New Roman"/>
                      <w:sz w:val="24"/>
                      <w:szCs w:val="24"/>
                    </w:rPr>
                    <w:t xml:space="preserve">Все члены ЭК. </w:t>
                  </w:r>
                </w:p>
              </w:tc>
            </w:tr>
            <w:tr w:rsidR="007E7E26" w:rsidRPr="004B4D7F" w14:paraId="03F20683" w14:textId="77777777" w:rsidTr="00D220C9">
              <w:tc>
                <w:tcPr>
                  <w:tcW w:w="980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63AAC55" w14:textId="77777777" w:rsidR="007E7E26" w:rsidRPr="007E7E26" w:rsidRDefault="007E7E26" w:rsidP="00D220C9">
                  <w:pPr>
                    <w:tabs>
                      <w:tab w:val="left" w:pos="3045"/>
                      <w:tab w:val="center" w:pos="4677"/>
                    </w:tabs>
                    <w:snapToGrid w:val="0"/>
                    <w:ind w:right="31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</w:pPr>
                  <w:r w:rsidRPr="007E7E26"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  <w:t>Перечень необходимого оборудования и расходных материалов</w:t>
                  </w:r>
                </w:p>
              </w:tc>
            </w:tr>
            <w:tr w:rsidR="007E7E26" w:rsidRPr="007E7E26" w14:paraId="64AD917D" w14:textId="77777777" w:rsidTr="00D220C9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6F06F0F" w14:textId="77777777" w:rsidR="007E7E26" w:rsidRPr="007E7E26" w:rsidRDefault="007E7E26" w:rsidP="00D220C9">
                  <w:pPr>
                    <w:snapToGri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E7E26">
                    <w:rPr>
                      <w:rFonts w:ascii="Times New Roman" w:hAnsi="Times New Roman"/>
                      <w:sz w:val="24"/>
                      <w:szCs w:val="24"/>
                    </w:rPr>
                    <w:t>Основное оборудование: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0E17762" w14:textId="77777777" w:rsidR="007E7E26" w:rsidRPr="007E7E26" w:rsidRDefault="007E7E26" w:rsidP="00D220C9">
                  <w:pPr>
                    <w:snapToGrid w:val="0"/>
                    <w:ind w:left="720" w:right="31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E7E26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7E7E26" w:rsidRPr="007E7E26" w14:paraId="03301C4B" w14:textId="77777777" w:rsidTr="00D220C9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1B34CAA" w14:textId="77777777" w:rsidR="007E7E26" w:rsidRPr="007E7E26" w:rsidRDefault="007E7E26" w:rsidP="00D220C9">
                  <w:pPr>
                    <w:snapToGri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E7E26">
                    <w:rPr>
                      <w:rFonts w:ascii="Times New Roman" w:hAnsi="Times New Roman"/>
                      <w:sz w:val="24"/>
                      <w:szCs w:val="24"/>
                    </w:rPr>
                    <w:t>Вспомогательное оборудование: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690FC6A" w14:textId="77777777" w:rsidR="007E7E26" w:rsidRPr="007E7E26" w:rsidRDefault="007E7E26" w:rsidP="00D220C9">
                  <w:pPr>
                    <w:snapToGrid w:val="0"/>
                    <w:ind w:left="720" w:right="31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E7E26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7E7E26" w:rsidRPr="007E7E26" w14:paraId="58B70D1D" w14:textId="77777777" w:rsidTr="00D220C9">
              <w:trPr>
                <w:trHeight w:val="533"/>
              </w:trPr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7BA1C0C" w14:textId="77777777" w:rsidR="007E7E26" w:rsidRPr="007E7E26" w:rsidRDefault="007E7E26" w:rsidP="00D220C9">
                  <w:pPr>
                    <w:snapToGri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E7E26">
                    <w:rPr>
                      <w:rFonts w:ascii="Times New Roman" w:hAnsi="Times New Roman"/>
                      <w:sz w:val="24"/>
                      <w:szCs w:val="24"/>
                    </w:rPr>
                    <w:t>Расходные материалы: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9D2D80B" w14:textId="77777777" w:rsidR="007E7E26" w:rsidRPr="007E7E26" w:rsidRDefault="007E7E26" w:rsidP="00D220C9">
                  <w:pPr>
                    <w:snapToGrid w:val="0"/>
                    <w:ind w:left="720" w:right="31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E7E26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</w:tbl>
          <w:p w14:paraId="017EF9B1" w14:textId="77777777" w:rsidR="007E7E26" w:rsidRPr="007E7E26" w:rsidRDefault="007E7E26" w:rsidP="00D220C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E26" w:rsidRPr="007E7E26" w14:paraId="796173B5" w14:textId="77777777" w:rsidTr="00D220C9">
        <w:tblPrEx>
          <w:tblCellMar>
            <w:left w:w="0" w:type="dxa"/>
            <w:right w:w="0" w:type="dxa"/>
          </w:tblCellMar>
        </w:tblPrEx>
        <w:trPr>
          <w:trHeight w:val="180"/>
        </w:trPr>
        <w:tc>
          <w:tcPr>
            <w:tcW w:w="9576" w:type="dxa"/>
            <w:gridSpan w:val="3"/>
            <w:shd w:val="clear" w:color="auto" w:fill="auto"/>
          </w:tcPr>
          <w:p w14:paraId="796A3C5D" w14:textId="77777777" w:rsidR="007E7E26" w:rsidRPr="007E7E26" w:rsidRDefault="007E7E26" w:rsidP="00D220C9">
            <w:pPr>
              <w:tabs>
                <w:tab w:val="left" w:pos="3045"/>
                <w:tab w:val="center" w:pos="4677"/>
              </w:tabs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8" w:type="dxa"/>
            <w:gridSpan w:val="2"/>
            <w:shd w:val="clear" w:color="auto" w:fill="auto"/>
          </w:tcPr>
          <w:p w14:paraId="7B9AB6BD" w14:textId="77777777" w:rsidR="007E7E26" w:rsidRPr="007E7E26" w:rsidRDefault="007E7E26" w:rsidP="00D220C9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E26" w:rsidRPr="007E7E26" w14:paraId="23054963" w14:textId="77777777" w:rsidTr="00D220C9">
        <w:tblPrEx>
          <w:tblCellMar>
            <w:left w:w="0" w:type="dxa"/>
            <w:right w:w="0" w:type="dxa"/>
          </w:tblCellMar>
        </w:tblPrEx>
        <w:trPr>
          <w:trHeight w:val="386"/>
        </w:trPr>
        <w:tc>
          <w:tcPr>
            <w:tcW w:w="9576" w:type="dxa"/>
            <w:gridSpan w:val="3"/>
            <w:shd w:val="clear" w:color="auto" w:fill="auto"/>
          </w:tcPr>
          <w:p w14:paraId="2AA0DB1F" w14:textId="77777777" w:rsidR="007E7E26" w:rsidRPr="007E7E26" w:rsidRDefault="007E7E26" w:rsidP="00D220C9">
            <w:pPr>
              <w:rPr>
                <w:rFonts w:ascii="Times New Roman" w:hAnsi="Times New Roman"/>
                <w:sz w:val="24"/>
                <w:szCs w:val="24"/>
              </w:rPr>
            </w:pPr>
            <w:r w:rsidRPr="007E7E26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7E7E26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7E7E2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E7E26">
              <w:rPr>
                <w:rFonts w:ascii="Times New Roman" w:hAnsi="Times New Roman"/>
                <w:b/>
                <w:sz w:val="24"/>
                <w:szCs w:val="24"/>
              </w:rPr>
              <w:t>НОРМАТИВНО-СПРАВОЧНАЯ ИНФОРМАЦИЯ</w:t>
            </w:r>
          </w:p>
        </w:tc>
        <w:tc>
          <w:tcPr>
            <w:tcW w:w="588" w:type="dxa"/>
            <w:gridSpan w:val="2"/>
            <w:shd w:val="clear" w:color="auto" w:fill="auto"/>
          </w:tcPr>
          <w:p w14:paraId="7802EB2E" w14:textId="77777777" w:rsidR="007E7E26" w:rsidRPr="007E7E26" w:rsidRDefault="007E7E26" w:rsidP="00D220C9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7E26" w:rsidRPr="004B4D7F" w14:paraId="45CF336F" w14:textId="77777777" w:rsidTr="00D220C9">
        <w:trPr>
          <w:trHeight w:val="2057"/>
        </w:trPr>
        <w:tc>
          <w:tcPr>
            <w:tcW w:w="10164" w:type="dxa"/>
            <w:gridSpan w:val="5"/>
            <w:shd w:val="clear" w:color="auto" w:fill="auto"/>
          </w:tcPr>
          <w:p w14:paraId="1CDD103E" w14:textId="77777777" w:rsidR="007E7E26" w:rsidRPr="007E7E26" w:rsidRDefault="007E7E26" w:rsidP="00D220C9">
            <w:pPr>
              <w:autoSpaceDE w:val="0"/>
              <w:snapToGrid w:val="0"/>
              <w:ind w:right="176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E7E2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2.1. Республиканские нормативные документы</w:t>
            </w:r>
          </w:p>
          <w:p w14:paraId="2ED31379" w14:textId="77777777" w:rsidR="00125EF4" w:rsidRPr="00705826" w:rsidRDefault="00125EF4" w:rsidP="00125EF4">
            <w:pPr>
              <w:autoSpaceDE w:val="0"/>
              <w:ind w:right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2.1.1 </w:t>
            </w:r>
            <w:r w:rsidRPr="0041352B">
              <w:rPr>
                <w:rFonts w:ascii="Times New Roman" w:hAnsi="Times New Roman"/>
                <w:sz w:val="24"/>
                <w:szCs w:val="24"/>
                <w:lang w:val="ru-RU"/>
              </w:rPr>
              <w:t>Кодекс Республики Казахстан от 07 июля 2020 года «О здоровье народа и системе здравоохранения»;</w:t>
            </w:r>
          </w:p>
          <w:p w14:paraId="729ED71B" w14:textId="77777777" w:rsidR="00125EF4" w:rsidRDefault="00125EF4" w:rsidP="00125EF4">
            <w:pPr>
              <w:ind w:right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2.1.2 </w:t>
            </w:r>
            <w:r w:rsidRPr="004135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Приказ Министра здравоохранения Республики Казахстан от 21.12. 2020 года № ҚР ДСМ-310/220 «Об утверждении Правил проведения биомедицинских исследований, и требований к исследовательским центрам»; </w:t>
            </w:r>
          </w:p>
          <w:p w14:paraId="52AF11F5" w14:textId="77777777" w:rsidR="00125EF4" w:rsidRDefault="00125EF4" w:rsidP="00125EF4">
            <w:pPr>
              <w:pStyle w:val="a7"/>
              <w:ind w:right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2.1.3 </w:t>
            </w: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Приказ Министра здравоохранения Республики Казахстан от 11 декабря  2020 года № DCM-248/2020 «Об утверждении Правил проведения клинических исследований  лекарственных средств и медицинских изделий , клинико-лабораторных испытаний медицинских изделий, доклинических исследований для диагностики вне живого оргнизама (in vitro) , и требований клиническим базам и оказания государственной услуги Выдача разрешения на проведение клинического исследования и(или) испытания фармакологических и лекарственных среств, МИ»; </w:t>
            </w:r>
          </w:p>
          <w:p w14:paraId="2150B441" w14:textId="77777777" w:rsidR="00125EF4" w:rsidRDefault="00125EF4" w:rsidP="00125EF4">
            <w:pPr>
              <w:pStyle w:val="a7"/>
              <w:ind w:right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2.1.4 Стандарт надлежащей лабораторной практики (GLP), Приложение 1 к Приказу  Министра здравоохранения и социального развития Республики Казахстан от 04.02. 2021 №   ДСМ-15  «Об утверждении надлежащих фармацевтических практик»;</w:t>
            </w:r>
          </w:p>
          <w:p w14:paraId="301FE9B2" w14:textId="77777777" w:rsidR="00125EF4" w:rsidRPr="0041352B" w:rsidRDefault="00125EF4" w:rsidP="00125EF4">
            <w:pPr>
              <w:pStyle w:val="a7"/>
              <w:ind w:right="567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2.1.5 </w:t>
            </w:r>
            <w:r w:rsidRPr="0041352B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Стандарт надлежащей клинической практики (GCP), Приложение 2 к Приказу  Министра здравоохранения и социального развития Республики Казахстан от 04.02 2021 года № ДСМ-15 «Об утверждении надлежащих фармацевтических практик».</w:t>
            </w:r>
          </w:p>
          <w:p w14:paraId="4524C62A" w14:textId="77777777" w:rsidR="00125EF4" w:rsidRPr="00125EF4" w:rsidRDefault="00125EF4" w:rsidP="00D220C9">
            <w:pPr>
              <w:pStyle w:val="a7"/>
              <w:ind w:right="567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38019560" w14:textId="77777777" w:rsidR="007E7E26" w:rsidRPr="007E7E26" w:rsidRDefault="007E7E26" w:rsidP="007E7E26">
            <w:pPr>
              <w:widowControl/>
              <w:numPr>
                <w:ilvl w:val="1"/>
                <w:numId w:val="19"/>
              </w:numPr>
              <w:suppressAutoHyphens/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7E26">
              <w:rPr>
                <w:rFonts w:ascii="Times New Roman" w:hAnsi="Times New Roman"/>
                <w:b/>
                <w:sz w:val="24"/>
                <w:szCs w:val="24"/>
              </w:rPr>
              <w:t>Локальные организационно-распорядительные документы</w:t>
            </w:r>
          </w:p>
          <w:p w14:paraId="2FCC44FD" w14:textId="77777777" w:rsidR="007E7E26" w:rsidRPr="007E7E26" w:rsidRDefault="007E7E26" w:rsidP="00D220C9">
            <w:pPr>
              <w:pStyle w:val="ConsPlusTitle"/>
              <w:widowControl/>
              <w:autoSpaceDN/>
              <w:adjustRightInd/>
              <w:rPr>
                <w:bCs w:val="0"/>
                <w:lang w:eastAsia="ar-SA"/>
              </w:rPr>
            </w:pPr>
            <w:r w:rsidRPr="007E7E26">
              <w:rPr>
                <w:bCs w:val="0"/>
                <w:lang w:eastAsia="ar-SA"/>
              </w:rPr>
              <w:t>2.3. Справочная информация</w:t>
            </w:r>
          </w:p>
          <w:p w14:paraId="24F58B39" w14:textId="77777777" w:rsidR="00125EF4" w:rsidRDefault="00125EF4" w:rsidP="00125EF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2.3.1 </w:t>
            </w: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Хельсинкская декларация Всемирной медицинской ассоциации «Этические принципы проведения медицинских исследований с участием человека в качестве субъекта» </w:t>
            </w:r>
          </w:p>
          <w:p w14:paraId="7AEAD502" w14:textId="77777777" w:rsidR="00125EF4" w:rsidRDefault="00125EF4" w:rsidP="00125EF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2.3.2 </w:t>
            </w: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Руководство ВОЗ для работы комитетов по этике, проводящих экспертизу биомедицинских исследований TDR/PRD/ETHICS/2000.1;</w:t>
            </w:r>
          </w:p>
          <w:p w14:paraId="1DFA9C9F" w14:textId="77777777" w:rsidR="00125EF4" w:rsidRDefault="00125EF4" w:rsidP="00125EF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2.3.3 </w:t>
            </w: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Руковоство CIOMS «Международные этические руководящие принципы для исследований в области здоровья с участием людей»; </w:t>
            </w:r>
          </w:p>
          <w:p w14:paraId="32575302" w14:textId="77777777" w:rsidR="00125EF4" w:rsidRDefault="00125EF4" w:rsidP="00125EF4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en-US"/>
              </w:rPr>
            </w:pPr>
            <w:r w:rsidRPr="00F735B7">
              <w:rPr>
                <w:b w:val="0"/>
                <w:bCs w:val="0"/>
                <w:lang w:val="en-US"/>
              </w:rPr>
              <w:t>2.3.4</w:t>
            </w:r>
            <w:r w:rsidRPr="0041352B">
              <w:rPr>
                <w:lang w:val="en-US"/>
              </w:rPr>
              <w:t xml:space="preserve"> </w:t>
            </w:r>
            <w:r w:rsidRPr="0041352B">
              <w:rPr>
                <w:rFonts w:eastAsia="Calibri"/>
                <w:b w:val="0"/>
                <w:bCs w:val="0"/>
                <w:lang w:val="en-US"/>
              </w:rPr>
              <w:t xml:space="preserve">Report of CIOMS Working Group VI «Management of Safety Information from Clinical Trials»; </w:t>
            </w:r>
          </w:p>
          <w:p w14:paraId="5B1845FF" w14:textId="77777777" w:rsidR="00125EF4" w:rsidRDefault="00125EF4" w:rsidP="00125EF4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2.3.5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Руковоство CIOMS «International Ethical Guidelines for Epidemiological Studies»;</w:t>
            </w:r>
          </w:p>
          <w:p w14:paraId="4D423269" w14:textId="77777777" w:rsidR="00125EF4" w:rsidRDefault="00125EF4" w:rsidP="00125EF4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2.3.6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Руковоство CIOMS «International guidelines for ethical review of epidemiological studies»</w:t>
            </w:r>
          </w:p>
          <w:p w14:paraId="7F94B9C3" w14:textId="77777777" w:rsidR="00125EF4" w:rsidRDefault="00125EF4" w:rsidP="00125EF4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2.3.7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ICH GCP  Good Clinical Practice;</w:t>
            </w:r>
          </w:p>
          <w:p w14:paraId="07A762F5" w14:textId="04B3E35F" w:rsidR="00125EF4" w:rsidRDefault="00125EF4" w:rsidP="00125EF4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2.3.8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Конвенция о правах человека и биомедицине (1997 г.);</w:t>
            </w:r>
          </w:p>
          <w:p w14:paraId="2D30D7B0" w14:textId="57DE30E9" w:rsidR="004B4D7F" w:rsidRPr="004B4D7F" w:rsidRDefault="00125EF4" w:rsidP="004B4D7F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lastRenderedPageBreak/>
              <w:t xml:space="preserve">2.3.9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Европейской Конвенцией по защите прав позвоночных животных, используемых в экспериментальных и других научных целях (1986 г.);</w:t>
            </w:r>
          </w:p>
        </w:tc>
      </w:tr>
      <w:tr w:rsidR="007E7E26" w:rsidRPr="007E7E26" w14:paraId="25D2F142" w14:textId="77777777" w:rsidTr="00D220C9">
        <w:tc>
          <w:tcPr>
            <w:tcW w:w="10164" w:type="dxa"/>
            <w:gridSpan w:val="5"/>
            <w:shd w:val="clear" w:color="auto" w:fill="auto"/>
          </w:tcPr>
          <w:p w14:paraId="38F50184" w14:textId="77777777" w:rsidR="007E7E26" w:rsidRPr="007E7E26" w:rsidRDefault="007E7E26" w:rsidP="00D220C9">
            <w:pPr>
              <w:tabs>
                <w:tab w:val="left" w:pos="3045"/>
                <w:tab w:val="center" w:pos="4677"/>
              </w:tabs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7E2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  ОПРЕДЕЛЕНИЯ (ГЛОССАРИЙ)</w:t>
            </w:r>
          </w:p>
          <w:p w14:paraId="2A47F6C7" w14:textId="77777777" w:rsidR="007E7E26" w:rsidRPr="007E7E26" w:rsidRDefault="007E7E26" w:rsidP="00D220C9">
            <w:pPr>
              <w:tabs>
                <w:tab w:val="left" w:pos="3045"/>
                <w:tab w:val="center" w:pos="4677"/>
              </w:tabs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E26" w:rsidRPr="007E7E26" w14:paraId="575BF3F3" w14:textId="77777777" w:rsidTr="00D220C9">
        <w:trPr>
          <w:gridBefore w:val="1"/>
          <w:gridAfter w:val="1"/>
          <w:wBefore w:w="104" w:type="dxa"/>
          <w:wAfter w:w="274" w:type="dxa"/>
          <w:trHeight w:val="555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E36F6" w14:textId="77777777" w:rsidR="007E7E26" w:rsidRPr="007E7E26" w:rsidRDefault="007E7E26" w:rsidP="00D220C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7E2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Конфиденциальность </w:t>
            </w:r>
          </w:p>
          <w:p w14:paraId="0D0F47DF" w14:textId="77777777" w:rsidR="007E7E26" w:rsidRPr="007E7E26" w:rsidRDefault="007E7E26" w:rsidP="00D220C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4FAF3" w14:textId="77777777" w:rsidR="007E7E26" w:rsidRPr="007E7E26" w:rsidRDefault="007E7E26" w:rsidP="00D220C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E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разглашение информации </w:t>
            </w:r>
          </w:p>
        </w:tc>
      </w:tr>
      <w:tr w:rsidR="007E7E26" w:rsidRPr="004B4D7F" w14:paraId="3F0C3DCD" w14:textId="77777777" w:rsidTr="00D220C9">
        <w:trPr>
          <w:gridBefore w:val="1"/>
          <w:gridAfter w:val="1"/>
          <w:wBefore w:w="104" w:type="dxa"/>
          <w:wAfter w:w="274" w:type="dxa"/>
          <w:trHeight w:val="270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A898A" w14:textId="77777777" w:rsidR="007E7E26" w:rsidRPr="007E7E26" w:rsidRDefault="007E7E26" w:rsidP="00D220C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7E2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Соглашение о конфиденциальности</w:t>
            </w:r>
          </w:p>
        </w:tc>
        <w:tc>
          <w:tcPr>
            <w:tcW w:w="6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B724A" w14:textId="77777777" w:rsidR="007E7E26" w:rsidRPr="007E7E26" w:rsidRDefault="007E7E26" w:rsidP="00D220C9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7E7E26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Соглашение, разработанное в целях неразглашения тайны, информации и экспертизы лицами, владеющими данной информацией </w:t>
            </w:r>
          </w:p>
        </w:tc>
      </w:tr>
      <w:tr w:rsidR="007E7E26" w:rsidRPr="004B4D7F" w14:paraId="1F061274" w14:textId="77777777" w:rsidTr="00D220C9">
        <w:trPr>
          <w:gridBefore w:val="1"/>
          <w:gridAfter w:val="1"/>
          <w:wBefore w:w="104" w:type="dxa"/>
          <w:wAfter w:w="274" w:type="dxa"/>
          <w:trHeight w:val="270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BAECC" w14:textId="77777777" w:rsidR="007E7E26" w:rsidRPr="007E7E26" w:rsidRDefault="007E7E26" w:rsidP="00D220C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7E26">
              <w:rPr>
                <w:rFonts w:ascii="Times New Roman" w:hAnsi="Times New Roman"/>
                <w:b/>
                <w:bCs/>
                <w:sz w:val="24"/>
                <w:szCs w:val="24"/>
              </w:rPr>
              <w:t>Конфликт интересов</w:t>
            </w:r>
          </w:p>
          <w:p w14:paraId="7C5DB354" w14:textId="77777777" w:rsidR="007E7E26" w:rsidRPr="007E7E26" w:rsidRDefault="007E7E26" w:rsidP="00D220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59AF2" w14:textId="77777777" w:rsidR="007E7E26" w:rsidRPr="007E7E26" w:rsidRDefault="007E7E26" w:rsidP="00D220C9">
            <w:pPr>
              <w:pStyle w:val="ac"/>
              <w:spacing w:before="120"/>
              <w:rPr>
                <w:sz w:val="24"/>
                <w:szCs w:val="24"/>
                <w:lang w:val="ru-RU"/>
              </w:rPr>
            </w:pPr>
            <w:r w:rsidRPr="007E7E26">
              <w:rPr>
                <w:sz w:val="24"/>
                <w:szCs w:val="24"/>
                <w:lang w:val="ru-RU"/>
              </w:rPr>
              <w:t xml:space="preserve">Ситуация, в которой присутствует личный интерес или интерес частного лица, который может повлиять на задачи исследования или обязательства членов ЭК. </w:t>
            </w:r>
          </w:p>
        </w:tc>
      </w:tr>
    </w:tbl>
    <w:p w14:paraId="46FEAC21" w14:textId="77777777" w:rsidR="007E7E26" w:rsidRPr="007E7E26" w:rsidRDefault="007E7E26" w:rsidP="007E7E26">
      <w:pPr>
        <w:pStyle w:val="af0"/>
        <w:rPr>
          <w:sz w:val="24"/>
          <w:szCs w:val="24"/>
        </w:rPr>
      </w:pPr>
    </w:p>
    <w:p w14:paraId="331E4C79" w14:textId="77777777" w:rsidR="007E7E26" w:rsidRPr="007E7E26" w:rsidRDefault="007E7E26" w:rsidP="007E7E26">
      <w:pPr>
        <w:pStyle w:val="af0"/>
        <w:rPr>
          <w:sz w:val="24"/>
          <w:szCs w:val="24"/>
        </w:rPr>
      </w:pPr>
      <w:r w:rsidRPr="007E7E26">
        <w:rPr>
          <w:sz w:val="24"/>
          <w:szCs w:val="24"/>
        </w:rPr>
        <w:t>5. СОДЕРЖАНИЕ СОП</w:t>
      </w:r>
    </w:p>
    <w:p w14:paraId="2C6899AC" w14:textId="77777777" w:rsidR="007E7E26" w:rsidRPr="007E7E26" w:rsidRDefault="007E7E26" w:rsidP="007E7E26">
      <w:pPr>
        <w:tabs>
          <w:tab w:val="left" w:pos="825"/>
        </w:tabs>
        <w:rPr>
          <w:rFonts w:ascii="Times New Roman" w:hAnsi="Times New Roman"/>
          <w:sz w:val="24"/>
          <w:szCs w:val="24"/>
        </w:rPr>
      </w:pPr>
    </w:p>
    <w:tbl>
      <w:tblPr>
        <w:tblW w:w="9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7"/>
        <w:gridCol w:w="8199"/>
      </w:tblGrid>
      <w:tr w:rsidR="007E7E26" w:rsidRPr="007E7E26" w14:paraId="6A6767A7" w14:textId="77777777" w:rsidTr="00D220C9">
        <w:trPr>
          <w:trHeight w:val="275"/>
        </w:trPr>
        <w:tc>
          <w:tcPr>
            <w:tcW w:w="1687" w:type="dxa"/>
            <w:shd w:val="clear" w:color="auto" w:fill="auto"/>
          </w:tcPr>
          <w:p w14:paraId="43DC1B8C" w14:textId="77777777" w:rsidR="007E7E26" w:rsidRPr="007E7E26" w:rsidRDefault="007E7E26" w:rsidP="00D220C9">
            <w:pPr>
              <w:tabs>
                <w:tab w:val="left" w:pos="82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26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8199" w:type="dxa"/>
            <w:shd w:val="clear" w:color="auto" w:fill="auto"/>
          </w:tcPr>
          <w:p w14:paraId="6E19AF4F" w14:textId="77777777" w:rsidR="007E7E26" w:rsidRPr="007E7E26" w:rsidRDefault="007E7E26" w:rsidP="00D220C9">
            <w:pPr>
              <w:tabs>
                <w:tab w:val="left" w:pos="82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26">
              <w:rPr>
                <w:rFonts w:ascii="Times New Roman" w:hAnsi="Times New Roman"/>
                <w:b/>
                <w:sz w:val="24"/>
                <w:szCs w:val="24"/>
              </w:rPr>
              <w:t>Процедура выполнения</w:t>
            </w:r>
          </w:p>
        </w:tc>
      </w:tr>
      <w:tr w:rsidR="007E7E26" w:rsidRPr="004B4D7F" w14:paraId="54EB05B0" w14:textId="77777777" w:rsidTr="00D220C9">
        <w:trPr>
          <w:trHeight w:val="565"/>
        </w:trPr>
        <w:tc>
          <w:tcPr>
            <w:tcW w:w="1687" w:type="dxa"/>
            <w:shd w:val="clear" w:color="auto" w:fill="auto"/>
          </w:tcPr>
          <w:p w14:paraId="1C00588C" w14:textId="77777777" w:rsidR="007E7E26" w:rsidRPr="007E7E26" w:rsidRDefault="007E7E26" w:rsidP="00D220C9">
            <w:pPr>
              <w:tabs>
                <w:tab w:val="left" w:pos="825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E7E26">
              <w:rPr>
                <w:rFonts w:ascii="Times New Roman" w:hAnsi="Times New Roman"/>
                <w:sz w:val="24"/>
                <w:szCs w:val="24"/>
              </w:rPr>
              <w:t>Члены этического комитета</w:t>
            </w:r>
          </w:p>
        </w:tc>
        <w:tc>
          <w:tcPr>
            <w:tcW w:w="8199" w:type="dxa"/>
            <w:shd w:val="clear" w:color="auto" w:fill="auto"/>
          </w:tcPr>
          <w:p w14:paraId="5451B565" w14:textId="77777777" w:rsidR="007E7E26" w:rsidRPr="007E7E26" w:rsidRDefault="007E7E26" w:rsidP="007E7E26">
            <w:pPr>
              <w:keepNext/>
              <w:widowControl/>
              <w:numPr>
                <w:ilvl w:val="0"/>
                <w:numId w:val="23"/>
              </w:numPr>
              <w:tabs>
                <w:tab w:val="clear" w:pos="0"/>
              </w:tabs>
              <w:ind w:left="0" w:firstLine="0"/>
              <w:jc w:val="both"/>
              <w:outlineLvl w:val="0"/>
              <w:rPr>
                <w:rFonts w:ascii="Times New Roman" w:hAnsi="Times New Roman"/>
                <w:i/>
                <w:iCs/>
                <w:sz w:val="24"/>
                <w:szCs w:val="24"/>
                <w:lang w:val="ru-RU" w:bidi="th-TH"/>
              </w:rPr>
            </w:pPr>
            <w:r w:rsidRPr="007E7E2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 w:bidi="th-TH"/>
              </w:rPr>
              <w:t>Цель:</w:t>
            </w:r>
            <w:r w:rsidRPr="007E7E26">
              <w:rPr>
                <w:rFonts w:ascii="Times New Roman" w:hAnsi="Times New Roman"/>
                <w:i/>
                <w:iCs/>
                <w:sz w:val="24"/>
                <w:szCs w:val="24"/>
                <w:lang w:val="ru-RU" w:bidi="th-TH"/>
              </w:rPr>
              <w:t xml:space="preserve"> </w:t>
            </w:r>
            <w:r w:rsidRPr="007E7E26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определить форму, условия и процесс заключения соглашения о конфиденциальности/конфликте интересов при работе этической комиссии (ЭК). </w:t>
            </w:r>
          </w:p>
          <w:p w14:paraId="5DA8C8EB" w14:textId="77777777" w:rsidR="007E7E26" w:rsidRPr="007E7E26" w:rsidRDefault="007E7E26" w:rsidP="00D220C9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val="ru-RU" w:eastAsia="ru-RU"/>
              </w:rPr>
            </w:pPr>
          </w:p>
          <w:p w14:paraId="2F30C86C" w14:textId="77777777" w:rsidR="007E7E26" w:rsidRPr="007E7E26" w:rsidRDefault="007E7E26" w:rsidP="007E7E26">
            <w:pPr>
              <w:keepNext/>
              <w:widowControl/>
              <w:numPr>
                <w:ilvl w:val="0"/>
                <w:numId w:val="23"/>
              </w:numPr>
              <w:tabs>
                <w:tab w:val="clear" w:pos="0"/>
              </w:tabs>
              <w:ind w:left="0" w:firstLine="0"/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ru-RU" w:bidi="th-TH"/>
              </w:rPr>
            </w:pPr>
            <w:r w:rsidRPr="007E7E2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 w:bidi="th-TH"/>
              </w:rPr>
              <w:t>Область применения:</w:t>
            </w:r>
            <w:r w:rsidRPr="007E7E26">
              <w:rPr>
                <w:rFonts w:ascii="Times New Roman" w:hAnsi="Times New Roman"/>
                <w:b/>
                <w:bCs/>
                <w:sz w:val="24"/>
                <w:szCs w:val="24"/>
                <w:lang w:val="ru-RU" w:bidi="th-TH"/>
              </w:rPr>
              <w:t xml:space="preserve"> </w:t>
            </w:r>
            <w:r w:rsidRPr="007E7E26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СОП применяется для подписания соглашений о конфиденциальности / конфликте интересов относительно работы ЭК. </w:t>
            </w:r>
          </w:p>
          <w:p w14:paraId="7D85A408" w14:textId="77777777" w:rsidR="007E7E26" w:rsidRPr="007E7E26" w:rsidRDefault="007E7E26" w:rsidP="00D220C9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0AF2CE15" w14:textId="77777777" w:rsidR="007E7E26" w:rsidRPr="007E7E26" w:rsidRDefault="007E7E26" w:rsidP="007E7E26">
            <w:pPr>
              <w:keepNext/>
              <w:widowControl/>
              <w:numPr>
                <w:ilvl w:val="0"/>
                <w:numId w:val="23"/>
              </w:numPr>
              <w:tabs>
                <w:tab w:val="clear" w:pos="0"/>
              </w:tabs>
              <w:ind w:left="0" w:firstLine="0"/>
              <w:jc w:val="both"/>
              <w:outlineLvl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 w:bidi="th-TH"/>
              </w:rPr>
            </w:pPr>
            <w:r w:rsidRPr="007E7E2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 w:bidi="th-TH"/>
              </w:rPr>
              <w:t xml:space="preserve">Ответственность: </w:t>
            </w:r>
            <w:r w:rsidRPr="007E7E26">
              <w:rPr>
                <w:rFonts w:ascii="Times New Roman" w:hAnsi="Times New Roman"/>
                <w:sz w:val="24"/>
                <w:szCs w:val="24"/>
                <w:lang w:val="ru-RU" w:bidi="th-TH"/>
              </w:rPr>
              <w:t>все члены ЭК в обязательном порядке должны подписать соглашение о конфиденциальности/конфликте интересов с целью защиты прав участников исследований. За факт подписания соглашения несет ответственность ответственный секретарь/ члены секретариата ЭК. Новые члены, эксперты, независимые консультанты, представители исследователя и спонсора, инспекторы и др. лица, допущенные к ознакомлению с документацией по исследованию или документацией ЭК, обязаны прочитать, понять, принять и подписать форму соглашения о конфиденциальности/конфликте интересов до того, как они приступят к работе.</w:t>
            </w:r>
          </w:p>
          <w:p w14:paraId="1FD8A2D2" w14:textId="77777777" w:rsidR="007E7E26" w:rsidRPr="007E7E26" w:rsidRDefault="007E7E26" w:rsidP="00D220C9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E7E2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Вновь принятые члены получают два экземпляра формы соглашения. При наличии вопросов необходимо обратиться в секретариат, который даст разъяснения по содержанию документа. Членам ЭК необходимо подписать оба экземпляра соглашения и вернуть ответственному секретарю для подписи. Второй подписанный экземпляр храниться как официальный документ у подписавшего. Копии подписанных соглашений хранятся в соответствующей папке ЭК. Папки хранятся в архиве ЭК, доступном для ограниченного числа лиц. </w:t>
            </w:r>
          </w:p>
        </w:tc>
      </w:tr>
    </w:tbl>
    <w:p w14:paraId="57462201" w14:textId="77777777" w:rsidR="007E7E26" w:rsidRPr="007E7E26" w:rsidRDefault="007E7E26" w:rsidP="007E7E26">
      <w:pPr>
        <w:tabs>
          <w:tab w:val="left" w:pos="825"/>
        </w:tabs>
        <w:rPr>
          <w:rFonts w:ascii="Times New Roman" w:hAnsi="Times New Roman"/>
          <w:sz w:val="24"/>
          <w:szCs w:val="24"/>
          <w:lang w:val="ru-RU"/>
        </w:rPr>
      </w:pPr>
    </w:p>
    <w:p w14:paraId="38935DE0" w14:textId="77777777" w:rsidR="007E7E26" w:rsidRPr="007E7E26" w:rsidRDefault="007E7E26" w:rsidP="007E7E26">
      <w:pPr>
        <w:ind w:left="360"/>
        <w:rPr>
          <w:rFonts w:ascii="Times New Roman" w:hAnsi="Times New Roman"/>
          <w:b/>
          <w:sz w:val="24"/>
          <w:szCs w:val="24"/>
          <w:lang w:val="ru-RU"/>
        </w:rPr>
      </w:pPr>
      <w:r w:rsidRPr="007E7E26">
        <w:rPr>
          <w:rFonts w:ascii="Times New Roman" w:hAnsi="Times New Roman"/>
          <w:b/>
          <w:sz w:val="24"/>
          <w:szCs w:val="24"/>
          <w:lang w:val="ru-RU"/>
        </w:rPr>
        <w:t>6. ПРИЛОЖЕНИЯ</w:t>
      </w:r>
    </w:p>
    <w:p w14:paraId="0885283B" w14:textId="77777777" w:rsidR="007E7E26" w:rsidRPr="007E7E26" w:rsidRDefault="007E7E26" w:rsidP="007E7E26">
      <w:pPr>
        <w:pStyle w:val="ac"/>
        <w:rPr>
          <w:kern w:val="29"/>
          <w:sz w:val="24"/>
          <w:szCs w:val="24"/>
          <w:lang w:val="ru-RU"/>
        </w:rPr>
      </w:pPr>
      <w:r w:rsidRPr="007E7E26">
        <w:rPr>
          <w:kern w:val="29"/>
          <w:sz w:val="24"/>
          <w:szCs w:val="24"/>
          <w:lang w:val="ru-RU"/>
        </w:rPr>
        <w:t>Приложение 1. Лист регистрации изменений</w:t>
      </w:r>
    </w:p>
    <w:p w14:paraId="77650857" w14:textId="77777777" w:rsidR="007E7E26" w:rsidRPr="007E7E26" w:rsidRDefault="007E7E26" w:rsidP="007E7E26">
      <w:pPr>
        <w:pStyle w:val="ac"/>
        <w:rPr>
          <w:kern w:val="29"/>
          <w:sz w:val="24"/>
          <w:szCs w:val="24"/>
          <w:lang w:val="ru-RU"/>
        </w:rPr>
      </w:pPr>
      <w:r w:rsidRPr="007E7E26">
        <w:rPr>
          <w:kern w:val="29"/>
          <w:sz w:val="24"/>
          <w:szCs w:val="24"/>
          <w:lang w:val="ru-RU"/>
        </w:rPr>
        <w:t>Приложение 2. Лист ознакомления сотрудников с СОП</w:t>
      </w:r>
    </w:p>
    <w:p w14:paraId="79FDF88C" w14:textId="77777777" w:rsidR="007E7E26" w:rsidRPr="007E7E26" w:rsidRDefault="007E7E26" w:rsidP="007E7E26">
      <w:pPr>
        <w:pStyle w:val="ac"/>
        <w:rPr>
          <w:kern w:val="29"/>
          <w:sz w:val="24"/>
          <w:szCs w:val="24"/>
          <w:lang w:val="ru-RU"/>
        </w:rPr>
      </w:pPr>
      <w:r w:rsidRPr="007E7E26">
        <w:rPr>
          <w:kern w:val="29"/>
          <w:sz w:val="24"/>
          <w:szCs w:val="24"/>
          <w:lang w:val="ru-RU"/>
        </w:rPr>
        <w:lastRenderedPageBreak/>
        <w:t>Приложение 3. Соглашение о конфиденциальности и конфликте интересов</w:t>
      </w:r>
    </w:p>
    <w:p w14:paraId="1F35184F" w14:textId="77777777" w:rsidR="007E7E26" w:rsidRPr="007E7E26" w:rsidRDefault="007E7E26" w:rsidP="007E7E26">
      <w:pPr>
        <w:pStyle w:val="ac"/>
        <w:rPr>
          <w:kern w:val="29"/>
          <w:sz w:val="24"/>
          <w:szCs w:val="24"/>
          <w:lang w:val="ru-RU"/>
        </w:rPr>
      </w:pPr>
      <w:r w:rsidRPr="007E7E26">
        <w:rPr>
          <w:kern w:val="29"/>
          <w:sz w:val="24"/>
          <w:szCs w:val="24"/>
          <w:lang w:val="ru-RU"/>
        </w:rPr>
        <w:t>Приложение 4. Форма соглашения о конфиденциальности/конфликте интересов для лица, привлеченного к работе ЭК</w:t>
      </w:r>
    </w:p>
    <w:p w14:paraId="52F25581" w14:textId="77777777" w:rsidR="007E7E26" w:rsidRPr="007E7E26" w:rsidRDefault="007E7E26" w:rsidP="007E7E26">
      <w:pPr>
        <w:pStyle w:val="ac"/>
        <w:rPr>
          <w:kern w:val="29"/>
          <w:sz w:val="24"/>
          <w:szCs w:val="24"/>
          <w:lang w:val="ru-RU"/>
        </w:rPr>
      </w:pPr>
    </w:p>
    <w:p w14:paraId="35C728A8" w14:textId="77777777" w:rsidR="007E7E26" w:rsidRPr="007E7E26" w:rsidRDefault="007E7E26" w:rsidP="007E7E26">
      <w:pPr>
        <w:pStyle w:val="ac"/>
        <w:jc w:val="right"/>
        <w:rPr>
          <w:b/>
          <w:sz w:val="24"/>
          <w:szCs w:val="24"/>
        </w:rPr>
      </w:pPr>
      <w:r w:rsidRPr="007E7E26">
        <w:rPr>
          <w:sz w:val="24"/>
          <w:szCs w:val="24"/>
          <w:lang w:val="ru-RU"/>
        </w:rPr>
        <w:br w:type="page"/>
      </w:r>
      <w:r w:rsidRPr="007E7E26">
        <w:rPr>
          <w:b/>
          <w:sz w:val="24"/>
          <w:szCs w:val="24"/>
          <w:lang w:val="ru-RU"/>
        </w:rPr>
        <w:lastRenderedPageBreak/>
        <w:t xml:space="preserve"> </w:t>
      </w:r>
      <w:r w:rsidRPr="007E7E26">
        <w:rPr>
          <w:b/>
          <w:sz w:val="24"/>
          <w:szCs w:val="24"/>
        </w:rPr>
        <w:t>Приложение 1</w:t>
      </w:r>
    </w:p>
    <w:p w14:paraId="346F72FF" w14:textId="77777777" w:rsidR="007E7E26" w:rsidRPr="007E7E26" w:rsidRDefault="007E7E26" w:rsidP="007E7E26">
      <w:pPr>
        <w:spacing w:line="259" w:lineRule="exact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7E7E26">
        <w:rPr>
          <w:rFonts w:ascii="Times New Roman" w:hAnsi="Times New Roman"/>
          <w:b/>
          <w:sz w:val="24"/>
          <w:szCs w:val="24"/>
          <w:lang w:eastAsia="ru-RU"/>
        </w:rPr>
        <w:t xml:space="preserve">Лист регистрации изменений </w:t>
      </w:r>
    </w:p>
    <w:p w14:paraId="329B82CB" w14:textId="77777777" w:rsidR="007E7E26" w:rsidRPr="007E7E26" w:rsidRDefault="007E7E26" w:rsidP="007E7E26">
      <w:pPr>
        <w:spacing w:line="259" w:lineRule="exact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93"/>
        <w:gridCol w:w="1559"/>
        <w:gridCol w:w="992"/>
        <w:gridCol w:w="1418"/>
        <w:gridCol w:w="1417"/>
        <w:gridCol w:w="1320"/>
        <w:gridCol w:w="1515"/>
      </w:tblGrid>
      <w:tr w:rsidR="007E7E26" w:rsidRPr="007E7E26" w14:paraId="347F6FDD" w14:textId="77777777" w:rsidTr="00D220C9">
        <w:tc>
          <w:tcPr>
            <w:tcW w:w="675" w:type="dxa"/>
          </w:tcPr>
          <w:p w14:paraId="12F57DA4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E26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14:paraId="6EE1B286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E26">
              <w:rPr>
                <w:rFonts w:ascii="Times New Roman" w:hAnsi="Times New Roman"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993" w:type="dxa"/>
          </w:tcPr>
          <w:p w14:paraId="638AB67D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E26">
              <w:rPr>
                <w:rFonts w:ascii="Times New Roman" w:hAnsi="Times New Roman"/>
                <w:sz w:val="24"/>
                <w:szCs w:val="24"/>
                <w:lang w:eastAsia="ru-RU"/>
              </w:rPr>
              <w:t>Дата проверки</w:t>
            </w:r>
          </w:p>
        </w:tc>
        <w:tc>
          <w:tcPr>
            <w:tcW w:w="1559" w:type="dxa"/>
          </w:tcPr>
          <w:p w14:paraId="5B87C455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E7E26">
              <w:rPr>
                <w:rFonts w:ascii="Times New Roman" w:hAnsi="Times New Roman"/>
                <w:sz w:val="24"/>
                <w:szCs w:val="24"/>
                <w:lang w:val="ru-RU" w:eastAsia="ru-RU"/>
              </w:rPr>
              <w:t>№ раздела, подраздела,</w:t>
            </w:r>
          </w:p>
          <w:p w14:paraId="0283D271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E7E2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пункта документа, к которому относится изменение</w:t>
            </w:r>
          </w:p>
        </w:tc>
        <w:tc>
          <w:tcPr>
            <w:tcW w:w="992" w:type="dxa"/>
          </w:tcPr>
          <w:p w14:paraId="162CD933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E26">
              <w:rPr>
                <w:rFonts w:ascii="Times New Roman" w:hAnsi="Times New Roman"/>
                <w:sz w:val="24"/>
                <w:szCs w:val="24"/>
                <w:lang w:eastAsia="ru-RU"/>
              </w:rPr>
              <w:t>Дата введения изменения</w:t>
            </w:r>
          </w:p>
        </w:tc>
        <w:tc>
          <w:tcPr>
            <w:tcW w:w="1418" w:type="dxa"/>
          </w:tcPr>
          <w:p w14:paraId="51952A15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E7E2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Основание</w:t>
            </w:r>
          </w:p>
          <w:p w14:paraId="627C4D14" w14:textId="77777777" w:rsidR="007E7E26" w:rsidRPr="007E7E26" w:rsidRDefault="007E7E26" w:rsidP="00D220C9">
            <w:pPr>
              <w:tabs>
                <w:tab w:val="center" w:pos="4677"/>
                <w:tab w:val="left" w:pos="5840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E7E26">
              <w:rPr>
                <w:rFonts w:ascii="Times New Roman" w:hAnsi="Times New Roman"/>
                <w:sz w:val="24"/>
                <w:szCs w:val="24"/>
                <w:lang w:val="ru-RU" w:eastAsia="ru-RU"/>
              </w:rPr>
              <w:t>(дата приказа или распоряжения)</w:t>
            </w:r>
          </w:p>
        </w:tc>
        <w:tc>
          <w:tcPr>
            <w:tcW w:w="1417" w:type="dxa"/>
          </w:tcPr>
          <w:p w14:paraId="55A5F638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E26">
              <w:rPr>
                <w:rFonts w:ascii="Times New Roman" w:hAnsi="Times New Roman"/>
                <w:sz w:val="24"/>
                <w:szCs w:val="24"/>
                <w:lang w:eastAsia="ru-RU"/>
              </w:rPr>
              <w:t>Дата внесения изменений</w:t>
            </w:r>
          </w:p>
        </w:tc>
        <w:tc>
          <w:tcPr>
            <w:tcW w:w="1320" w:type="dxa"/>
          </w:tcPr>
          <w:p w14:paraId="5AE3A925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E7E26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Статус, Ф.И.О. проверяющего или вносившего изменения</w:t>
            </w:r>
          </w:p>
        </w:tc>
        <w:tc>
          <w:tcPr>
            <w:tcW w:w="1515" w:type="dxa"/>
          </w:tcPr>
          <w:p w14:paraId="6ADCD25F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E26">
              <w:rPr>
                <w:rFonts w:ascii="Times New Roman" w:hAnsi="Times New Roman"/>
                <w:sz w:val="24"/>
                <w:szCs w:val="24"/>
                <w:lang w:eastAsia="ru-RU"/>
              </w:rPr>
              <w:t>Подпись лица, внесшего изменение</w:t>
            </w:r>
          </w:p>
        </w:tc>
      </w:tr>
      <w:tr w:rsidR="007E7E26" w:rsidRPr="007E7E26" w14:paraId="6EE4C668" w14:textId="77777777" w:rsidTr="00D220C9">
        <w:tc>
          <w:tcPr>
            <w:tcW w:w="675" w:type="dxa"/>
          </w:tcPr>
          <w:p w14:paraId="17F333C0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E2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14:paraId="681504A5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E2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09601B1E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E2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14:paraId="46FCF3F6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E2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14:paraId="712808B2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E2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14:paraId="27E276D2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E26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0" w:type="dxa"/>
          </w:tcPr>
          <w:p w14:paraId="35F52E55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E26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15" w:type="dxa"/>
          </w:tcPr>
          <w:p w14:paraId="19FF36C4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E26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7E7E26" w:rsidRPr="007E7E26" w14:paraId="13A78B82" w14:textId="77777777" w:rsidTr="00D220C9">
        <w:tc>
          <w:tcPr>
            <w:tcW w:w="675" w:type="dxa"/>
          </w:tcPr>
          <w:p w14:paraId="599C6F61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6169AFC8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E8979CD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B1287C2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0EF18F5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F9D5608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41FA4161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38AB033A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7E26" w:rsidRPr="007E7E26" w14:paraId="3225E94C" w14:textId="77777777" w:rsidTr="00D220C9">
        <w:tc>
          <w:tcPr>
            <w:tcW w:w="675" w:type="dxa"/>
          </w:tcPr>
          <w:p w14:paraId="1D9FBFFD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14950483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3DAC086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A18B197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061D0AF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38FB9D1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4BD86483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4794CA69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7E26" w:rsidRPr="007E7E26" w14:paraId="7D863DB1" w14:textId="77777777" w:rsidTr="00D220C9">
        <w:tc>
          <w:tcPr>
            <w:tcW w:w="675" w:type="dxa"/>
          </w:tcPr>
          <w:p w14:paraId="7373E990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40D43B2A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8EE8BDB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27822FA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5E2C988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85A31C8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1734BB85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5D0AAC70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7E26" w:rsidRPr="007E7E26" w14:paraId="44012BC8" w14:textId="77777777" w:rsidTr="00D220C9">
        <w:tc>
          <w:tcPr>
            <w:tcW w:w="675" w:type="dxa"/>
          </w:tcPr>
          <w:p w14:paraId="21F9BCEB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04D1428A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AF26054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F665932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478B58C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5D9825D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646B2710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7DC6859F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7E26" w:rsidRPr="007E7E26" w14:paraId="45820473" w14:textId="77777777" w:rsidTr="00D220C9">
        <w:tc>
          <w:tcPr>
            <w:tcW w:w="675" w:type="dxa"/>
          </w:tcPr>
          <w:p w14:paraId="7BF97DC8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2D5B519A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35642CF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F4DCC13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69ADCAE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E10C8A5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04EE15B9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3CC3FB07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7E26" w:rsidRPr="007E7E26" w14:paraId="0ACCF7E7" w14:textId="77777777" w:rsidTr="00D220C9">
        <w:tc>
          <w:tcPr>
            <w:tcW w:w="675" w:type="dxa"/>
          </w:tcPr>
          <w:p w14:paraId="27F17F81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76B53587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0D368B1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9641076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ED8679E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F0BEFB1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57F7243A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3F35B77C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7E26" w:rsidRPr="007E7E26" w14:paraId="5FDC5C27" w14:textId="77777777" w:rsidTr="00D220C9">
        <w:tc>
          <w:tcPr>
            <w:tcW w:w="675" w:type="dxa"/>
          </w:tcPr>
          <w:p w14:paraId="744F02F3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163120A9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BEBAF3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116E807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6D00FCF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6FB6C0B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766C8E6D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3DA0E0C9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7E26" w:rsidRPr="007E7E26" w14:paraId="74545462" w14:textId="77777777" w:rsidTr="00D220C9">
        <w:tc>
          <w:tcPr>
            <w:tcW w:w="675" w:type="dxa"/>
          </w:tcPr>
          <w:p w14:paraId="23C83BE8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53AEF0CC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958A0D1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81E628B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0B748A3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326A5C66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35677DF6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5E581617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7E26" w:rsidRPr="007E7E26" w14:paraId="21DE39AB" w14:textId="77777777" w:rsidTr="00D220C9">
        <w:tc>
          <w:tcPr>
            <w:tcW w:w="675" w:type="dxa"/>
          </w:tcPr>
          <w:p w14:paraId="6236203F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517FF969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9019E5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43E3D7B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2C988FA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898AADF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73E014DC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768D32AE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7E26" w:rsidRPr="007E7E26" w14:paraId="7A64B9FA" w14:textId="77777777" w:rsidTr="00D220C9">
        <w:tc>
          <w:tcPr>
            <w:tcW w:w="675" w:type="dxa"/>
          </w:tcPr>
          <w:p w14:paraId="655723B8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5B023870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F3BFE6B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B9C57FE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7E86E55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ADDA286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13B0BB09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7E03FF43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7E26" w:rsidRPr="007E7E26" w14:paraId="651C9227" w14:textId="77777777" w:rsidTr="00D220C9">
        <w:tc>
          <w:tcPr>
            <w:tcW w:w="675" w:type="dxa"/>
          </w:tcPr>
          <w:p w14:paraId="053FA9C7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7660F7CE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10F82BD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B174B86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7B93CBB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85BAA32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6F9D3F51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7E92E9B4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7E26" w:rsidRPr="007E7E26" w14:paraId="7DA053EC" w14:textId="77777777" w:rsidTr="00D220C9">
        <w:tc>
          <w:tcPr>
            <w:tcW w:w="675" w:type="dxa"/>
          </w:tcPr>
          <w:p w14:paraId="141FD470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2425803D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DB57CCD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68199BE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4F3DC9F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A63AE5B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6D24B6CB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34856C81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7E26" w:rsidRPr="007E7E26" w14:paraId="76A5D7E3" w14:textId="77777777" w:rsidTr="00D220C9">
        <w:tc>
          <w:tcPr>
            <w:tcW w:w="675" w:type="dxa"/>
          </w:tcPr>
          <w:p w14:paraId="0AC07462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143D7998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56E7338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946EB42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0BC1A7E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B51339C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4535A75C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36625D66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7E26" w:rsidRPr="007E7E26" w14:paraId="5CA98287" w14:textId="77777777" w:rsidTr="00D220C9">
        <w:tc>
          <w:tcPr>
            <w:tcW w:w="675" w:type="dxa"/>
          </w:tcPr>
          <w:p w14:paraId="53580464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72AD63F1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0DFF8CF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B58D22D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983CBF0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0336F06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7036F72E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07B59889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7E26" w:rsidRPr="007E7E26" w14:paraId="0179B394" w14:textId="77777777" w:rsidTr="00D220C9">
        <w:tc>
          <w:tcPr>
            <w:tcW w:w="675" w:type="dxa"/>
          </w:tcPr>
          <w:p w14:paraId="6E016F2C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4812EE09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9429D46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B983D47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A73A523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192E91D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4C05B641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122DC8B6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7E26" w:rsidRPr="007E7E26" w14:paraId="76943B46" w14:textId="77777777" w:rsidTr="00D220C9">
        <w:tc>
          <w:tcPr>
            <w:tcW w:w="675" w:type="dxa"/>
          </w:tcPr>
          <w:p w14:paraId="34EAF6DA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350CEAFB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B9F5FBC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C288880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A096685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5AEFC38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350ECC95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13CB3A9C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7E26" w:rsidRPr="007E7E26" w14:paraId="5229491C" w14:textId="77777777" w:rsidTr="00D220C9">
        <w:tc>
          <w:tcPr>
            <w:tcW w:w="675" w:type="dxa"/>
          </w:tcPr>
          <w:p w14:paraId="2FB2ED02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7E3B33E0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0420386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F8DFBEE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506A18B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A70214C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2ABA253F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4233A40C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7E26" w:rsidRPr="007E7E26" w14:paraId="5EC7A6FB" w14:textId="77777777" w:rsidTr="00D220C9">
        <w:tc>
          <w:tcPr>
            <w:tcW w:w="675" w:type="dxa"/>
          </w:tcPr>
          <w:p w14:paraId="14E68E77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6BF43628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2CE8EF3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94EC1D8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D6F2C78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D09EFDB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71436C90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42A8BF82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7E26" w:rsidRPr="007E7E26" w14:paraId="59A63095" w14:textId="77777777" w:rsidTr="00D220C9">
        <w:tc>
          <w:tcPr>
            <w:tcW w:w="675" w:type="dxa"/>
          </w:tcPr>
          <w:p w14:paraId="2C5DD356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26815027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9ECADB3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7D09B73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8E84213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13BAEB1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29A98356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67203535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7E26" w:rsidRPr="007E7E26" w14:paraId="318A77EC" w14:textId="77777777" w:rsidTr="00D220C9">
        <w:tc>
          <w:tcPr>
            <w:tcW w:w="675" w:type="dxa"/>
          </w:tcPr>
          <w:p w14:paraId="57A2A768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15FD3479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DD2CAD1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ABB8AFF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7D00EA9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3CF41CF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211C88EE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5EBDC70F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7E26" w:rsidRPr="007E7E26" w14:paraId="4482389B" w14:textId="77777777" w:rsidTr="00D220C9">
        <w:tc>
          <w:tcPr>
            <w:tcW w:w="675" w:type="dxa"/>
          </w:tcPr>
          <w:p w14:paraId="28275AAC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08CE4C55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D53162B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7865FCA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9159F13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D847BCF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5E8EA138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20CBC646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7E26" w:rsidRPr="007E7E26" w14:paraId="197B02E5" w14:textId="77777777" w:rsidTr="00D220C9">
        <w:tc>
          <w:tcPr>
            <w:tcW w:w="675" w:type="dxa"/>
          </w:tcPr>
          <w:p w14:paraId="52C26F98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083FF988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9548BAF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B7F71AB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33896B2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CFA01E1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4E26FF10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4913D90F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7E26" w:rsidRPr="007E7E26" w14:paraId="106B458D" w14:textId="77777777" w:rsidTr="00D220C9">
        <w:tc>
          <w:tcPr>
            <w:tcW w:w="675" w:type="dxa"/>
          </w:tcPr>
          <w:p w14:paraId="1F2ADAFE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4A2006E8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9B5DACE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097F996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14EC6C9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62CD7F4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01655155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26EDEB5E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7E26" w:rsidRPr="007E7E26" w14:paraId="0F2D6483" w14:textId="77777777" w:rsidTr="00D220C9">
        <w:tc>
          <w:tcPr>
            <w:tcW w:w="675" w:type="dxa"/>
          </w:tcPr>
          <w:p w14:paraId="7E57ED60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0E3A7872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42B7352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1F3FCB0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831B4FE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35F951EF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38C9199D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15E86312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7E26" w:rsidRPr="007E7E26" w14:paraId="2E86FF2C" w14:textId="77777777" w:rsidTr="00D220C9">
        <w:tc>
          <w:tcPr>
            <w:tcW w:w="675" w:type="dxa"/>
          </w:tcPr>
          <w:p w14:paraId="5B75A731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4B9BE615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6D680F5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E1DFBDD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F54245A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A036D16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107C970C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16BB67BA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7E26" w:rsidRPr="007E7E26" w14:paraId="46447BAB" w14:textId="77777777" w:rsidTr="00D220C9">
        <w:tc>
          <w:tcPr>
            <w:tcW w:w="675" w:type="dxa"/>
          </w:tcPr>
          <w:p w14:paraId="0BF80218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447514A8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AA644E0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7AD2908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90BE1B7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7DED9BC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2B53DA3D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4AE820F0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7E26" w:rsidRPr="007E7E26" w14:paraId="111AA323" w14:textId="77777777" w:rsidTr="00D220C9">
        <w:tc>
          <w:tcPr>
            <w:tcW w:w="675" w:type="dxa"/>
          </w:tcPr>
          <w:p w14:paraId="4C4918DA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2B4B32D8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EEA6587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145DCD0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034D946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368037BC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6FE6FC7D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0B713569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5F12CB6" w14:textId="77777777" w:rsidR="007E7E26" w:rsidRPr="007E7E26" w:rsidRDefault="007E7E26" w:rsidP="007E7E26">
      <w:pPr>
        <w:tabs>
          <w:tab w:val="left" w:pos="6512"/>
        </w:tabs>
        <w:rPr>
          <w:rFonts w:ascii="Times New Roman" w:hAnsi="Times New Roman"/>
          <w:sz w:val="24"/>
          <w:szCs w:val="24"/>
          <w:lang w:eastAsia="ru-RU"/>
        </w:rPr>
      </w:pPr>
    </w:p>
    <w:p w14:paraId="504D2865" w14:textId="77777777" w:rsidR="007E7E26" w:rsidRPr="007E7E26" w:rsidRDefault="007E7E26" w:rsidP="007E7E26">
      <w:pPr>
        <w:pStyle w:val="ac"/>
        <w:jc w:val="right"/>
        <w:rPr>
          <w:b/>
          <w:sz w:val="24"/>
          <w:szCs w:val="24"/>
        </w:rPr>
      </w:pPr>
      <w:r w:rsidRPr="007E7E26">
        <w:rPr>
          <w:sz w:val="24"/>
          <w:szCs w:val="24"/>
          <w:lang w:eastAsia="ru-RU"/>
        </w:rPr>
        <w:br w:type="page"/>
      </w:r>
      <w:r w:rsidRPr="007E7E26">
        <w:rPr>
          <w:b/>
          <w:sz w:val="24"/>
          <w:szCs w:val="24"/>
          <w:lang w:eastAsia="ru-RU"/>
        </w:rPr>
        <w:lastRenderedPageBreak/>
        <w:t>Приложение 2</w:t>
      </w:r>
    </w:p>
    <w:p w14:paraId="3B138235" w14:textId="77777777" w:rsidR="007E7E26" w:rsidRPr="007E7E26" w:rsidRDefault="007E7E26" w:rsidP="007E7E26">
      <w:pPr>
        <w:jc w:val="center"/>
        <w:rPr>
          <w:rFonts w:ascii="Times New Roman" w:hAnsi="Times New Roman"/>
          <w:b/>
          <w:sz w:val="24"/>
          <w:szCs w:val="24"/>
        </w:rPr>
      </w:pPr>
      <w:r w:rsidRPr="007E7E26">
        <w:rPr>
          <w:rFonts w:ascii="Times New Roman" w:hAnsi="Times New Roman"/>
          <w:b/>
          <w:sz w:val="24"/>
          <w:szCs w:val="24"/>
        </w:rPr>
        <w:t>Лист ознакомления сотрудников с СОП</w:t>
      </w:r>
    </w:p>
    <w:p w14:paraId="76770B16" w14:textId="77777777" w:rsidR="007E7E26" w:rsidRPr="007E7E26" w:rsidRDefault="007E7E26" w:rsidP="007E7E26">
      <w:pPr>
        <w:pStyle w:val="ac"/>
        <w:rPr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962"/>
        <w:gridCol w:w="2381"/>
        <w:gridCol w:w="1871"/>
      </w:tblGrid>
      <w:tr w:rsidR="007E7E26" w:rsidRPr="007E7E26" w14:paraId="262C94F6" w14:textId="77777777" w:rsidTr="00D220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1310B" w14:textId="77777777" w:rsidR="007E7E26" w:rsidRPr="007E7E26" w:rsidRDefault="007E7E26" w:rsidP="00D220C9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2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35C1E" w14:textId="77777777" w:rsidR="007E7E26" w:rsidRPr="007E7E26" w:rsidRDefault="007E7E26" w:rsidP="00D220C9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26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1E507" w14:textId="77777777" w:rsidR="007E7E26" w:rsidRPr="007E7E26" w:rsidRDefault="007E7E26" w:rsidP="00D220C9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26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C40BF" w14:textId="77777777" w:rsidR="007E7E26" w:rsidRPr="007E7E26" w:rsidRDefault="007E7E26" w:rsidP="00D220C9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26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7E7E26" w:rsidRPr="007E7E26" w14:paraId="4ADF88FB" w14:textId="77777777" w:rsidTr="00D220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B7657" w14:textId="77777777" w:rsidR="007E7E26" w:rsidRPr="007E7E26" w:rsidRDefault="007E7E26" w:rsidP="007E7E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79A55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88798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6AE74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26" w:rsidRPr="007E7E26" w14:paraId="35F78D2C" w14:textId="77777777" w:rsidTr="00D220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6F44D" w14:textId="77777777" w:rsidR="007E7E26" w:rsidRPr="007E7E26" w:rsidRDefault="007E7E26" w:rsidP="007E7E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7161F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88FAE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D000B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26" w:rsidRPr="007E7E26" w14:paraId="14336583" w14:textId="77777777" w:rsidTr="00D220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FAF64" w14:textId="77777777" w:rsidR="007E7E26" w:rsidRPr="007E7E26" w:rsidRDefault="007E7E26" w:rsidP="007E7E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88A70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3AEF2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B65F6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26" w:rsidRPr="007E7E26" w14:paraId="6C1EF170" w14:textId="77777777" w:rsidTr="00D220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A0F96" w14:textId="77777777" w:rsidR="007E7E26" w:rsidRPr="007E7E26" w:rsidRDefault="007E7E26" w:rsidP="007E7E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49B6C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B6556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B6BAE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26" w:rsidRPr="007E7E26" w14:paraId="2FB73C30" w14:textId="77777777" w:rsidTr="00D220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14002" w14:textId="77777777" w:rsidR="007E7E26" w:rsidRPr="007E7E26" w:rsidRDefault="007E7E26" w:rsidP="007E7E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18356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868C4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7D79B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26" w:rsidRPr="007E7E26" w14:paraId="77E7FCE7" w14:textId="77777777" w:rsidTr="00D220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CBFFA" w14:textId="77777777" w:rsidR="007E7E26" w:rsidRPr="007E7E26" w:rsidRDefault="007E7E26" w:rsidP="007E7E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D98AF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75AA0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C78ED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26" w:rsidRPr="007E7E26" w14:paraId="214F4270" w14:textId="77777777" w:rsidTr="00D220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E1DD6" w14:textId="77777777" w:rsidR="007E7E26" w:rsidRPr="007E7E26" w:rsidRDefault="007E7E26" w:rsidP="007E7E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B4E37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48C05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C4EFE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26" w:rsidRPr="007E7E26" w14:paraId="1BE7B5F5" w14:textId="77777777" w:rsidTr="00D220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48632" w14:textId="77777777" w:rsidR="007E7E26" w:rsidRPr="007E7E26" w:rsidRDefault="007E7E26" w:rsidP="007E7E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D1F41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4DA75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D65D0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26" w:rsidRPr="007E7E26" w14:paraId="41909C61" w14:textId="77777777" w:rsidTr="00D220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C2B55" w14:textId="77777777" w:rsidR="007E7E26" w:rsidRPr="007E7E26" w:rsidRDefault="007E7E26" w:rsidP="007E7E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71F9D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4ABAA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A8C99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26" w:rsidRPr="007E7E26" w14:paraId="3221FEC9" w14:textId="77777777" w:rsidTr="00D220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C0410" w14:textId="77777777" w:rsidR="007E7E26" w:rsidRPr="007E7E26" w:rsidRDefault="007E7E26" w:rsidP="007E7E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4B6F3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B59A7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B1930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26" w:rsidRPr="007E7E26" w14:paraId="635B278E" w14:textId="77777777" w:rsidTr="00D220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82F46" w14:textId="77777777" w:rsidR="007E7E26" w:rsidRPr="007E7E26" w:rsidRDefault="007E7E26" w:rsidP="007E7E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A6A7E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44A5A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52BBA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26" w:rsidRPr="007E7E26" w14:paraId="49C58336" w14:textId="77777777" w:rsidTr="00D220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95A23" w14:textId="77777777" w:rsidR="007E7E26" w:rsidRPr="007E7E26" w:rsidRDefault="007E7E26" w:rsidP="007E7E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3CB9A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6B973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536D6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26" w:rsidRPr="007E7E26" w14:paraId="089788E7" w14:textId="77777777" w:rsidTr="00D220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795CB" w14:textId="77777777" w:rsidR="007E7E26" w:rsidRPr="007E7E26" w:rsidRDefault="007E7E26" w:rsidP="007E7E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A6B29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DB246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D11FB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26" w:rsidRPr="007E7E26" w14:paraId="4FAC9A6D" w14:textId="77777777" w:rsidTr="00D220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BBAAB" w14:textId="77777777" w:rsidR="007E7E26" w:rsidRPr="007E7E26" w:rsidRDefault="007E7E26" w:rsidP="007E7E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5072B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0B651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F1605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26" w:rsidRPr="007E7E26" w14:paraId="127B6714" w14:textId="77777777" w:rsidTr="00D220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D34EB" w14:textId="77777777" w:rsidR="007E7E26" w:rsidRPr="007E7E26" w:rsidRDefault="007E7E26" w:rsidP="007E7E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3F5BC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70963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FD782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26" w:rsidRPr="007E7E26" w14:paraId="2C8DD3F9" w14:textId="77777777" w:rsidTr="00D220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E1D5E" w14:textId="77777777" w:rsidR="007E7E26" w:rsidRPr="007E7E26" w:rsidRDefault="007E7E26" w:rsidP="007E7E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97458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11B9A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CAF4C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26" w:rsidRPr="007E7E26" w14:paraId="6DAAAC12" w14:textId="77777777" w:rsidTr="00D220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9B75F" w14:textId="77777777" w:rsidR="007E7E26" w:rsidRPr="007E7E26" w:rsidRDefault="007E7E26" w:rsidP="007E7E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C8F08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7DF60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14BED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26" w:rsidRPr="007E7E26" w14:paraId="6B604A5E" w14:textId="77777777" w:rsidTr="00D220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81ABC" w14:textId="77777777" w:rsidR="007E7E26" w:rsidRPr="007E7E26" w:rsidRDefault="007E7E26" w:rsidP="007E7E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6833A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5153E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CEF2D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26" w:rsidRPr="007E7E26" w14:paraId="3FFFF76C" w14:textId="77777777" w:rsidTr="00D220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1DAC0" w14:textId="77777777" w:rsidR="007E7E26" w:rsidRPr="007E7E26" w:rsidRDefault="007E7E26" w:rsidP="007E7E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1F974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B9ABA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BA544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26" w:rsidRPr="007E7E26" w14:paraId="4F9388D5" w14:textId="77777777" w:rsidTr="00D220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3BC48" w14:textId="77777777" w:rsidR="007E7E26" w:rsidRPr="007E7E26" w:rsidRDefault="007E7E26" w:rsidP="007E7E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AEC06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D822A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752E3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26" w:rsidRPr="007E7E26" w14:paraId="63E653F9" w14:textId="77777777" w:rsidTr="00D220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54053" w14:textId="77777777" w:rsidR="007E7E26" w:rsidRPr="007E7E26" w:rsidRDefault="007E7E26" w:rsidP="007E7E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18E0B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2DFF6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6C167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26" w:rsidRPr="007E7E26" w14:paraId="4E2552EF" w14:textId="77777777" w:rsidTr="00D220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06335" w14:textId="77777777" w:rsidR="007E7E26" w:rsidRPr="007E7E26" w:rsidRDefault="007E7E26" w:rsidP="007E7E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AA35F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A596B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5128C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26" w:rsidRPr="007E7E26" w14:paraId="11730C90" w14:textId="77777777" w:rsidTr="00D220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B7F02" w14:textId="77777777" w:rsidR="007E7E26" w:rsidRPr="007E7E26" w:rsidRDefault="007E7E26" w:rsidP="007E7E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41D95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FBD42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C8EE7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26" w:rsidRPr="007E7E26" w14:paraId="1871FB1B" w14:textId="77777777" w:rsidTr="00D220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59F39" w14:textId="77777777" w:rsidR="007E7E26" w:rsidRPr="007E7E26" w:rsidRDefault="007E7E26" w:rsidP="007E7E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9F5F2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D0D25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E222E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26" w:rsidRPr="007E7E26" w14:paraId="20DD8550" w14:textId="77777777" w:rsidTr="00D220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AFDB8" w14:textId="77777777" w:rsidR="007E7E26" w:rsidRPr="007E7E26" w:rsidRDefault="007E7E26" w:rsidP="007E7E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45D8E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5BEAB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074CB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26" w:rsidRPr="007E7E26" w14:paraId="4FE7FA25" w14:textId="77777777" w:rsidTr="00D220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00150" w14:textId="77777777" w:rsidR="007E7E26" w:rsidRPr="007E7E26" w:rsidRDefault="007E7E26" w:rsidP="007E7E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F3D32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B66A1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D028F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26" w:rsidRPr="007E7E26" w14:paraId="61034C8E" w14:textId="77777777" w:rsidTr="00D220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44140" w14:textId="77777777" w:rsidR="007E7E26" w:rsidRPr="007E7E26" w:rsidRDefault="007E7E26" w:rsidP="007E7E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7E5A1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11FDD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03AFA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26" w:rsidRPr="007E7E26" w14:paraId="33F94E10" w14:textId="77777777" w:rsidTr="00D220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CC537" w14:textId="77777777" w:rsidR="007E7E26" w:rsidRPr="007E7E26" w:rsidRDefault="007E7E26" w:rsidP="007E7E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6C2D2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CC516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1ABD2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26" w:rsidRPr="007E7E26" w14:paraId="0320063C" w14:textId="77777777" w:rsidTr="00D220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48D2E" w14:textId="77777777" w:rsidR="007E7E26" w:rsidRPr="007E7E26" w:rsidRDefault="007E7E26" w:rsidP="007E7E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927F4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E9A6C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718D3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26" w:rsidRPr="007E7E26" w14:paraId="168EF6DB" w14:textId="77777777" w:rsidTr="00D220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BEC62" w14:textId="77777777" w:rsidR="007E7E26" w:rsidRPr="007E7E26" w:rsidRDefault="007E7E26" w:rsidP="007E7E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85B79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A02B5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693C0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26" w:rsidRPr="007E7E26" w14:paraId="365B1072" w14:textId="77777777" w:rsidTr="00D220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0FBB1" w14:textId="77777777" w:rsidR="007E7E26" w:rsidRPr="007E7E26" w:rsidRDefault="007E7E26" w:rsidP="007E7E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45766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989F8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EC57C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E92BC8E" w14:textId="77777777" w:rsidR="007E7E26" w:rsidRPr="007E7E26" w:rsidRDefault="007E7E26" w:rsidP="007E7E26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3E5876F1" w14:textId="77777777" w:rsidR="007E7E26" w:rsidRPr="007E7E26" w:rsidRDefault="007E7E26" w:rsidP="007E7E26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62D7CFD8" w14:textId="77777777" w:rsidR="007E7E26" w:rsidRPr="007E7E26" w:rsidRDefault="007E7E26" w:rsidP="007E7E26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0C4D7893" w14:textId="77777777" w:rsidR="007E7E26" w:rsidRPr="007E7E26" w:rsidRDefault="007E7E26" w:rsidP="007E7E26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1317507C" w14:textId="77777777" w:rsidR="007E7E26" w:rsidRPr="007E7E26" w:rsidRDefault="007E7E26" w:rsidP="007E7E26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0077578E" w14:textId="77777777" w:rsidR="007E7E26" w:rsidRPr="007E7E26" w:rsidRDefault="007E7E26" w:rsidP="007E7E26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7D668008" w14:textId="77777777" w:rsidR="007E7E26" w:rsidRPr="007E7E26" w:rsidRDefault="007E7E26" w:rsidP="007E7E26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604A9B81" w14:textId="77777777" w:rsidR="007E7E26" w:rsidRPr="007E7E26" w:rsidRDefault="007E7E26" w:rsidP="007E7E26">
      <w:pPr>
        <w:keepNext/>
        <w:jc w:val="right"/>
        <w:outlineLvl w:val="0"/>
        <w:rPr>
          <w:rFonts w:ascii="Times New Roman" w:hAnsi="Times New Roman"/>
          <w:b/>
          <w:bCs/>
          <w:sz w:val="24"/>
          <w:szCs w:val="24"/>
          <w:lang w:bidi="th-TH"/>
        </w:rPr>
      </w:pPr>
      <w:r w:rsidRPr="007E7E26">
        <w:rPr>
          <w:rFonts w:ascii="Times New Roman" w:hAnsi="Times New Roman"/>
          <w:b/>
          <w:bCs/>
          <w:sz w:val="24"/>
          <w:szCs w:val="24"/>
          <w:lang w:bidi="th-TH"/>
        </w:rPr>
        <w:t>Приложение 3</w:t>
      </w:r>
    </w:p>
    <w:p w14:paraId="293C9F1F" w14:textId="77777777" w:rsidR="007E7E26" w:rsidRPr="007E7E26" w:rsidRDefault="007E7E26" w:rsidP="007E7E26">
      <w:pPr>
        <w:keepNext/>
        <w:outlineLvl w:val="0"/>
        <w:rPr>
          <w:rFonts w:ascii="Times New Roman" w:hAnsi="Times New Roman"/>
          <w:b/>
          <w:bCs/>
          <w:sz w:val="24"/>
          <w:szCs w:val="24"/>
          <w:u w:val="single"/>
          <w:lang w:bidi="th-TH"/>
        </w:rPr>
      </w:pPr>
    </w:p>
    <w:p w14:paraId="15B13A63" w14:textId="77777777" w:rsidR="007E7E26" w:rsidRPr="007E7E26" w:rsidRDefault="007E7E26" w:rsidP="007E7E26">
      <w:pPr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7E7E26">
        <w:rPr>
          <w:rFonts w:ascii="Times New Roman" w:hAnsi="Times New Roman"/>
          <w:b/>
          <w:sz w:val="24"/>
          <w:szCs w:val="24"/>
          <w:lang w:val="ru-RU" w:eastAsia="ru-RU"/>
        </w:rPr>
        <w:t>Соглашение о конфиденциальности и конфликте интересов</w:t>
      </w:r>
    </w:p>
    <w:p w14:paraId="4B199E70" w14:textId="77777777" w:rsidR="007E7E26" w:rsidRPr="007E7E26" w:rsidRDefault="007E7E26" w:rsidP="007E7E26">
      <w:pPr>
        <w:rPr>
          <w:rFonts w:ascii="Times New Roman" w:hAnsi="Times New Roman"/>
          <w:sz w:val="24"/>
          <w:szCs w:val="24"/>
          <w:lang w:val="ru-RU" w:eastAsia="ru-RU"/>
        </w:rPr>
      </w:pPr>
    </w:p>
    <w:p w14:paraId="30E00A8D" w14:textId="77777777" w:rsidR="007E7E26" w:rsidRPr="007E7E26" w:rsidRDefault="007E7E26" w:rsidP="007E7E26">
      <w:pPr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7E7E26">
        <w:rPr>
          <w:rFonts w:ascii="Times New Roman" w:hAnsi="Times New Roman"/>
          <w:sz w:val="24"/>
          <w:szCs w:val="24"/>
          <w:lang w:val="ru-RU" w:eastAsia="ru-RU"/>
        </w:rPr>
        <w:t xml:space="preserve">Настоящим удостоверяю, что я (Ф.И.О., должность) ____________________________, именуемый далее «Нижеподписавшийся», как член Комиссии по этике (далее - КЭ) обязуюсь проводить оценку научных исследований с </w:t>
      </w:r>
      <w:r w:rsidRPr="007E7E26">
        <w:rPr>
          <w:rFonts w:ascii="Times New Roman" w:hAnsi="Times New Roman"/>
          <w:sz w:val="24"/>
          <w:szCs w:val="24"/>
          <w:lang w:val="ru-RU" w:eastAsia="ru-RU"/>
        </w:rPr>
        <w:lastRenderedPageBreak/>
        <w:t>участием человека в соответствии с принципами гуманизма и этическими нормами, и высокими стандартами оказания медицинской помощи, определенными международными и национальными нормативными и правовыми актами и соблюдать условия данного Соглашения.</w:t>
      </w:r>
    </w:p>
    <w:p w14:paraId="1E01913A" w14:textId="77777777" w:rsidR="007E7E26" w:rsidRPr="007E7E26" w:rsidRDefault="007E7E26" w:rsidP="007E7E26">
      <w:pPr>
        <w:ind w:firstLine="709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</w:p>
    <w:p w14:paraId="3D2D14EB" w14:textId="77777777" w:rsidR="007E7E26" w:rsidRPr="007E7E26" w:rsidRDefault="007E7E26" w:rsidP="007E7E26">
      <w:pPr>
        <w:ind w:firstLine="709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7E7E26">
        <w:rPr>
          <w:rFonts w:ascii="Times New Roman" w:hAnsi="Times New Roman"/>
          <w:b/>
          <w:sz w:val="24"/>
          <w:szCs w:val="24"/>
          <w:lang w:val="ru-RU" w:eastAsia="ru-RU"/>
        </w:rPr>
        <w:t>Условия Соглашения:</w:t>
      </w:r>
    </w:p>
    <w:p w14:paraId="058853B7" w14:textId="77777777" w:rsidR="007E7E26" w:rsidRPr="007E7E26" w:rsidRDefault="007E7E26" w:rsidP="007E7E26">
      <w:pPr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7E7E26">
        <w:rPr>
          <w:rFonts w:ascii="Times New Roman" w:hAnsi="Times New Roman"/>
          <w:sz w:val="24"/>
          <w:szCs w:val="24"/>
          <w:lang w:val="ru-RU" w:eastAsia="ru-RU"/>
        </w:rPr>
        <w:t>Вы назначены членом Комиссии как частное лицо, а не в качестве представителя какого-либо сообщества и не в качестве защитника интересов какой бы то ни было организации или своих собственных. Ваша основная обязанность – проводить независимую экспертизу как этических, так и научных аспектов исследования с участием человека, принимать решение и выдавать максимально объективные рекомендации, исходя из целей деятельности КЭ.</w:t>
      </w:r>
    </w:p>
    <w:p w14:paraId="5A004CE0" w14:textId="77777777" w:rsidR="007E7E26" w:rsidRPr="007E7E26" w:rsidRDefault="007E7E26" w:rsidP="007E7E26">
      <w:pPr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7E7E26">
        <w:rPr>
          <w:rFonts w:ascii="Times New Roman" w:hAnsi="Times New Roman"/>
          <w:sz w:val="24"/>
          <w:szCs w:val="24"/>
          <w:lang w:val="ru-RU" w:eastAsia="ru-RU"/>
        </w:rPr>
        <w:t>Деятельность КЭ должна соответствовать самым высоким этическим стандартам, чтобы оправдать доверие сообщества, защищая права и благополучие участников исследования. От Вас как от члена КЭ ожидается, что, исполняя свои обязанности, Вы будете соответствовать высоким этическим стандартам.</w:t>
      </w:r>
    </w:p>
    <w:p w14:paraId="58920C75" w14:textId="77777777" w:rsidR="007E7E26" w:rsidRPr="007E7E26" w:rsidRDefault="007E7E26" w:rsidP="007E7E26">
      <w:pPr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7E7E26">
        <w:rPr>
          <w:rFonts w:ascii="Times New Roman" w:hAnsi="Times New Roman"/>
          <w:sz w:val="24"/>
          <w:szCs w:val="24"/>
          <w:lang w:val="ru-RU" w:eastAsia="ru-RU"/>
        </w:rPr>
        <w:t>Настоящее соглашение распространяется на любую информацию, считающуюся конфиденциальной, или частной собственностью, доверенной Нижеподписавшемуся вместе с обязанностями члена КЭ. Всякая письменная информация, доверенная Нижеподписавшемуся и являющаяся конфиденциальной, частной и неприкосновенной, должна быть соответствующим образом определена.</w:t>
      </w:r>
    </w:p>
    <w:p w14:paraId="75F4D199" w14:textId="77777777" w:rsidR="007E7E26" w:rsidRPr="007E7E26" w:rsidRDefault="007E7E26" w:rsidP="007E7E26">
      <w:pPr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7E7E26">
        <w:rPr>
          <w:rFonts w:ascii="Times New Roman" w:hAnsi="Times New Roman"/>
          <w:sz w:val="24"/>
          <w:szCs w:val="24"/>
          <w:lang w:val="ru-RU" w:eastAsia="ru-RU"/>
        </w:rPr>
        <w:t xml:space="preserve"> Нижеподписавшийся обязуется соблюдать конфиденциальность, хранить производственную и коммерческую тайну (не разглашать «секретную информацию»), доверенную ему, и обещает, что не будет использовать ее в иных целях, кроме предписанных, а также не раскроет ее какой бы то ни было третьей стороне.</w:t>
      </w:r>
    </w:p>
    <w:p w14:paraId="4C19C667" w14:textId="77777777" w:rsidR="007E7E26" w:rsidRPr="007E7E26" w:rsidRDefault="007E7E26" w:rsidP="007E7E26">
      <w:pPr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7E7E26">
        <w:rPr>
          <w:rFonts w:ascii="Times New Roman" w:hAnsi="Times New Roman"/>
          <w:sz w:val="24"/>
          <w:szCs w:val="24"/>
          <w:lang w:val="ru-RU" w:eastAsia="ru-RU"/>
        </w:rPr>
        <w:t xml:space="preserve">Письменная конфиденциальная информация, переданная для экспертизы, не будет копироваться и не станет предметом сделки. Всякая конфиденциальная информация, представленная для экспертизы (все экземпляры и записи) должны оставаться исключительно собственностью КЭ. </w:t>
      </w:r>
    </w:p>
    <w:p w14:paraId="13DD45F2" w14:textId="77777777" w:rsidR="007E7E26" w:rsidRPr="007E7E26" w:rsidRDefault="007E7E26" w:rsidP="007E7E26">
      <w:pPr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7E7E26">
        <w:rPr>
          <w:rFonts w:ascii="Times New Roman" w:hAnsi="Times New Roman"/>
          <w:sz w:val="24"/>
          <w:szCs w:val="24"/>
          <w:lang w:val="ru-RU" w:eastAsia="ru-RU"/>
        </w:rPr>
        <w:t>Во исполнение настоящего соглашения, Нижеподписавшийся обязуется не раскрывать и не использовать – прямо или косвенно – какую бы то ни было информацию, принадлежащую третьей стороне. Кроме того, Нижеподписавшийся подтверждает, что его (ее) действия во исполнение настоящего соглашения не противоречит политике Национального научного центра материнства и детства, где создан КЭ.</w:t>
      </w:r>
    </w:p>
    <w:p w14:paraId="2AD1174D" w14:textId="77777777" w:rsidR="007E7E26" w:rsidRPr="007E7E26" w:rsidRDefault="007E7E26" w:rsidP="007E7E26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3277BC44" w14:textId="77777777" w:rsidR="007E7E26" w:rsidRPr="007E7E26" w:rsidRDefault="007E7E26" w:rsidP="007E7E26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367E47A2" w14:textId="77777777" w:rsidR="007E7E26" w:rsidRPr="007E7E26" w:rsidRDefault="007E7E26" w:rsidP="007E7E26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258EDDE8" w14:textId="77777777" w:rsidR="007E7E26" w:rsidRPr="007E7E26" w:rsidRDefault="007E7E26" w:rsidP="007E7E26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74E3CEC4" w14:textId="77777777" w:rsidR="007E7E26" w:rsidRPr="007E7E26" w:rsidRDefault="007E7E26" w:rsidP="007E7E26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62802BF6" w14:textId="77777777" w:rsidR="007E7E26" w:rsidRPr="007E7E26" w:rsidRDefault="007E7E26" w:rsidP="007E7E26">
      <w:pPr>
        <w:ind w:firstLine="709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7E7E26">
        <w:rPr>
          <w:rFonts w:ascii="Times New Roman" w:hAnsi="Times New Roman"/>
          <w:b/>
          <w:sz w:val="24"/>
          <w:szCs w:val="24"/>
          <w:lang w:val="ru-RU" w:eastAsia="ru-RU"/>
        </w:rPr>
        <w:t>Конфликт интересов</w:t>
      </w:r>
    </w:p>
    <w:p w14:paraId="6A2378D2" w14:textId="77777777" w:rsidR="007E7E26" w:rsidRPr="007E7E26" w:rsidRDefault="007E7E26" w:rsidP="007E7E26">
      <w:pPr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6DDF052D" w14:textId="77777777" w:rsidR="007E7E26" w:rsidRPr="007E7E26" w:rsidRDefault="007E7E26" w:rsidP="007E7E26">
      <w:pPr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7E7E26">
        <w:rPr>
          <w:rFonts w:ascii="Times New Roman" w:hAnsi="Times New Roman"/>
          <w:sz w:val="24"/>
          <w:szCs w:val="24"/>
          <w:lang w:val="ru-RU" w:eastAsia="ru-RU"/>
        </w:rPr>
        <w:t>Известно, что потенциальные причины для возникновения конфликта интересов будут существовать всегда, как существует, и вера в то, что КЭ и его Председатель смогут найти выход из конфликтной ситуации во имя высшей цели – защиты прав человека.</w:t>
      </w:r>
    </w:p>
    <w:p w14:paraId="1FD676FA" w14:textId="77777777" w:rsidR="007E7E26" w:rsidRPr="007E7E26" w:rsidRDefault="007E7E26" w:rsidP="007E7E26">
      <w:pPr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7E7E26">
        <w:rPr>
          <w:rFonts w:ascii="Times New Roman" w:hAnsi="Times New Roman"/>
          <w:sz w:val="24"/>
          <w:szCs w:val="24"/>
          <w:lang w:val="ru-RU" w:eastAsia="ru-RU"/>
        </w:rPr>
        <w:t>Политика КЭ направлена на то, чтобы не допустить участие в экспертизе, обсуждении, и принятии решений по какой бы то ни было деятельности членов КЭ, имеющих конфликтный интерес в этой области.</w:t>
      </w:r>
    </w:p>
    <w:p w14:paraId="019F1064" w14:textId="77777777" w:rsidR="007E7E26" w:rsidRPr="007E7E26" w:rsidRDefault="007E7E26" w:rsidP="007E7E26">
      <w:pPr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7E7E26">
        <w:rPr>
          <w:rFonts w:ascii="Times New Roman" w:hAnsi="Times New Roman"/>
          <w:sz w:val="24"/>
          <w:szCs w:val="24"/>
          <w:lang w:val="ru-RU" w:eastAsia="ru-RU"/>
        </w:rPr>
        <w:t>Следует незамедлительно известить Председателя КЭ о фактических или потенциальных конфликтных интересах, имеющихся у Вас в связи каким бы то ни было конкретным делом, находящемся на рассмотрении в КЭ и воздержаться от какого бы то ни было участия в дискуссиях или высказывания мнений по поводу этого дела.</w:t>
      </w:r>
    </w:p>
    <w:p w14:paraId="4E448F50" w14:textId="77777777" w:rsidR="007E7E26" w:rsidRPr="007E7E26" w:rsidRDefault="007E7E26" w:rsidP="007E7E26">
      <w:pPr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7E7E26">
        <w:rPr>
          <w:rFonts w:ascii="Times New Roman" w:hAnsi="Times New Roman"/>
          <w:sz w:val="24"/>
          <w:szCs w:val="24"/>
          <w:lang w:val="ru-RU" w:eastAsia="ru-RU"/>
        </w:rPr>
        <w:lastRenderedPageBreak/>
        <w:t>Если заявитель, представивший протокол исследования считает, что один из членов КЭ имеет потенциальный конфликтный интерес, он вправе потребовать, чтобы этот член КЭ был исключен из числа экспертов, проводящих экспертизу.</w:t>
      </w:r>
    </w:p>
    <w:p w14:paraId="373AD8BD" w14:textId="77777777" w:rsidR="007E7E26" w:rsidRPr="007E7E26" w:rsidRDefault="007E7E26" w:rsidP="007E7E26">
      <w:pPr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7E7E26">
        <w:rPr>
          <w:rFonts w:ascii="Times New Roman" w:hAnsi="Times New Roman"/>
          <w:sz w:val="24"/>
          <w:szCs w:val="24"/>
          <w:lang w:val="ru-RU" w:eastAsia="ru-RU"/>
        </w:rPr>
        <w:t>Запрос в письменном виде подается на имя Председателя. В нем должны быть указаны причины и приведены аргументы, подтверждающие существование у члена(-ов) КЭ конфликтного интереса. КЭ может принять решение о расследовании по поводу претензий заявителя.</w:t>
      </w:r>
    </w:p>
    <w:p w14:paraId="6799A672" w14:textId="77777777" w:rsidR="007E7E26" w:rsidRPr="007E7E26" w:rsidRDefault="007E7E26" w:rsidP="007E7E26">
      <w:pPr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7E7E26">
        <w:rPr>
          <w:rFonts w:ascii="Times New Roman" w:hAnsi="Times New Roman"/>
          <w:sz w:val="24"/>
          <w:szCs w:val="24"/>
          <w:lang w:val="ru-RU" w:eastAsia="ru-RU"/>
        </w:rPr>
        <w:t>Если у члена КЭ есть конфликтный интерес, он не может участвовать в экспертизе и принятии решения, за исключением представления информации по запросу КЭ.</w:t>
      </w:r>
    </w:p>
    <w:p w14:paraId="0C9350D0" w14:textId="77777777" w:rsidR="007E7E26" w:rsidRPr="007E7E26" w:rsidRDefault="007E7E26" w:rsidP="007E7E26">
      <w:pPr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7E7E26">
        <w:rPr>
          <w:rFonts w:ascii="Times New Roman" w:hAnsi="Times New Roman"/>
          <w:sz w:val="24"/>
          <w:szCs w:val="24"/>
          <w:lang w:val="ru-RU" w:eastAsia="ru-RU"/>
        </w:rPr>
        <w:t>Возможные причины возникновения конфликта интересов:</w:t>
      </w:r>
    </w:p>
    <w:p w14:paraId="0A8FF689" w14:textId="77777777" w:rsidR="007E7E26" w:rsidRPr="007E7E26" w:rsidRDefault="007E7E26" w:rsidP="007E7E26">
      <w:pPr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7E7E26">
        <w:rPr>
          <w:rFonts w:ascii="Times New Roman" w:hAnsi="Times New Roman"/>
          <w:sz w:val="24"/>
          <w:szCs w:val="24"/>
          <w:lang w:val="ru-RU" w:eastAsia="ru-RU"/>
        </w:rPr>
        <w:t>член КЭ может быть вовлечен в потенциально конкурирующий исследовательский проект</w:t>
      </w:r>
    </w:p>
    <w:p w14:paraId="4FF1975F" w14:textId="77777777" w:rsidR="007E7E26" w:rsidRPr="007E7E26" w:rsidRDefault="007E7E26" w:rsidP="007E7E26">
      <w:pPr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7E7E26">
        <w:rPr>
          <w:rFonts w:ascii="Times New Roman" w:hAnsi="Times New Roman"/>
          <w:sz w:val="24"/>
          <w:szCs w:val="24"/>
          <w:lang w:val="ru-RU" w:eastAsia="ru-RU"/>
        </w:rPr>
        <w:t>член КЭ имеет доступ к источникам финансирования или интеллектуальной информации, что дает ему возможность лоббирования</w:t>
      </w:r>
    </w:p>
    <w:p w14:paraId="0248FACC" w14:textId="77777777" w:rsidR="007E7E26" w:rsidRPr="007E7E26" w:rsidRDefault="007E7E26" w:rsidP="007E7E26">
      <w:pPr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7E7E26">
        <w:rPr>
          <w:rFonts w:ascii="Times New Roman" w:hAnsi="Times New Roman"/>
          <w:sz w:val="24"/>
          <w:szCs w:val="24"/>
          <w:lang w:val="ru-RU" w:eastAsia="ru-RU"/>
        </w:rPr>
        <w:t>личные привязанности члена КЭ мешает быть объективным при принятии решения.</w:t>
      </w:r>
    </w:p>
    <w:p w14:paraId="44CA0B12" w14:textId="77777777" w:rsidR="007E7E26" w:rsidRPr="007E7E26" w:rsidRDefault="007E7E26" w:rsidP="007E7E26">
      <w:pPr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16179CC4" w14:textId="77777777" w:rsidR="007E7E26" w:rsidRPr="007E7E26" w:rsidRDefault="007E7E26" w:rsidP="007E7E26">
      <w:pPr>
        <w:ind w:firstLine="709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7E7E26">
        <w:rPr>
          <w:rFonts w:ascii="Times New Roman" w:hAnsi="Times New Roman"/>
          <w:b/>
          <w:sz w:val="24"/>
          <w:szCs w:val="24"/>
          <w:lang w:val="ru-RU" w:eastAsia="ru-RU"/>
        </w:rPr>
        <w:t>Заключительная часть</w:t>
      </w:r>
    </w:p>
    <w:p w14:paraId="22E5D2E9" w14:textId="77777777" w:rsidR="007E7E26" w:rsidRPr="007E7E26" w:rsidRDefault="007E7E26" w:rsidP="007E7E26">
      <w:pPr>
        <w:ind w:firstLine="709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7E7E26">
        <w:rPr>
          <w:rFonts w:ascii="Times New Roman" w:hAnsi="Times New Roman"/>
          <w:i/>
          <w:sz w:val="24"/>
          <w:szCs w:val="24"/>
          <w:lang w:val="ru-RU" w:eastAsia="ru-RU"/>
        </w:rPr>
        <w:t>Просим поставить подпись и дату под этим документом, если Нижеподписавшийся согласен с изложенными в нем условиями. Оригинал с подписью и датой будет храниться в специальной папке под контролем КЭ. Копия соглашения будет выдана Вам в качестве официального документа.</w:t>
      </w:r>
    </w:p>
    <w:p w14:paraId="65D907F6" w14:textId="77777777" w:rsidR="007E7E26" w:rsidRPr="007E7E26" w:rsidRDefault="007E7E26" w:rsidP="007E7E26">
      <w:pPr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7E7E26">
        <w:rPr>
          <w:rFonts w:ascii="Times New Roman" w:hAnsi="Times New Roman"/>
          <w:i/>
          <w:sz w:val="24"/>
          <w:szCs w:val="24"/>
          <w:lang w:val="ru-RU" w:eastAsia="ru-RU"/>
        </w:rPr>
        <w:t xml:space="preserve"> </w:t>
      </w:r>
      <w:r w:rsidRPr="007E7E26">
        <w:rPr>
          <w:rFonts w:ascii="Times New Roman" w:hAnsi="Times New Roman"/>
          <w:sz w:val="24"/>
          <w:szCs w:val="24"/>
          <w:lang w:val="ru-RU" w:eastAsia="ru-RU"/>
        </w:rPr>
        <w:t>В период моей деятельности в качестве члена КЭ мне может быть доверена конфиденциальная информация и документация (далее по тексту «конфиденциальная информация»). Я обязуюсь принять все возможные меры для соблюдения конфиденциальности в соответствии с действующим законодательством Республики Казахстан, обязуюсь никому не раскрывать конфиденциальную информацию, не использовать конфиденциальную информацию в целях иных, чем те, которые определены моими полномочиями, и, в частности не использовать конфиденциальную информацию на пользу себе или третьему лицу; обязуюсь возвратить всю конфиденциальную информацию (включая все протоколы и записи, которые я вел(-а) в соответствии с моими обязанностями в КЭ) Председателю по окончании срока моих полномочий как члена КЭ.</w:t>
      </w:r>
    </w:p>
    <w:p w14:paraId="521367F8" w14:textId="77777777" w:rsidR="007E7E26" w:rsidRPr="007E7E26" w:rsidRDefault="007E7E26" w:rsidP="007E7E26">
      <w:pPr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7E7E26">
        <w:rPr>
          <w:rFonts w:ascii="Times New Roman" w:hAnsi="Times New Roman"/>
          <w:sz w:val="24"/>
          <w:szCs w:val="24"/>
          <w:lang w:val="ru-RU" w:eastAsia="ru-RU"/>
        </w:rPr>
        <w:t xml:space="preserve">Если у меня возникает конфликтный интерес, обязуюсь немедленно проинформировать об этом Председателя КЭ, для исключения меня при голосовании или на заседаниях, требующих кворума. </w:t>
      </w:r>
    </w:p>
    <w:p w14:paraId="4D887BBF" w14:textId="77777777" w:rsidR="007E7E26" w:rsidRPr="007E7E26" w:rsidRDefault="007E7E26" w:rsidP="007E7E26">
      <w:pPr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08002263" w14:textId="77777777" w:rsidR="007E7E26" w:rsidRPr="007E7E26" w:rsidRDefault="007E7E26" w:rsidP="007E7E26">
      <w:pPr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0833D4D5" w14:textId="77777777" w:rsidR="007E7E26" w:rsidRPr="007E7E26" w:rsidRDefault="007E7E26" w:rsidP="007E7E26">
      <w:pPr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7E7E26">
        <w:rPr>
          <w:rFonts w:ascii="Times New Roman" w:hAnsi="Times New Roman"/>
          <w:sz w:val="24"/>
          <w:szCs w:val="24"/>
          <w:lang w:val="ru-RU" w:eastAsia="ru-RU"/>
        </w:rPr>
        <w:t>Я, ___________________________________, прочел (прочла) и согласен (согласна) с вышеизложенными условиями в том виде, в каком они изложены в настоящем Соглашении.</w:t>
      </w:r>
    </w:p>
    <w:p w14:paraId="4778B0F1" w14:textId="77777777" w:rsidR="007E7E26" w:rsidRPr="007E7E26" w:rsidRDefault="007E7E26" w:rsidP="007E7E26">
      <w:pPr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7C28E4EA" w14:textId="77777777" w:rsidR="007E7E26" w:rsidRPr="007E7E26" w:rsidRDefault="007E7E26" w:rsidP="007E7E26">
      <w:pPr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47E2DD44" w14:textId="77777777" w:rsidR="007E7E26" w:rsidRPr="007E7E26" w:rsidRDefault="007E7E26" w:rsidP="007E7E26">
      <w:pPr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7E7E26">
        <w:rPr>
          <w:rFonts w:ascii="Times New Roman" w:hAnsi="Times New Roman"/>
          <w:sz w:val="24"/>
          <w:szCs w:val="24"/>
          <w:lang w:val="ru-RU" w:eastAsia="ru-RU"/>
        </w:rPr>
        <w:t xml:space="preserve">Подпись______________                            Дата _________________ </w:t>
      </w:r>
    </w:p>
    <w:p w14:paraId="654F6812" w14:textId="77777777" w:rsidR="007E7E26" w:rsidRPr="007E7E26" w:rsidRDefault="007E7E26" w:rsidP="007E7E26">
      <w:pPr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325869BC" w14:textId="77777777" w:rsidR="007E7E26" w:rsidRPr="007E7E26" w:rsidRDefault="007E7E26" w:rsidP="007E7E26">
      <w:pPr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04DD1A0E" w14:textId="77777777" w:rsidR="007E7E26" w:rsidRPr="007E7E26" w:rsidRDefault="007E7E26" w:rsidP="007E7E26">
      <w:pPr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7E7E26">
        <w:rPr>
          <w:rFonts w:ascii="Times New Roman" w:hAnsi="Times New Roman"/>
          <w:sz w:val="24"/>
          <w:szCs w:val="24"/>
          <w:lang w:val="ru-RU" w:eastAsia="ru-RU"/>
        </w:rPr>
        <w:t>Председатель Комиссии по этике _____________________(ФИО)</w:t>
      </w:r>
    </w:p>
    <w:p w14:paraId="313D4CE0" w14:textId="77777777" w:rsidR="007E7E26" w:rsidRPr="007E7E26" w:rsidRDefault="007E7E26" w:rsidP="007E7E26">
      <w:pPr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17BAF349" w14:textId="77777777" w:rsidR="007E7E26" w:rsidRPr="007E7E26" w:rsidRDefault="007E7E26" w:rsidP="007E7E26">
      <w:pPr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7E7E26">
        <w:rPr>
          <w:rFonts w:ascii="Times New Roman" w:hAnsi="Times New Roman"/>
          <w:sz w:val="24"/>
          <w:szCs w:val="24"/>
          <w:lang w:val="ru-RU" w:eastAsia="ru-RU"/>
        </w:rPr>
        <w:t xml:space="preserve">Дата ______________ </w:t>
      </w:r>
    </w:p>
    <w:p w14:paraId="7A13FD0D" w14:textId="77777777" w:rsidR="007E7E26" w:rsidRPr="007E7E26" w:rsidRDefault="007E7E26" w:rsidP="007E7E26">
      <w:pPr>
        <w:jc w:val="both"/>
        <w:rPr>
          <w:rFonts w:ascii="Times New Roman" w:hAnsi="Times New Roman"/>
          <w:sz w:val="24"/>
          <w:szCs w:val="24"/>
          <w:lang w:val="ru-RU" w:bidi="th-TH"/>
        </w:rPr>
      </w:pPr>
    </w:p>
    <w:p w14:paraId="6BDFCB24" w14:textId="77777777" w:rsidR="007E7E26" w:rsidRPr="007E7E26" w:rsidRDefault="007E7E26" w:rsidP="007E7E26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038101D1" w14:textId="77777777" w:rsidR="007E7E26" w:rsidRPr="007E7E26" w:rsidRDefault="007E7E26" w:rsidP="007E7E26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072F6B66" w14:textId="77777777" w:rsidR="007E7E26" w:rsidRPr="007E7E26" w:rsidRDefault="007E7E26" w:rsidP="007E7E26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4137CB92" w14:textId="77777777" w:rsidR="007E7E26" w:rsidRPr="007E7E26" w:rsidRDefault="007E7E26" w:rsidP="007E7E26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14897DA1" w14:textId="77777777" w:rsidR="007E7E26" w:rsidRPr="007E7E26" w:rsidRDefault="007E7E26" w:rsidP="007E7E26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79A537F1" w14:textId="77777777" w:rsidR="007E7E26" w:rsidRPr="007E7E26" w:rsidRDefault="007E7E26" w:rsidP="007E7E26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52600A11" w14:textId="77777777" w:rsidR="007E7E26" w:rsidRPr="007E7E26" w:rsidRDefault="007E7E26" w:rsidP="007E7E26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496F0F35" w14:textId="77777777" w:rsidR="007E7E26" w:rsidRPr="007E7E26" w:rsidRDefault="007E7E26" w:rsidP="007E7E26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44A746B6" w14:textId="77777777" w:rsidR="007E7E26" w:rsidRPr="007E7E26" w:rsidRDefault="007E7E26" w:rsidP="007E7E26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60508184" w14:textId="77777777" w:rsidR="007E7E26" w:rsidRPr="007E7E26" w:rsidRDefault="007E7E26" w:rsidP="007E7E26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0B859726" w14:textId="77777777" w:rsidR="007E7E26" w:rsidRPr="007E7E26" w:rsidRDefault="007E7E26" w:rsidP="007E7E26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1F043964" w14:textId="77777777" w:rsidR="007E7E26" w:rsidRPr="007E7E26" w:rsidRDefault="007E7E26" w:rsidP="007E7E26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001A67BB" w14:textId="77777777" w:rsidR="007E7E26" w:rsidRPr="007E7E26" w:rsidRDefault="007E7E26" w:rsidP="007E7E26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100A1F78" w14:textId="77777777" w:rsidR="007E7E26" w:rsidRPr="007E7E26" w:rsidRDefault="007E7E26" w:rsidP="007E7E26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6F65EA5A" w14:textId="77777777" w:rsidR="007E7E26" w:rsidRPr="007E7E26" w:rsidRDefault="007E7E26" w:rsidP="007E7E26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33DC69E6" w14:textId="77777777" w:rsidR="007E7E26" w:rsidRPr="007E7E26" w:rsidRDefault="007E7E26" w:rsidP="007E7E26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29D77B7E" w14:textId="77777777" w:rsidR="007E7E26" w:rsidRPr="007E7E26" w:rsidRDefault="007E7E26" w:rsidP="007E7E26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4AA94992" w14:textId="77777777" w:rsidR="007E7E26" w:rsidRPr="007E7E26" w:rsidRDefault="007E7E26" w:rsidP="007E7E26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5B7833BD" w14:textId="77777777" w:rsidR="007E7E26" w:rsidRPr="007E7E26" w:rsidRDefault="007E7E26" w:rsidP="007E7E26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2D65C15D" w14:textId="77777777" w:rsidR="007E7E26" w:rsidRPr="007E7E26" w:rsidRDefault="007E7E26" w:rsidP="007E7E26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33B7CF3F" w14:textId="77777777" w:rsidR="007E7E26" w:rsidRPr="007E7E26" w:rsidRDefault="007E7E26" w:rsidP="007E7E26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2D968226" w14:textId="77777777" w:rsidR="007E7E26" w:rsidRPr="007E7E26" w:rsidRDefault="007E7E26" w:rsidP="007E7E26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020BB29E" w14:textId="77777777" w:rsidR="007E7E26" w:rsidRPr="007E7E26" w:rsidRDefault="007E7E26" w:rsidP="007E7E26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15CFFD77" w14:textId="77777777" w:rsidR="007E7E26" w:rsidRPr="007E7E26" w:rsidRDefault="007E7E26" w:rsidP="007E7E26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673B7C32" w14:textId="77777777" w:rsidR="007E7E26" w:rsidRPr="007E7E26" w:rsidRDefault="007E7E26" w:rsidP="007E7E26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70188352" w14:textId="77777777" w:rsidR="007E7E26" w:rsidRPr="007E7E26" w:rsidRDefault="007E7E26" w:rsidP="007E7E26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7772D5F9" w14:textId="77777777" w:rsidR="007E7E26" w:rsidRPr="007E7E26" w:rsidRDefault="007E7E26" w:rsidP="007E7E26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0B87B4F6" w14:textId="77777777" w:rsidR="007E7E26" w:rsidRPr="007E7E26" w:rsidRDefault="007E7E26" w:rsidP="007E7E26">
      <w:pPr>
        <w:keepNext/>
        <w:jc w:val="right"/>
        <w:outlineLvl w:val="0"/>
        <w:rPr>
          <w:rFonts w:ascii="Times New Roman" w:hAnsi="Times New Roman"/>
          <w:b/>
          <w:bCs/>
          <w:sz w:val="24"/>
          <w:szCs w:val="24"/>
          <w:lang w:val="ru-RU" w:bidi="th-TH"/>
        </w:rPr>
      </w:pPr>
      <w:bookmarkStart w:id="0" w:name="_Toc46736937"/>
    </w:p>
    <w:p w14:paraId="7035EC73" w14:textId="77777777" w:rsidR="007E7E26" w:rsidRPr="007E7E26" w:rsidRDefault="007E7E26" w:rsidP="007E7E26">
      <w:pPr>
        <w:keepNext/>
        <w:jc w:val="right"/>
        <w:outlineLvl w:val="0"/>
        <w:rPr>
          <w:rFonts w:ascii="Times New Roman" w:hAnsi="Times New Roman"/>
          <w:b/>
          <w:bCs/>
          <w:sz w:val="24"/>
          <w:szCs w:val="24"/>
          <w:lang w:val="ru-RU" w:bidi="th-TH"/>
        </w:rPr>
      </w:pPr>
      <w:r w:rsidRPr="007E7E26">
        <w:rPr>
          <w:rFonts w:ascii="Times New Roman" w:hAnsi="Times New Roman"/>
          <w:b/>
          <w:bCs/>
          <w:sz w:val="24"/>
          <w:szCs w:val="24"/>
          <w:lang w:val="ru-RU" w:bidi="th-TH"/>
        </w:rPr>
        <w:t xml:space="preserve">Приложение </w:t>
      </w:r>
      <w:bookmarkEnd w:id="0"/>
      <w:r w:rsidRPr="007E7E26">
        <w:rPr>
          <w:rFonts w:ascii="Times New Roman" w:hAnsi="Times New Roman"/>
          <w:b/>
          <w:bCs/>
          <w:sz w:val="24"/>
          <w:szCs w:val="24"/>
          <w:lang w:val="ru-RU" w:bidi="th-TH"/>
        </w:rPr>
        <w:t>4</w:t>
      </w:r>
    </w:p>
    <w:p w14:paraId="5FBCE2A0" w14:textId="77777777" w:rsidR="007E7E26" w:rsidRPr="007E7E26" w:rsidRDefault="007E7E26" w:rsidP="007E7E26">
      <w:pPr>
        <w:jc w:val="center"/>
        <w:rPr>
          <w:rFonts w:ascii="Times New Roman" w:hAnsi="Times New Roman"/>
          <w:b/>
          <w:i/>
          <w:sz w:val="24"/>
          <w:szCs w:val="24"/>
          <w:lang w:val="ru-RU" w:eastAsia="ru-RU"/>
        </w:rPr>
      </w:pPr>
    </w:p>
    <w:p w14:paraId="6C4EEEDC" w14:textId="77777777" w:rsidR="007E7E26" w:rsidRPr="007E7E26" w:rsidRDefault="007E7E26" w:rsidP="007E7E26">
      <w:pPr>
        <w:jc w:val="center"/>
        <w:rPr>
          <w:rFonts w:ascii="Times New Roman" w:hAnsi="Times New Roman"/>
          <w:b/>
          <w:i/>
          <w:sz w:val="24"/>
          <w:szCs w:val="24"/>
          <w:lang w:val="ru-RU" w:eastAsia="ru-RU"/>
        </w:rPr>
      </w:pPr>
      <w:r w:rsidRPr="007E7E26">
        <w:rPr>
          <w:rFonts w:ascii="Times New Roman" w:hAnsi="Times New Roman"/>
          <w:b/>
          <w:i/>
          <w:sz w:val="24"/>
          <w:szCs w:val="24"/>
          <w:lang w:val="ru-RU" w:eastAsia="ru-RU"/>
        </w:rPr>
        <w:t xml:space="preserve">Форма соглашения о конфиденциальности/конфликте интересов для лица, </w:t>
      </w:r>
    </w:p>
    <w:p w14:paraId="2B2E6CDA" w14:textId="77777777" w:rsidR="007E7E26" w:rsidRPr="007E7E26" w:rsidRDefault="007E7E26" w:rsidP="007E7E26">
      <w:pPr>
        <w:jc w:val="center"/>
        <w:rPr>
          <w:rFonts w:ascii="Times New Roman" w:hAnsi="Times New Roman"/>
          <w:b/>
          <w:i/>
          <w:sz w:val="24"/>
          <w:szCs w:val="24"/>
          <w:lang w:val="ru-RU" w:eastAsia="ru-RU"/>
        </w:rPr>
      </w:pPr>
      <w:r w:rsidRPr="007E7E26">
        <w:rPr>
          <w:rFonts w:ascii="Times New Roman" w:hAnsi="Times New Roman"/>
          <w:b/>
          <w:i/>
          <w:sz w:val="24"/>
          <w:szCs w:val="24"/>
          <w:lang w:val="ru-RU" w:eastAsia="ru-RU"/>
        </w:rPr>
        <w:t>привлеченного к работе ЭК</w:t>
      </w:r>
    </w:p>
    <w:p w14:paraId="2F12B5A6" w14:textId="77777777" w:rsidR="007E7E26" w:rsidRPr="007E7E26" w:rsidRDefault="007E7E26" w:rsidP="007E7E26">
      <w:pPr>
        <w:rPr>
          <w:rFonts w:ascii="Times New Roman" w:hAnsi="Times New Roman"/>
          <w:sz w:val="24"/>
          <w:szCs w:val="24"/>
          <w:lang w:val="ru-RU" w:eastAsia="ru-RU"/>
        </w:rPr>
      </w:pPr>
    </w:p>
    <w:p w14:paraId="7BCF5B98" w14:textId="77777777" w:rsidR="007E7E26" w:rsidRPr="007E7E26" w:rsidRDefault="007E7E26" w:rsidP="007E7E26">
      <w:pPr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14:paraId="5CF9E28F" w14:textId="77777777" w:rsidR="007E7E26" w:rsidRPr="007E7E26" w:rsidRDefault="007E7E26" w:rsidP="007E7E26">
      <w:pPr>
        <w:spacing w:line="360" w:lineRule="auto"/>
        <w:jc w:val="both"/>
        <w:rPr>
          <w:rFonts w:ascii="Times New Roman" w:hAnsi="Times New Roman"/>
          <w:sz w:val="24"/>
          <w:szCs w:val="24"/>
          <w:lang w:val="ru-RU" w:bidi="th-TH"/>
        </w:rPr>
      </w:pPr>
      <w:r w:rsidRPr="007E7E26">
        <w:rPr>
          <w:rFonts w:ascii="Times New Roman" w:hAnsi="Times New Roman"/>
          <w:sz w:val="24"/>
          <w:szCs w:val="24"/>
          <w:lang w:val="ru-RU" w:bidi="th-TH"/>
        </w:rPr>
        <w:t>Я __________________(ФИО), понимаю, что приглашен для участия в заседании ЭК в качестве гостя или наблюдателя. Во время заседания возможно получение и обсуждение конфиденциальной информации. После подписания данной формы соглашения, я обязуюсь соблюдать конфиденциальность.</w:t>
      </w:r>
    </w:p>
    <w:p w14:paraId="79756A07" w14:textId="77777777" w:rsidR="007E7E26" w:rsidRPr="007E7E26" w:rsidRDefault="007E7E26" w:rsidP="007E7E26">
      <w:pPr>
        <w:spacing w:line="360" w:lineRule="auto"/>
        <w:jc w:val="both"/>
        <w:rPr>
          <w:rFonts w:ascii="Times New Roman" w:hAnsi="Times New Roman"/>
          <w:sz w:val="24"/>
          <w:szCs w:val="24"/>
          <w:lang w:val="ru-RU" w:bidi="th-TH"/>
        </w:rPr>
      </w:pPr>
      <w:r w:rsidRPr="007E7E26">
        <w:rPr>
          <w:rFonts w:ascii="Times New Roman" w:hAnsi="Times New Roman"/>
          <w:sz w:val="24"/>
          <w:szCs w:val="24"/>
          <w:lang w:val="ru-RU" w:bidi="th-TH"/>
        </w:rPr>
        <w:t>Укажите дату и номер заседаний ЭК, в которых принимали участие: …………………………………………………………………………………………</w:t>
      </w:r>
    </w:p>
    <w:p w14:paraId="287185D5" w14:textId="77777777" w:rsidR="007E7E26" w:rsidRPr="007E7E26" w:rsidRDefault="007E7E26" w:rsidP="007E7E26">
      <w:pPr>
        <w:spacing w:line="360" w:lineRule="auto"/>
        <w:jc w:val="both"/>
        <w:rPr>
          <w:rFonts w:ascii="Times New Roman" w:hAnsi="Times New Roman"/>
          <w:sz w:val="24"/>
          <w:szCs w:val="24"/>
          <w:lang w:bidi="th-TH"/>
        </w:rPr>
      </w:pPr>
      <w:r w:rsidRPr="007E7E26">
        <w:rPr>
          <w:rFonts w:ascii="Times New Roman" w:hAnsi="Times New Roman"/>
          <w:sz w:val="24"/>
          <w:szCs w:val="24"/>
          <w:lang w:bidi="th-TH"/>
        </w:rPr>
        <w:t>…………………………………………………………………………………………</w:t>
      </w:r>
    </w:p>
    <w:p w14:paraId="2627F673" w14:textId="77777777" w:rsidR="007E7E26" w:rsidRPr="007E7E26" w:rsidRDefault="007E7E26" w:rsidP="007E7E26">
      <w:pPr>
        <w:spacing w:line="360" w:lineRule="auto"/>
        <w:jc w:val="both"/>
        <w:rPr>
          <w:rFonts w:ascii="Times New Roman" w:hAnsi="Times New Roman"/>
          <w:sz w:val="24"/>
          <w:szCs w:val="24"/>
          <w:lang w:bidi="th-TH"/>
        </w:rPr>
      </w:pPr>
      <w:r w:rsidRPr="007E7E26">
        <w:rPr>
          <w:rFonts w:ascii="Times New Roman" w:hAnsi="Times New Roman"/>
          <w:sz w:val="24"/>
          <w:szCs w:val="24"/>
          <w:lang w:bidi="th-TH"/>
        </w:rPr>
        <w:t>…………………………………………………………………………………………</w:t>
      </w:r>
    </w:p>
    <w:p w14:paraId="66266AD9" w14:textId="77777777" w:rsidR="007E7E26" w:rsidRPr="007E7E26" w:rsidRDefault="007E7E26" w:rsidP="007E7E26">
      <w:pPr>
        <w:spacing w:line="360" w:lineRule="auto"/>
        <w:jc w:val="both"/>
        <w:rPr>
          <w:rFonts w:ascii="Times New Roman" w:hAnsi="Times New Roman"/>
          <w:sz w:val="24"/>
          <w:szCs w:val="24"/>
          <w:lang w:bidi="th-TH"/>
        </w:rPr>
      </w:pPr>
    </w:p>
    <w:p w14:paraId="6ADDF533" w14:textId="77777777" w:rsidR="007E7E26" w:rsidRPr="007E7E26" w:rsidRDefault="007E7E26" w:rsidP="007E7E26">
      <w:pPr>
        <w:spacing w:line="360" w:lineRule="auto"/>
        <w:jc w:val="both"/>
        <w:rPr>
          <w:rFonts w:ascii="Times New Roman" w:hAnsi="Times New Roman"/>
          <w:sz w:val="24"/>
          <w:szCs w:val="24"/>
          <w:lang w:bidi="th-TH"/>
        </w:rPr>
      </w:pPr>
    </w:p>
    <w:p w14:paraId="601494B8" w14:textId="77777777" w:rsidR="007E7E26" w:rsidRPr="007E7E26" w:rsidRDefault="007E7E26" w:rsidP="007E7E26">
      <w:pPr>
        <w:spacing w:line="360" w:lineRule="auto"/>
        <w:jc w:val="both"/>
        <w:rPr>
          <w:rFonts w:ascii="Times New Roman" w:hAnsi="Times New Roman"/>
          <w:sz w:val="24"/>
          <w:szCs w:val="24"/>
          <w:lang w:bidi="th-TH"/>
        </w:rPr>
      </w:pPr>
    </w:p>
    <w:tbl>
      <w:tblPr>
        <w:tblW w:w="0" w:type="auto"/>
        <w:tblInd w:w="1188" w:type="dxa"/>
        <w:tblLayout w:type="fixed"/>
        <w:tblLook w:val="0000" w:firstRow="0" w:lastRow="0" w:firstColumn="0" w:lastColumn="0" w:noHBand="0" w:noVBand="0"/>
      </w:tblPr>
      <w:tblGrid>
        <w:gridCol w:w="3780"/>
        <w:gridCol w:w="3410"/>
      </w:tblGrid>
      <w:tr w:rsidR="007E7E26" w:rsidRPr="007E7E26" w14:paraId="1CFCF912" w14:textId="77777777" w:rsidTr="00D220C9">
        <w:tc>
          <w:tcPr>
            <w:tcW w:w="3780" w:type="dxa"/>
          </w:tcPr>
          <w:p w14:paraId="109A45F7" w14:textId="77777777" w:rsidR="007E7E26" w:rsidRPr="007E7E26" w:rsidRDefault="007E7E26" w:rsidP="00D220C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97AD685" w14:textId="77777777" w:rsidR="007E7E26" w:rsidRPr="007E7E26" w:rsidRDefault="007E7E26" w:rsidP="00D220C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8847239" w14:textId="77777777" w:rsidR="007E7E26" w:rsidRPr="007E7E26" w:rsidRDefault="007E7E26" w:rsidP="00D220C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E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_____________________________ </w:t>
            </w:r>
          </w:p>
          <w:p w14:paraId="1C1EE09B" w14:textId="77777777" w:rsidR="007E7E26" w:rsidRPr="007E7E26" w:rsidRDefault="007E7E26" w:rsidP="00D220C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E2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Подпись</w:t>
            </w:r>
          </w:p>
        </w:tc>
        <w:tc>
          <w:tcPr>
            <w:tcW w:w="3410" w:type="dxa"/>
          </w:tcPr>
          <w:p w14:paraId="679B635D" w14:textId="77777777" w:rsidR="007E7E26" w:rsidRPr="007E7E26" w:rsidRDefault="007E7E26" w:rsidP="00D220C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E2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softHyphen/>
            </w:r>
            <w:r w:rsidRPr="007E7E2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</w:p>
          <w:p w14:paraId="4F3FC472" w14:textId="77777777" w:rsidR="007E7E26" w:rsidRPr="007E7E26" w:rsidRDefault="007E7E26" w:rsidP="00D220C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C602533" w14:textId="77777777" w:rsidR="007E7E26" w:rsidRPr="007E7E26" w:rsidRDefault="007E7E26" w:rsidP="00D220C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E26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</w:t>
            </w:r>
          </w:p>
          <w:p w14:paraId="6F8002EC" w14:textId="77777777" w:rsidR="007E7E26" w:rsidRPr="007E7E26" w:rsidRDefault="007E7E26" w:rsidP="00D220C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E2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ab/>
            </w:r>
            <w:r w:rsidRPr="007E7E2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Дата </w:t>
            </w:r>
          </w:p>
        </w:tc>
      </w:tr>
      <w:tr w:rsidR="007E7E26" w:rsidRPr="007E7E26" w14:paraId="6D25A711" w14:textId="77777777" w:rsidTr="00D220C9">
        <w:tc>
          <w:tcPr>
            <w:tcW w:w="3780" w:type="dxa"/>
          </w:tcPr>
          <w:p w14:paraId="2FEBD938" w14:textId="77777777" w:rsidR="007E7E26" w:rsidRPr="007E7E26" w:rsidRDefault="007E7E26" w:rsidP="00D220C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5F8FD3C" w14:textId="77777777" w:rsidR="007E7E26" w:rsidRPr="007E7E26" w:rsidRDefault="007E7E26" w:rsidP="00D220C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C1789A4" w14:textId="77777777" w:rsidR="007E7E26" w:rsidRPr="007E7E26" w:rsidRDefault="007E7E26" w:rsidP="00D220C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E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_____________________________ </w:t>
            </w:r>
          </w:p>
          <w:p w14:paraId="6E081DCF" w14:textId="77777777" w:rsidR="007E7E26" w:rsidRPr="007E7E26" w:rsidRDefault="007E7E26" w:rsidP="00D220C9">
            <w:pPr>
              <w:rPr>
                <w:rFonts w:ascii="Times New Roman" w:hAnsi="Times New Roman"/>
                <w:i/>
                <w:iCs/>
                <w:sz w:val="24"/>
                <w:szCs w:val="24"/>
                <w:lang w:bidi="th-TH"/>
              </w:rPr>
            </w:pPr>
            <w:r w:rsidRPr="007E7E26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Председатель ЭК </w:t>
            </w:r>
          </w:p>
        </w:tc>
        <w:tc>
          <w:tcPr>
            <w:tcW w:w="3410" w:type="dxa"/>
          </w:tcPr>
          <w:p w14:paraId="486C881B" w14:textId="77777777" w:rsidR="007E7E26" w:rsidRPr="007E7E26" w:rsidRDefault="007E7E26" w:rsidP="00D220C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6AE6208" w14:textId="77777777" w:rsidR="007E7E26" w:rsidRPr="007E7E26" w:rsidRDefault="007E7E26" w:rsidP="00D220C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AF387CC" w14:textId="77777777" w:rsidR="007E7E26" w:rsidRPr="007E7E26" w:rsidRDefault="007E7E26" w:rsidP="00D220C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E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__________________________ </w:t>
            </w:r>
          </w:p>
          <w:p w14:paraId="1BAD9479" w14:textId="77777777" w:rsidR="007E7E26" w:rsidRPr="007E7E26" w:rsidRDefault="007E7E26" w:rsidP="00D220C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E2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7E7E2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Дата </w:t>
            </w:r>
          </w:p>
        </w:tc>
      </w:tr>
    </w:tbl>
    <w:p w14:paraId="58873175" w14:textId="77777777" w:rsidR="007E7E26" w:rsidRPr="007E7E26" w:rsidRDefault="007E7E26" w:rsidP="007E7E26">
      <w:pPr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14:paraId="55814020" w14:textId="77777777" w:rsidR="007E7E26" w:rsidRPr="007E7E26" w:rsidRDefault="007E7E26" w:rsidP="007E7E26">
      <w:pPr>
        <w:ind w:left="360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14:paraId="5A85F7AC" w14:textId="77777777" w:rsidR="007E7E26" w:rsidRPr="007E7E26" w:rsidRDefault="007E7E26" w:rsidP="007E7E26">
      <w:pPr>
        <w:ind w:left="360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14:paraId="607B5879" w14:textId="77777777" w:rsidR="007E7E26" w:rsidRPr="007E7E26" w:rsidRDefault="007E7E26" w:rsidP="007E7E26">
      <w:pPr>
        <w:ind w:left="360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14:paraId="76FE15BC" w14:textId="77777777" w:rsidR="007E7E26" w:rsidRPr="007E7E26" w:rsidRDefault="007E7E26" w:rsidP="007E7E26">
      <w:pPr>
        <w:ind w:left="360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14:paraId="0C94D033" w14:textId="77777777" w:rsidR="007E7E26" w:rsidRPr="007E7E26" w:rsidRDefault="007E7E26" w:rsidP="007E7E26">
      <w:pPr>
        <w:ind w:left="360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14:paraId="4403F497" w14:textId="77777777" w:rsidR="007E7E26" w:rsidRPr="007E7E26" w:rsidRDefault="007E7E26" w:rsidP="007E7E26">
      <w:pPr>
        <w:ind w:left="360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14:paraId="66CB2A4E" w14:textId="77777777" w:rsidR="007E7E26" w:rsidRPr="007E7E26" w:rsidRDefault="007E7E26" w:rsidP="007E7E26">
      <w:pPr>
        <w:ind w:left="360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14:paraId="1B22F04B" w14:textId="77777777" w:rsidR="007E7E26" w:rsidRPr="007E7E26" w:rsidRDefault="007E7E26" w:rsidP="007E7E26">
      <w:pPr>
        <w:ind w:left="360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14:paraId="26692DB0" w14:textId="77777777" w:rsidR="007E7E26" w:rsidRPr="007E7E26" w:rsidRDefault="007E7E26" w:rsidP="007E7E26">
      <w:pPr>
        <w:ind w:left="360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14:paraId="2C0A7482" w14:textId="77777777" w:rsidR="007E7E26" w:rsidRPr="007E7E26" w:rsidRDefault="007E7E26" w:rsidP="007E7E26">
      <w:pPr>
        <w:ind w:left="360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14:paraId="28246237" w14:textId="77777777" w:rsidR="007E7E26" w:rsidRPr="007E7E26" w:rsidRDefault="007E7E26" w:rsidP="007E7E26">
      <w:pPr>
        <w:ind w:left="360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14:paraId="16D89A4B" w14:textId="77777777" w:rsidR="007E7E26" w:rsidRPr="007E7E26" w:rsidRDefault="007E7E26" w:rsidP="007E7E26">
      <w:pPr>
        <w:ind w:left="360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14:paraId="0EA3FF93" w14:textId="77777777" w:rsidR="007E7E26" w:rsidRPr="007E7E26" w:rsidRDefault="007E7E26" w:rsidP="007E7E26">
      <w:pPr>
        <w:rPr>
          <w:rFonts w:ascii="Times New Roman" w:hAnsi="Times New Roman"/>
          <w:sz w:val="24"/>
          <w:szCs w:val="24"/>
        </w:rPr>
      </w:pPr>
    </w:p>
    <w:p w14:paraId="44905317" w14:textId="77777777" w:rsidR="007E7E26" w:rsidRPr="007E7E26" w:rsidRDefault="007E7E26" w:rsidP="007E7E26">
      <w:pPr>
        <w:rPr>
          <w:rFonts w:ascii="Times New Roman" w:hAnsi="Times New Roman"/>
          <w:sz w:val="24"/>
          <w:szCs w:val="24"/>
        </w:rPr>
      </w:pPr>
    </w:p>
    <w:p w14:paraId="6FD06508" w14:textId="77777777" w:rsidR="007E7E26" w:rsidRPr="007E7E26" w:rsidRDefault="007E7E26" w:rsidP="007E7E26">
      <w:pPr>
        <w:rPr>
          <w:rFonts w:ascii="Times New Roman" w:hAnsi="Times New Roman"/>
          <w:sz w:val="24"/>
          <w:szCs w:val="24"/>
        </w:rPr>
      </w:pPr>
      <w:r w:rsidRPr="007E7E26">
        <w:rPr>
          <w:rFonts w:ascii="Times New Roman" w:hAnsi="Times New Roman"/>
          <w:sz w:val="24"/>
          <w:szCs w:val="24"/>
        </w:rPr>
        <w:br w:type="page"/>
      </w:r>
    </w:p>
    <w:tbl>
      <w:tblPr>
        <w:tblW w:w="101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"/>
        <w:gridCol w:w="2878"/>
        <w:gridCol w:w="6594"/>
        <w:gridCol w:w="314"/>
        <w:gridCol w:w="274"/>
      </w:tblGrid>
      <w:tr w:rsidR="007E7E26" w:rsidRPr="007E7E26" w14:paraId="07DCBBE0" w14:textId="77777777" w:rsidTr="007E7E26">
        <w:trPr>
          <w:trHeight w:val="386"/>
        </w:trPr>
        <w:tc>
          <w:tcPr>
            <w:tcW w:w="10173" w:type="dxa"/>
            <w:gridSpan w:val="5"/>
            <w:shd w:val="clear" w:color="auto" w:fill="auto"/>
          </w:tcPr>
          <w:p w14:paraId="28C0CF48" w14:textId="77777777" w:rsidR="007E7E26" w:rsidRPr="007E7E26" w:rsidRDefault="007E7E26" w:rsidP="00D220C9">
            <w:pPr>
              <w:tabs>
                <w:tab w:val="left" w:pos="3045"/>
                <w:tab w:val="center" w:pos="4677"/>
              </w:tabs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7E2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 ОБЩИЕ ПОЛОЖЕНИЯ</w:t>
            </w:r>
          </w:p>
        </w:tc>
      </w:tr>
      <w:tr w:rsidR="007E7E26" w:rsidRPr="007E7E26" w14:paraId="13273640" w14:textId="77777777" w:rsidTr="007E7E26">
        <w:trPr>
          <w:trHeight w:val="386"/>
        </w:trPr>
        <w:tc>
          <w:tcPr>
            <w:tcW w:w="10173" w:type="dxa"/>
            <w:gridSpan w:val="5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155"/>
              <w:gridCol w:w="7650"/>
            </w:tblGrid>
            <w:tr w:rsidR="007E7E26" w:rsidRPr="004B4D7F" w14:paraId="03B83D2F" w14:textId="77777777" w:rsidTr="00D220C9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A203520" w14:textId="77777777" w:rsidR="007E7E26" w:rsidRPr="007E7E26" w:rsidRDefault="007E7E26" w:rsidP="00D220C9">
                  <w:pPr>
                    <w:tabs>
                      <w:tab w:val="left" w:pos="3045"/>
                      <w:tab w:val="center" w:pos="4677"/>
                    </w:tabs>
                    <w:snapToGrid w:val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E7E2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Цель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0A2E1AC" w14:textId="77777777" w:rsidR="007E7E26" w:rsidRPr="007E7E26" w:rsidRDefault="007E7E26" w:rsidP="00D220C9">
                  <w:pP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7E7E2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Определить форму, условия и процесс заключения соглашения о конфиденциальности/конфликте интересов при работе этической комиссии (ЭК). </w:t>
                  </w:r>
                </w:p>
              </w:tc>
            </w:tr>
            <w:tr w:rsidR="007E7E26" w:rsidRPr="004B4D7F" w14:paraId="3BEF8D6A" w14:textId="77777777" w:rsidTr="00D220C9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E0FE24E" w14:textId="77777777" w:rsidR="007E7E26" w:rsidRPr="007E7E26" w:rsidRDefault="007E7E26" w:rsidP="00D220C9">
                  <w:pPr>
                    <w:tabs>
                      <w:tab w:val="left" w:pos="3045"/>
                      <w:tab w:val="center" w:pos="4677"/>
                    </w:tabs>
                    <w:snapToGrid w:val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E7E2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Область применения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269B271" w14:textId="77777777" w:rsidR="007E7E26" w:rsidRPr="007E7E26" w:rsidRDefault="007E7E26" w:rsidP="00D220C9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7E7E2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СОП применяется для подписания соглашений о конфиденциальности / конфликте интересов относительно работы ЭК.</w:t>
                  </w:r>
                </w:p>
              </w:tc>
            </w:tr>
            <w:tr w:rsidR="007E7E26" w:rsidRPr="007E7E26" w14:paraId="050F81E9" w14:textId="77777777" w:rsidTr="00D220C9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010F8B7" w14:textId="77777777" w:rsidR="007E7E26" w:rsidRPr="007E7E26" w:rsidRDefault="007E7E26" w:rsidP="00D220C9">
                  <w:pPr>
                    <w:tabs>
                      <w:tab w:val="left" w:pos="3045"/>
                      <w:tab w:val="center" w:pos="4677"/>
                    </w:tabs>
                    <w:snapToGrid w:val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E7E2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Ответственность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622832F" w14:textId="77777777" w:rsidR="007E7E26" w:rsidRPr="007E7E26" w:rsidRDefault="007E7E26" w:rsidP="00D220C9">
                  <w:pPr>
                    <w:tabs>
                      <w:tab w:val="left" w:pos="3045"/>
                      <w:tab w:val="center" w:pos="4677"/>
                    </w:tabs>
                    <w:snapToGri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E7E26">
                    <w:rPr>
                      <w:rFonts w:ascii="Times New Roman" w:hAnsi="Times New Roman"/>
                      <w:sz w:val="24"/>
                      <w:szCs w:val="24"/>
                    </w:rPr>
                    <w:t xml:space="preserve">Все члены ЭК. </w:t>
                  </w:r>
                </w:p>
              </w:tc>
            </w:tr>
            <w:tr w:rsidR="007E7E26" w:rsidRPr="004B4D7F" w14:paraId="390FB0DB" w14:textId="77777777" w:rsidTr="00D220C9">
              <w:tc>
                <w:tcPr>
                  <w:tcW w:w="980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EF78755" w14:textId="77777777" w:rsidR="007E7E26" w:rsidRPr="007E7E26" w:rsidRDefault="007E7E26" w:rsidP="00D220C9">
                  <w:pPr>
                    <w:tabs>
                      <w:tab w:val="left" w:pos="3045"/>
                      <w:tab w:val="center" w:pos="4677"/>
                    </w:tabs>
                    <w:snapToGrid w:val="0"/>
                    <w:ind w:right="31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</w:pPr>
                  <w:r w:rsidRPr="007E7E26"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  <w:t>Перечень необходимого оборудования и расходных материалов</w:t>
                  </w:r>
                </w:p>
              </w:tc>
            </w:tr>
            <w:tr w:rsidR="007E7E26" w:rsidRPr="007E7E26" w14:paraId="2EB26D27" w14:textId="77777777" w:rsidTr="00D220C9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A008765" w14:textId="77777777" w:rsidR="007E7E26" w:rsidRPr="007E7E26" w:rsidRDefault="007E7E26" w:rsidP="00D220C9">
                  <w:pPr>
                    <w:snapToGri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E7E26">
                    <w:rPr>
                      <w:rFonts w:ascii="Times New Roman" w:hAnsi="Times New Roman"/>
                      <w:sz w:val="24"/>
                      <w:szCs w:val="24"/>
                    </w:rPr>
                    <w:t>Основное оборудование: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156EC41" w14:textId="77777777" w:rsidR="007E7E26" w:rsidRPr="007E7E26" w:rsidRDefault="007E7E26" w:rsidP="00D220C9">
                  <w:pPr>
                    <w:snapToGrid w:val="0"/>
                    <w:ind w:left="720" w:right="31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E7E26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7E7E26" w:rsidRPr="007E7E26" w14:paraId="1143C633" w14:textId="77777777" w:rsidTr="00D220C9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E124E9B" w14:textId="77777777" w:rsidR="007E7E26" w:rsidRPr="007E7E26" w:rsidRDefault="007E7E26" w:rsidP="00D220C9">
                  <w:pPr>
                    <w:snapToGri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E7E26">
                    <w:rPr>
                      <w:rFonts w:ascii="Times New Roman" w:hAnsi="Times New Roman"/>
                      <w:sz w:val="24"/>
                      <w:szCs w:val="24"/>
                    </w:rPr>
                    <w:t>Вспомогательное оборудование: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F5E5730" w14:textId="77777777" w:rsidR="007E7E26" w:rsidRPr="007E7E26" w:rsidRDefault="007E7E26" w:rsidP="00D220C9">
                  <w:pPr>
                    <w:snapToGrid w:val="0"/>
                    <w:ind w:left="720" w:right="31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E7E26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7E7E26" w:rsidRPr="007E7E26" w14:paraId="522FD341" w14:textId="77777777" w:rsidTr="00D220C9">
              <w:trPr>
                <w:trHeight w:val="533"/>
              </w:trPr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0174C72" w14:textId="77777777" w:rsidR="007E7E26" w:rsidRPr="007E7E26" w:rsidRDefault="007E7E26" w:rsidP="00D220C9">
                  <w:pPr>
                    <w:snapToGri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E7E26">
                    <w:rPr>
                      <w:rFonts w:ascii="Times New Roman" w:hAnsi="Times New Roman"/>
                      <w:sz w:val="24"/>
                      <w:szCs w:val="24"/>
                    </w:rPr>
                    <w:t>Расходные материалы: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8DC9AEA" w14:textId="77777777" w:rsidR="007E7E26" w:rsidRPr="007E7E26" w:rsidRDefault="007E7E26" w:rsidP="00D220C9">
                  <w:pPr>
                    <w:snapToGrid w:val="0"/>
                    <w:ind w:left="720" w:right="31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E7E26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</w:tbl>
          <w:p w14:paraId="0FC85310" w14:textId="77777777" w:rsidR="007E7E26" w:rsidRPr="007E7E26" w:rsidRDefault="007E7E26" w:rsidP="00D220C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E26" w:rsidRPr="007E7E26" w14:paraId="1B3751E1" w14:textId="77777777" w:rsidTr="007E7E26">
        <w:tblPrEx>
          <w:tblCellMar>
            <w:left w:w="0" w:type="dxa"/>
            <w:right w:w="0" w:type="dxa"/>
          </w:tblCellMar>
        </w:tblPrEx>
        <w:trPr>
          <w:trHeight w:val="180"/>
        </w:trPr>
        <w:tc>
          <w:tcPr>
            <w:tcW w:w="9585" w:type="dxa"/>
            <w:gridSpan w:val="3"/>
            <w:shd w:val="clear" w:color="auto" w:fill="auto"/>
          </w:tcPr>
          <w:p w14:paraId="6258F9E2" w14:textId="77777777" w:rsidR="007E7E26" w:rsidRPr="007E7E26" w:rsidRDefault="007E7E26" w:rsidP="00D220C9">
            <w:pPr>
              <w:tabs>
                <w:tab w:val="left" w:pos="3045"/>
                <w:tab w:val="center" w:pos="4677"/>
              </w:tabs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8" w:type="dxa"/>
            <w:gridSpan w:val="2"/>
            <w:shd w:val="clear" w:color="auto" w:fill="auto"/>
          </w:tcPr>
          <w:p w14:paraId="0A773BA1" w14:textId="77777777" w:rsidR="007E7E26" w:rsidRPr="007E7E26" w:rsidRDefault="007E7E26" w:rsidP="00D220C9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E26" w:rsidRPr="007E7E26" w14:paraId="6079DAC6" w14:textId="77777777" w:rsidTr="007E7E26">
        <w:tblPrEx>
          <w:tblCellMar>
            <w:left w:w="0" w:type="dxa"/>
            <w:right w:w="0" w:type="dxa"/>
          </w:tblCellMar>
        </w:tblPrEx>
        <w:trPr>
          <w:trHeight w:val="386"/>
        </w:trPr>
        <w:tc>
          <w:tcPr>
            <w:tcW w:w="9585" w:type="dxa"/>
            <w:gridSpan w:val="3"/>
            <w:shd w:val="clear" w:color="auto" w:fill="auto"/>
          </w:tcPr>
          <w:p w14:paraId="344CD5AB" w14:textId="77777777" w:rsidR="007E7E26" w:rsidRPr="007E7E26" w:rsidRDefault="007E7E26" w:rsidP="00D220C9">
            <w:pPr>
              <w:rPr>
                <w:rFonts w:ascii="Times New Roman" w:hAnsi="Times New Roman"/>
                <w:sz w:val="24"/>
                <w:szCs w:val="24"/>
              </w:rPr>
            </w:pPr>
            <w:r w:rsidRPr="007E7E26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7E7E26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7E7E2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E7E26">
              <w:rPr>
                <w:rFonts w:ascii="Times New Roman" w:hAnsi="Times New Roman"/>
                <w:b/>
                <w:sz w:val="24"/>
                <w:szCs w:val="24"/>
              </w:rPr>
              <w:t>НОРМАТИВНО-СПРАВОЧНАЯ ИНФОРМАЦИЯ</w:t>
            </w:r>
          </w:p>
        </w:tc>
        <w:tc>
          <w:tcPr>
            <w:tcW w:w="588" w:type="dxa"/>
            <w:gridSpan w:val="2"/>
            <w:shd w:val="clear" w:color="auto" w:fill="auto"/>
          </w:tcPr>
          <w:p w14:paraId="02ADCC0E" w14:textId="77777777" w:rsidR="007E7E26" w:rsidRPr="007E7E26" w:rsidRDefault="007E7E26" w:rsidP="00D220C9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7E26" w:rsidRPr="004B4D7F" w14:paraId="1C8FD5D7" w14:textId="77777777" w:rsidTr="007E7E26">
        <w:trPr>
          <w:trHeight w:val="2057"/>
        </w:trPr>
        <w:tc>
          <w:tcPr>
            <w:tcW w:w="10173" w:type="dxa"/>
            <w:gridSpan w:val="5"/>
            <w:shd w:val="clear" w:color="auto" w:fill="auto"/>
          </w:tcPr>
          <w:p w14:paraId="3DCAC5C8" w14:textId="77777777" w:rsidR="007E7E26" w:rsidRPr="007E7E26" w:rsidRDefault="007E7E26" w:rsidP="00D220C9">
            <w:pPr>
              <w:autoSpaceDE w:val="0"/>
              <w:snapToGrid w:val="0"/>
              <w:ind w:right="176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E7E2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2.1. Республиканские нормативные документы</w:t>
            </w:r>
          </w:p>
          <w:p w14:paraId="2712710F" w14:textId="77777777" w:rsidR="007E7E26" w:rsidRPr="007E7E26" w:rsidRDefault="007E7E26" w:rsidP="00D220C9">
            <w:pPr>
              <w:autoSpaceDE w:val="0"/>
              <w:ind w:right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7E26">
              <w:rPr>
                <w:rFonts w:ascii="Times New Roman" w:hAnsi="Times New Roman"/>
                <w:sz w:val="24"/>
                <w:szCs w:val="24"/>
                <w:lang w:val="ru-RU"/>
              </w:rPr>
              <w:t>2.1.1 Кодекс РК «О здоровье народа и системе здравоохранения» с изменениями и дополнениями от 19.04.19г</w:t>
            </w:r>
          </w:p>
          <w:p w14:paraId="09881967" w14:textId="77777777" w:rsidR="007E7E26" w:rsidRPr="007E7E26" w:rsidRDefault="007E7E26" w:rsidP="00D220C9">
            <w:pPr>
              <w:autoSpaceDE w:val="0"/>
              <w:ind w:right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7E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2.1.2 Приказ Министра здравоохранения РК от 02.08.2013 г. № 452 «Стандарт организации оказания онкологической помощи населению Республики Казахстан» (дополнения </w:t>
            </w:r>
            <w:r w:rsidRPr="007E7E26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>приказ Министра здравоохранения РК от 29.12.2018</w:t>
            </w:r>
            <w:r w:rsidRPr="007E7E26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 </w:t>
            </w:r>
            <w:hyperlink r:id="rId9" w:anchor="z8" w:history="1">
              <w:r w:rsidRPr="007E7E26">
                <w:rPr>
                  <w:rStyle w:val="ab"/>
                  <w:rFonts w:ascii="Times New Roman" w:hAnsi="Times New Roman"/>
                  <w:spacing w:val="2"/>
                  <w:sz w:val="24"/>
                  <w:szCs w:val="24"/>
                  <w:shd w:val="clear" w:color="auto" w:fill="FFFFFF"/>
                  <w:lang w:val="ru-RU"/>
                </w:rPr>
                <w:t>№ ҚР-ДСМ-47</w:t>
              </w:r>
            </w:hyperlink>
            <w:r w:rsidRPr="007E7E26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  <w:p w14:paraId="45434CCC" w14:textId="77777777" w:rsidR="007E7E26" w:rsidRPr="007E7E26" w:rsidRDefault="007E7E26" w:rsidP="00D220C9">
            <w:pPr>
              <w:ind w:right="567"/>
              <w:jc w:val="both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  <w:r w:rsidRPr="007E7E2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2.1.3 Приказ Министра здравоохранения Республики Казахстан от 25 июля 2007 года «Об утверждении Правил проведения доклинических исследований, медико-биологических экспериментов и клинических испытаний в Республике Казахстан» </w:t>
            </w:r>
            <w:r w:rsidRPr="007E7E26">
              <w:rPr>
                <w:rStyle w:val="s3"/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(с </w:t>
            </w:r>
            <w:hyperlink r:id="rId10" w:history="1">
              <w:r w:rsidRPr="007E7E26">
                <w:rPr>
                  <w:rStyle w:val="af1"/>
                  <w:rFonts w:ascii="Times New Roman" w:hAnsi="Times New Roman"/>
                  <w:iCs/>
                  <w:sz w:val="24"/>
                  <w:szCs w:val="24"/>
                  <w:lang w:val="ru-RU"/>
                </w:rPr>
                <w:t>изменениями и дополнениями</w:t>
              </w:r>
            </w:hyperlink>
            <w:r w:rsidRPr="007E7E26">
              <w:rPr>
                <w:rStyle w:val="s3"/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по состоянию на 01.06.2020 г.)</w:t>
            </w:r>
            <w:r w:rsidRPr="007E7E26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;</w:t>
            </w:r>
          </w:p>
          <w:p w14:paraId="41E619C8" w14:textId="77777777" w:rsidR="007E7E26" w:rsidRPr="007E7E26" w:rsidRDefault="007E7E26" w:rsidP="00D220C9">
            <w:pPr>
              <w:pStyle w:val="a7"/>
              <w:ind w:right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E26">
              <w:rPr>
                <w:rFonts w:ascii="Times New Roman" w:hAnsi="Times New Roman"/>
                <w:sz w:val="24"/>
                <w:szCs w:val="24"/>
                <w:lang w:eastAsia="ru-RU"/>
              </w:rPr>
              <w:t>2.1.4 Государственный стандарт Республики Казахстан «Надлежащая лабораторная практика», «Надлежащая клиническая практика», утвержденными приказом Председателя Комитета по техническому регулированию и метрологии Министерства индустрии и торговли Республики Казахстан от 29 декабря 2006 года № 575;</w:t>
            </w:r>
          </w:p>
          <w:p w14:paraId="3377E82C" w14:textId="77777777" w:rsidR="007E7E26" w:rsidRPr="007E7E26" w:rsidRDefault="007E7E26" w:rsidP="007E7E26">
            <w:pPr>
              <w:widowControl/>
              <w:numPr>
                <w:ilvl w:val="1"/>
                <w:numId w:val="19"/>
              </w:numPr>
              <w:suppressAutoHyphens/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7E26">
              <w:rPr>
                <w:rFonts w:ascii="Times New Roman" w:hAnsi="Times New Roman"/>
                <w:b/>
                <w:sz w:val="24"/>
                <w:szCs w:val="24"/>
              </w:rPr>
              <w:t>Локальные организационно-распорядительные документы</w:t>
            </w:r>
          </w:p>
          <w:p w14:paraId="1A12A3A6" w14:textId="77777777" w:rsidR="007E7E26" w:rsidRPr="007E7E26" w:rsidRDefault="007E7E26" w:rsidP="00D220C9">
            <w:pPr>
              <w:pStyle w:val="ConsPlusTitle"/>
              <w:widowControl/>
              <w:autoSpaceDN/>
              <w:adjustRightInd/>
              <w:rPr>
                <w:bCs w:val="0"/>
                <w:lang w:eastAsia="ar-SA"/>
              </w:rPr>
            </w:pPr>
            <w:r w:rsidRPr="007E7E26">
              <w:rPr>
                <w:bCs w:val="0"/>
                <w:lang w:eastAsia="ar-SA"/>
              </w:rPr>
              <w:t>2.3. Справочная информация</w:t>
            </w:r>
          </w:p>
          <w:p w14:paraId="581CCB9A" w14:textId="77777777" w:rsidR="007E7E26" w:rsidRPr="007E7E26" w:rsidRDefault="007E7E26" w:rsidP="00D220C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E26">
              <w:rPr>
                <w:rFonts w:ascii="Times New Roman" w:hAnsi="Times New Roman"/>
                <w:sz w:val="24"/>
                <w:szCs w:val="24"/>
                <w:lang w:eastAsia="ru-RU"/>
              </w:rPr>
              <w:t>2.3.1 Хельсинская декларация Всемирной медицинской ассоциации (1964 г.);</w:t>
            </w:r>
          </w:p>
          <w:p w14:paraId="63BBCAE7" w14:textId="77777777" w:rsidR="007E7E26" w:rsidRPr="007E7E26" w:rsidRDefault="007E7E26" w:rsidP="00D220C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E26">
              <w:rPr>
                <w:rFonts w:ascii="Times New Roman" w:hAnsi="Times New Roman"/>
                <w:sz w:val="24"/>
                <w:szCs w:val="24"/>
                <w:lang w:eastAsia="ru-RU"/>
              </w:rPr>
              <w:t>2.3.2 Европейская Конвенция по защите прав позвоночных животных, используемых в</w:t>
            </w:r>
          </w:p>
          <w:p w14:paraId="3663F8B4" w14:textId="77777777" w:rsidR="007E7E26" w:rsidRPr="007E7E26" w:rsidRDefault="007E7E26" w:rsidP="00D220C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E26">
              <w:rPr>
                <w:rFonts w:ascii="Times New Roman" w:hAnsi="Times New Roman"/>
                <w:sz w:val="24"/>
                <w:szCs w:val="24"/>
                <w:lang w:eastAsia="ru-RU"/>
              </w:rPr>
              <w:t>экспериментальных и других научных целях (1986 г.);</w:t>
            </w:r>
          </w:p>
          <w:p w14:paraId="3448E3BD" w14:textId="77777777" w:rsidR="007E7E26" w:rsidRPr="007E7E26" w:rsidRDefault="007E7E26" w:rsidP="00D220C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E26">
              <w:rPr>
                <w:rFonts w:ascii="Times New Roman" w:hAnsi="Times New Roman"/>
                <w:sz w:val="24"/>
                <w:szCs w:val="24"/>
                <w:lang w:eastAsia="ru-RU"/>
              </w:rPr>
              <w:t>2.3.3 Конвенция о правах человека и биомедицине (1997 г.);</w:t>
            </w:r>
          </w:p>
          <w:p w14:paraId="6B559509" w14:textId="77777777" w:rsidR="007E7E26" w:rsidRPr="007E7E26" w:rsidRDefault="007E7E26" w:rsidP="00D220C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E26">
              <w:rPr>
                <w:rFonts w:ascii="Times New Roman" w:hAnsi="Times New Roman"/>
                <w:sz w:val="24"/>
                <w:szCs w:val="24"/>
                <w:lang w:eastAsia="ru-RU"/>
              </w:rPr>
              <w:t>2.3.4 Рекомендации Всемирной организации здравоохранения комитетам по этике,</w:t>
            </w:r>
          </w:p>
          <w:p w14:paraId="4D437022" w14:textId="77777777" w:rsidR="007E7E26" w:rsidRPr="007E7E26" w:rsidRDefault="007E7E26" w:rsidP="00D220C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E26">
              <w:rPr>
                <w:rFonts w:ascii="Times New Roman" w:hAnsi="Times New Roman"/>
                <w:sz w:val="24"/>
                <w:szCs w:val="24"/>
                <w:lang w:eastAsia="ru-RU"/>
              </w:rPr>
              <w:t>проводящим экспертизу биомедицинских исследований (2000 г.);</w:t>
            </w:r>
          </w:p>
          <w:p w14:paraId="2F31978D" w14:textId="77777777" w:rsidR="007E7E26" w:rsidRPr="007E7E26" w:rsidRDefault="007E7E26" w:rsidP="00D220C9">
            <w:pPr>
              <w:pStyle w:val="ConsPlusTitle"/>
              <w:widowControl/>
              <w:autoSpaceDN/>
              <w:adjustRightInd/>
              <w:rPr>
                <w:bCs w:val="0"/>
                <w:lang w:eastAsia="ar-SA"/>
              </w:rPr>
            </w:pPr>
          </w:p>
        </w:tc>
      </w:tr>
      <w:tr w:rsidR="007E7E26" w:rsidRPr="007E7E26" w14:paraId="6983F94D" w14:textId="77777777" w:rsidTr="007E7E26">
        <w:tc>
          <w:tcPr>
            <w:tcW w:w="10173" w:type="dxa"/>
            <w:gridSpan w:val="5"/>
            <w:shd w:val="clear" w:color="auto" w:fill="auto"/>
          </w:tcPr>
          <w:p w14:paraId="550B55DF" w14:textId="77777777" w:rsidR="007E7E26" w:rsidRPr="007E7E26" w:rsidRDefault="007E7E26" w:rsidP="00D220C9">
            <w:pPr>
              <w:tabs>
                <w:tab w:val="left" w:pos="3045"/>
                <w:tab w:val="center" w:pos="4677"/>
              </w:tabs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7E26">
              <w:rPr>
                <w:rFonts w:ascii="Times New Roman" w:hAnsi="Times New Roman"/>
                <w:b/>
                <w:sz w:val="24"/>
                <w:szCs w:val="24"/>
              </w:rPr>
              <w:t>3.  ОПРЕДЕЛЕНИЯ (ГЛОССАРИЙ)</w:t>
            </w:r>
          </w:p>
          <w:p w14:paraId="2EEA31C4" w14:textId="77777777" w:rsidR="007E7E26" w:rsidRPr="007E7E26" w:rsidRDefault="007E7E26" w:rsidP="00D220C9">
            <w:pPr>
              <w:tabs>
                <w:tab w:val="left" w:pos="3045"/>
                <w:tab w:val="center" w:pos="4677"/>
              </w:tabs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E26" w:rsidRPr="007E7E26" w14:paraId="4B9CA5F3" w14:textId="77777777" w:rsidTr="007E7E26">
        <w:trPr>
          <w:gridBefore w:val="1"/>
          <w:gridAfter w:val="1"/>
          <w:wBefore w:w="113" w:type="dxa"/>
          <w:wAfter w:w="274" w:type="dxa"/>
          <w:trHeight w:val="555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FFBA8" w14:textId="77777777" w:rsidR="007E7E26" w:rsidRPr="007E7E26" w:rsidRDefault="007E7E26" w:rsidP="00D220C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7E2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Конфиденциальность </w:t>
            </w:r>
          </w:p>
          <w:p w14:paraId="2566191A" w14:textId="77777777" w:rsidR="007E7E26" w:rsidRPr="007E7E26" w:rsidRDefault="007E7E26" w:rsidP="00D220C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DAF58" w14:textId="77777777" w:rsidR="007E7E26" w:rsidRPr="007E7E26" w:rsidRDefault="007E7E26" w:rsidP="00D220C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E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разглашение информации </w:t>
            </w:r>
          </w:p>
        </w:tc>
      </w:tr>
      <w:tr w:rsidR="007E7E26" w:rsidRPr="004B4D7F" w14:paraId="2FB93C62" w14:textId="77777777" w:rsidTr="007E7E26">
        <w:trPr>
          <w:gridBefore w:val="1"/>
          <w:gridAfter w:val="1"/>
          <w:wBefore w:w="113" w:type="dxa"/>
          <w:wAfter w:w="274" w:type="dxa"/>
          <w:trHeight w:val="270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73318" w14:textId="77777777" w:rsidR="007E7E26" w:rsidRPr="007E7E26" w:rsidRDefault="007E7E26" w:rsidP="00D220C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7E2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Соглашение о конфиденциальности</w:t>
            </w:r>
          </w:p>
        </w:tc>
        <w:tc>
          <w:tcPr>
            <w:tcW w:w="6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FF50F" w14:textId="77777777" w:rsidR="007E7E26" w:rsidRPr="007E7E26" w:rsidRDefault="007E7E26" w:rsidP="00D220C9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7E7E26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Соглашение, разработанное в целях неразглашения тайны, информации и экспертизы лицами, владеющими данной информацией </w:t>
            </w:r>
          </w:p>
        </w:tc>
      </w:tr>
      <w:tr w:rsidR="007E7E26" w:rsidRPr="004B4D7F" w14:paraId="36255401" w14:textId="77777777" w:rsidTr="007E7E26">
        <w:trPr>
          <w:gridBefore w:val="1"/>
          <w:gridAfter w:val="1"/>
          <w:wBefore w:w="113" w:type="dxa"/>
          <w:wAfter w:w="274" w:type="dxa"/>
          <w:trHeight w:val="270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E3FB5" w14:textId="77777777" w:rsidR="007E7E26" w:rsidRPr="007E7E26" w:rsidRDefault="007E7E26" w:rsidP="00D220C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7E26">
              <w:rPr>
                <w:rFonts w:ascii="Times New Roman" w:hAnsi="Times New Roman"/>
                <w:b/>
                <w:bCs/>
                <w:sz w:val="24"/>
                <w:szCs w:val="24"/>
              </w:rPr>
              <w:t>Конфликт интересов</w:t>
            </w:r>
          </w:p>
          <w:p w14:paraId="04EF073B" w14:textId="77777777" w:rsidR="007E7E26" w:rsidRPr="007E7E26" w:rsidRDefault="007E7E26" w:rsidP="00D220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51B4D" w14:textId="77777777" w:rsidR="007E7E26" w:rsidRPr="007E7E26" w:rsidRDefault="007E7E26" w:rsidP="00D220C9">
            <w:pPr>
              <w:pStyle w:val="ac"/>
              <w:spacing w:before="120"/>
              <w:rPr>
                <w:sz w:val="24"/>
                <w:szCs w:val="24"/>
                <w:lang w:val="ru-RU"/>
              </w:rPr>
            </w:pPr>
            <w:r w:rsidRPr="007E7E26">
              <w:rPr>
                <w:sz w:val="24"/>
                <w:szCs w:val="24"/>
                <w:lang w:val="ru-RU"/>
              </w:rPr>
              <w:t xml:space="preserve">Ситуация, в которой присутствует личный интерес или интерес частного лица, который может повлиять на задачи исследования или обязательства членов ЭК. </w:t>
            </w:r>
          </w:p>
        </w:tc>
      </w:tr>
    </w:tbl>
    <w:p w14:paraId="51148DF1" w14:textId="77777777" w:rsidR="007E7E26" w:rsidRPr="007E7E26" w:rsidRDefault="007E7E26" w:rsidP="007E7E26">
      <w:pPr>
        <w:pStyle w:val="af0"/>
        <w:rPr>
          <w:sz w:val="24"/>
          <w:szCs w:val="24"/>
        </w:rPr>
      </w:pPr>
    </w:p>
    <w:p w14:paraId="1C963FC1" w14:textId="77777777" w:rsidR="007E7E26" w:rsidRPr="007E7E26" w:rsidRDefault="007E7E26" w:rsidP="007E7E26">
      <w:pPr>
        <w:pStyle w:val="af0"/>
        <w:rPr>
          <w:sz w:val="24"/>
          <w:szCs w:val="24"/>
        </w:rPr>
      </w:pPr>
      <w:r w:rsidRPr="007E7E26">
        <w:rPr>
          <w:sz w:val="24"/>
          <w:szCs w:val="24"/>
        </w:rPr>
        <w:t>5. СОДЕРЖАНИЕ СОП</w:t>
      </w:r>
    </w:p>
    <w:p w14:paraId="4B18837D" w14:textId="77777777" w:rsidR="007E7E26" w:rsidRPr="007E7E26" w:rsidRDefault="007E7E26" w:rsidP="007E7E26">
      <w:pPr>
        <w:tabs>
          <w:tab w:val="left" w:pos="825"/>
        </w:tabs>
        <w:rPr>
          <w:rFonts w:ascii="Times New Roman" w:hAnsi="Times New Roman"/>
          <w:sz w:val="24"/>
          <w:szCs w:val="24"/>
        </w:rPr>
      </w:pPr>
    </w:p>
    <w:tbl>
      <w:tblPr>
        <w:tblW w:w="9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7"/>
        <w:gridCol w:w="8199"/>
      </w:tblGrid>
      <w:tr w:rsidR="007E7E26" w:rsidRPr="007E7E26" w14:paraId="51B682FB" w14:textId="77777777" w:rsidTr="00D220C9">
        <w:trPr>
          <w:trHeight w:val="275"/>
        </w:trPr>
        <w:tc>
          <w:tcPr>
            <w:tcW w:w="1687" w:type="dxa"/>
            <w:shd w:val="clear" w:color="auto" w:fill="auto"/>
          </w:tcPr>
          <w:p w14:paraId="06792AFB" w14:textId="77777777" w:rsidR="007E7E26" w:rsidRPr="007E7E26" w:rsidRDefault="007E7E26" w:rsidP="00D220C9">
            <w:pPr>
              <w:tabs>
                <w:tab w:val="left" w:pos="82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26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8199" w:type="dxa"/>
            <w:shd w:val="clear" w:color="auto" w:fill="auto"/>
          </w:tcPr>
          <w:p w14:paraId="7172871E" w14:textId="77777777" w:rsidR="007E7E26" w:rsidRPr="007E7E26" w:rsidRDefault="007E7E26" w:rsidP="00D220C9">
            <w:pPr>
              <w:tabs>
                <w:tab w:val="left" w:pos="82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26">
              <w:rPr>
                <w:rFonts w:ascii="Times New Roman" w:hAnsi="Times New Roman"/>
                <w:b/>
                <w:sz w:val="24"/>
                <w:szCs w:val="24"/>
              </w:rPr>
              <w:t>Процедура выполнения</w:t>
            </w:r>
          </w:p>
        </w:tc>
      </w:tr>
      <w:tr w:rsidR="007E7E26" w:rsidRPr="004B4D7F" w14:paraId="74EE47FB" w14:textId="77777777" w:rsidTr="00D220C9">
        <w:trPr>
          <w:trHeight w:val="565"/>
        </w:trPr>
        <w:tc>
          <w:tcPr>
            <w:tcW w:w="1687" w:type="dxa"/>
            <w:shd w:val="clear" w:color="auto" w:fill="auto"/>
          </w:tcPr>
          <w:p w14:paraId="61CBC567" w14:textId="77777777" w:rsidR="007E7E26" w:rsidRPr="007E7E26" w:rsidRDefault="007E7E26" w:rsidP="00D220C9">
            <w:pPr>
              <w:tabs>
                <w:tab w:val="left" w:pos="825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E7E26">
              <w:rPr>
                <w:rFonts w:ascii="Times New Roman" w:hAnsi="Times New Roman"/>
                <w:sz w:val="24"/>
                <w:szCs w:val="24"/>
              </w:rPr>
              <w:t>Члены этического комитета</w:t>
            </w:r>
          </w:p>
        </w:tc>
        <w:tc>
          <w:tcPr>
            <w:tcW w:w="8199" w:type="dxa"/>
            <w:shd w:val="clear" w:color="auto" w:fill="auto"/>
          </w:tcPr>
          <w:p w14:paraId="6160E1AC" w14:textId="77777777" w:rsidR="007E7E26" w:rsidRPr="007E7E26" w:rsidRDefault="007E7E26" w:rsidP="007E7E26">
            <w:pPr>
              <w:keepNext/>
              <w:widowControl/>
              <w:numPr>
                <w:ilvl w:val="0"/>
                <w:numId w:val="23"/>
              </w:numPr>
              <w:tabs>
                <w:tab w:val="clear" w:pos="0"/>
              </w:tabs>
              <w:ind w:left="0" w:firstLine="0"/>
              <w:jc w:val="both"/>
              <w:outlineLvl w:val="0"/>
              <w:rPr>
                <w:rFonts w:ascii="Times New Roman" w:hAnsi="Times New Roman"/>
                <w:i/>
                <w:iCs/>
                <w:sz w:val="24"/>
                <w:szCs w:val="24"/>
                <w:lang w:val="ru-RU" w:bidi="th-TH"/>
              </w:rPr>
            </w:pPr>
            <w:r w:rsidRPr="007E7E2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 w:bidi="th-TH"/>
              </w:rPr>
              <w:t>Цель:</w:t>
            </w:r>
            <w:r w:rsidRPr="007E7E26">
              <w:rPr>
                <w:rFonts w:ascii="Times New Roman" w:hAnsi="Times New Roman"/>
                <w:i/>
                <w:iCs/>
                <w:sz w:val="24"/>
                <w:szCs w:val="24"/>
                <w:lang w:val="ru-RU" w:bidi="th-TH"/>
              </w:rPr>
              <w:t xml:space="preserve"> </w:t>
            </w:r>
            <w:r w:rsidRPr="007E7E26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определить форму, условия и процесс заключения соглашения о конфиденциальности/конфликте интересов при работе этической комиссии (ЭК). </w:t>
            </w:r>
          </w:p>
          <w:p w14:paraId="5CBE7AD8" w14:textId="77777777" w:rsidR="007E7E26" w:rsidRPr="007E7E26" w:rsidRDefault="007E7E26" w:rsidP="00D220C9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val="ru-RU" w:eastAsia="ru-RU"/>
              </w:rPr>
            </w:pPr>
          </w:p>
          <w:p w14:paraId="127B97DF" w14:textId="77777777" w:rsidR="007E7E26" w:rsidRPr="007E7E26" w:rsidRDefault="007E7E26" w:rsidP="007E7E26">
            <w:pPr>
              <w:keepNext/>
              <w:widowControl/>
              <w:numPr>
                <w:ilvl w:val="0"/>
                <w:numId w:val="23"/>
              </w:numPr>
              <w:tabs>
                <w:tab w:val="clear" w:pos="0"/>
              </w:tabs>
              <w:ind w:left="0" w:firstLine="0"/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ru-RU" w:bidi="th-TH"/>
              </w:rPr>
            </w:pPr>
            <w:bookmarkStart w:id="1" w:name="_Toc26545393"/>
            <w:bookmarkStart w:id="2" w:name="_Toc26602066"/>
            <w:bookmarkStart w:id="3" w:name="_Toc26602379"/>
            <w:bookmarkStart w:id="4" w:name="_Toc32233575"/>
            <w:bookmarkStart w:id="5" w:name="_Toc46736924"/>
            <w:r w:rsidRPr="007E7E2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 w:bidi="th-TH"/>
              </w:rPr>
              <w:t>Область применения</w:t>
            </w:r>
            <w:bookmarkEnd w:id="1"/>
            <w:bookmarkEnd w:id="2"/>
            <w:bookmarkEnd w:id="3"/>
            <w:bookmarkEnd w:id="4"/>
            <w:bookmarkEnd w:id="5"/>
            <w:r w:rsidRPr="007E7E2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 w:bidi="th-TH"/>
              </w:rPr>
              <w:t>:</w:t>
            </w:r>
            <w:r w:rsidRPr="007E7E26">
              <w:rPr>
                <w:rFonts w:ascii="Times New Roman" w:hAnsi="Times New Roman"/>
                <w:b/>
                <w:bCs/>
                <w:sz w:val="24"/>
                <w:szCs w:val="24"/>
                <w:lang w:val="ru-RU" w:bidi="th-TH"/>
              </w:rPr>
              <w:t xml:space="preserve"> </w:t>
            </w:r>
            <w:r w:rsidRPr="007E7E26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СОП применяется для подписания соглашений о конфиденциальности / конфликте интересов относительно работы ЭК. </w:t>
            </w:r>
          </w:p>
          <w:p w14:paraId="2A7E12F7" w14:textId="77777777" w:rsidR="007E7E26" w:rsidRPr="007E7E26" w:rsidRDefault="007E7E26" w:rsidP="00D220C9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41AA561D" w14:textId="77777777" w:rsidR="007E7E26" w:rsidRPr="007E7E26" w:rsidRDefault="007E7E26" w:rsidP="007E7E26">
            <w:pPr>
              <w:keepNext/>
              <w:widowControl/>
              <w:numPr>
                <w:ilvl w:val="0"/>
                <w:numId w:val="23"/>
              </w:numPr>
              <w:tabs>
                <w:tab w:val="clear" w:pos="0"/>
              </w:tabs>
              <w:ind w:left="0" w:firstLine="0"/>
              <w:jc w:val="both"/>
              <w:outlineLvl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 w:bidi="th-TH"/>
              </w:rPr>
            </w:pPr>
            <w:bookmarkStart w:id="6" w:name="_Toc26545394"/>
            <w:bookmarkStart w:id="7" w:name="_Toc26602067"/>
            <w:bookmarkStart w:id="8" w:name="_Toc26602380"/>
            <w:bookmarkStart w:id="9" w:name="_Toc32233576"/>
            <w:bookmarkStart w:id="10" w:name="_Toc46736925"/>
            <w:r w:rsidRPr="007E7E2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 w:bidi="th-TH"/>
              </w:rPr>
              <w:t>Ответственность</w:t>
            </w:r>
            <w:bookmarkEnd w:id="6"/>
            <w:bookmarkEnd w:id="7"/>
            <w:bookmarkEnd w:id="8"/>
            <w:bookmarkEnd w:id="9"/>
            <w:bookmarkEnd w:id="10"/>
            <w:r w:rsidRPr="007E7E2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 w:bidi="th-TH"/>
              </w:rPr>
              <w:t xml:space="preserve">: </w:t>
            </w:r>
            <w:r w:rsidRPr="007E7E26">
              <w:rPr>
                <w:rFonts w:ascii="Times New Roman" w:hAnsi="Times New Roman"/>
                <w:sz w:val="24"/>
                <w:szCs w:val="24"/>
                <w:lang w:val="ru-RU" w:bidi="th-TH"/>
              </w:rPr>
              <w:t>все члены ЭК в обязательном порядке должны подписать соглашение о конфиденциальности/конфликте интересов с целью защиты прав участников исследований. За факт подписания соглашения несет ответственность ответственный секретарь/ члены секретариата ЭК. Новые члены, эксперты, независимые консультанты, представители исследователя и спонсора, инспекторы и др. лица, допущенные к ознакомлению с документацией по исследованию или документацией ЭК, обязаны прочитать, понять, принять и подписать форму соглашения о конфиденциальности/конфликте интересов до того, как они приступят к работе.</w:t>
            </w:r>
            <w:bookmarkStart w:id="11" w:name="_Toc26545395"/>
            <w:bookmarkStart w:id="12" w:name="_Toc26602068"/>
            <w:bookmarkStart w:id="13" w:name="_Toc26602381"/>
            <w:bookmarkStart w:id="14" w:name="_Toc32233577"/>
            <w:bookmarkStart w:id="15" w:name="_Toc46736926"/>
          </w:p>
          <w:bookmarkEnd w:id="11"/>
          <w:bookmarkEnd w:id="12"/>
          <w:bookmarkEnd w:id="13"/>
          <w:bookmarkEnd w:id="14"/>
          <w:bookmarkEnd w:id="15"/>
          <w:p w14:paraId="3EB65BD8" w14:textId="77777777" w:rsidR="007E7E26" w:rsidRPr="007E7E26" w:rsidRDefault="007E7E26" w:rsidP="00D220C9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E7E2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Вновь принятые члены получают два экземпляра формы соглашения. При наличии вопросов необходимо обратиться в секретариат, который даст разъяснения по содержанию документа. Членам ЭК необходимо подписать оба экземпляра соглашения и вернуть ответственному секретарю для подписи. Второй подписанный экземпляр храниться как официальный документ у подписавшего. Копии подписанных соглашений хранятся в соответствующей папке ЭК. Папки хранятся в архиве ЭК, доступном для ограниченного числа лиц. </w:t>
            </w:r>
          </w:p>
        </w:tc>
      </w:tr>
    </w:tbl>
    <w:p w14:paraId="744C5234" w14:textId="77777777" w:rsidR="007E7E26" w:rsidRPr="007E7E26" w:rsidRDefault="007E7E26" w:rsidP="007E7E26">
      <w:pPr>
        <w:tabs>
          <w:tab w:val="left" w:pos="825"/>
        </w:tabs>
        <w:rPr>
          <w:rFonts w:ascii="Times New Roman" w:hAnsi="Times New Roman"/>
          <w:sz w:val="24"/>
          <w:szCs w:val="24"/>
          <w:lang w:val="ru-RU"/>
        </w:rPr>
      </w:pPr>
    </w:p>
    <w:p w14:paraId="2EFA95FE" w14:textId="77777777" w:rsidR="007E7E26" w:rsidRPr="007E7E26" w:rsidRDefault="007E7E26" w:rsidP="007E7E26">
      <w:pPr>
        <w:ind w:left="360"/>
        <w:rPr>
          <w:rFonts w:ascii="Times New Roman" w:hAnsi="Times New Roman"/>
          <w:b/>
          <w:sz w:val="24"/>
          <w:szCs w:val="24"/>
          <w:lang w:val="ru-RU"/>
        </w:rPr>
      </w:pPr>
      <w:r w:rsidRPr="007E7E26">
        <w:rPr>
          <w:rFonts w:ascii="Times New Roman" w:hAnsi="Times New Roman"/>
          <w:b/>
          <w:sz w:val="24"/>
          <w:szCs w:val="24"/>
          <w:lang w:val="ru-RU"/>
        </w:rPr>
        <w:t>6. ПРИЛОЖЕНИЯ</w:t>
      </w:r>
    </w:p>
    <w:p w14:paraId="5E5909E9" w14:textId="77777777" w:rsidR="007E7E26" w:rsidRPr="007E7E26" w:rsidRDefault="007E7E26" w:rsidP="007E7E26">
      <w:pPr>
        <w:pStyle w:val="ac"/>
        <w:rPr>
          <w:kern w:val="29"/>
          <w:sz w:val="24"/>
          <w:szCs w:val="24"/>
          <w:lang w:val="ru-RU"/>
        </w:rPr>
      </w:pPr>
      <w:r w:rsidRPr="007E7E26">
        <w:rPr>
          <w:kern w:val="29"/>
          <w:sz w:val="24"/>
          <w:szCs w:val="24"/>
          <w:lang w:val="ru-RU"/>
        </w:rPr>
        <w:t>Приложение 1. Лист регистрации изменений</w:t>
      </w:r>
    </w:p>
    <w:p w14:paraId="18DE2B47" w14:textId="77777777" w:rsidR="007E7E26" w:rsidRPr="007E7E26" w:rsidRDefault="007E7E26" w:rsidP="007E7E26">
      <w:pPr>
        <w:pStyle w:val="ac"/>
        <w:rPr>
          <w:kern w:val="29"/>
          <w:sz w:val="24"/>
          <w:szCs w:val="24"/>
          <w:lang w:val="ru-RU"/>
        </w:rPr>
      </w:pPr>
      <w:r w:rsidRPr="007E7E26">
        <w:rPr>
          <w:kern w:val="29"/>
          <w:sz w:val="24"/>
          <w:szCs w:val="24"/>
          <w:lang w:val="ru-RU"/>
        </w:rPr>
        <w:t>Приложение 2. Лист ознакомления сотрудников с СОП</w:t>
      </w:r>
    </w:p>
    <w:p w14:paraId="1E2F1165" w14:textId="77777777" w:rsidR="007E7E26" w:rsidRPr="007E7E26" w:rsidRDefault="007E7E26" w:rsidP="007E7E26">
      <w:pPr>
        <w:pStyle w:val="ac"/>
        <w:rPr>
          <w:kern w:val="29"/>
          <w:sz w:val="24"/>
          <w:szCs w:val="24"/>
          <w:lang w:val="ru-RU"/>
        </w:rPr>
      </w:pPr>
      <w:r w:rsidRPr="007E7E26">
        <w:rPr>
          <w:kern w:val="29"/>
          <w:sz w:val="24"/>
          <w:szCs w:val="24"/>
          <w:lang w:val="ru-RU"/>
        </w:rPr>
        <w:t>Приложение 3. Соглашение о конфиденциальности и конфликте интересов</w:t>
      </w:r>
    </w:p>
    <w:p w14:paraId="0EBB17ED" w14:textId="77777777" w:rsidR="007E7E26" w:rsidRPr="007E7E26" w:rsidRDefault="007E7E26" w:rsidP="007E7E26">
      <w:pPr>
        <w:pStyle w:val="ac"/>
        <w:rPr>
          <w:kern w:val="29"/>
          <w:sz w:val="24"/>
          <w:szCs w:val="24"/>
          <w:lang w:val="ru-RU"/>
        </w:rPr>
      </w:pPr>
      <w:r w:rsidRPr="007E7E26">
        <w:rPr>
          <w:kern w:val="29"/>
          <w:sz w:val="24"/>
          <w:szCs w:val="24"/>
          <w:lang w:val="ru-RU"/>
        </w:rPr>
        <w:t>Приложение 4. Форма соглашения о конфиденциальности/конфликте интересов для лица, привлеченного к работе ЭК</w:t>
      </w:r>
    </w:p>
    <w:p w14:paraId="3A919678" w14:textId="77777777" w:rsidR="007E7E26" w:rsidRPr="007E7E26" w:rsidRDefault="007E7E26" w:rsidP="007E7E26">
      <w:pPr>
        <w:pStyle w:val="ac"/>
        <w:rPr>
          <w:kern w:val="29"/>
          <w:sz w:val="24"/>
          <w:szCs w:val="24"/>
          <w:lang w:val="ru-RU"/>
        </w:rPr>
      </w:pPr>
    </w:p>
    <w:p w14:paraId="7E465C59" w14:textId="77777777" w:rsidR="007E7E26" w:rsidRPr="007E7E26" w:rsidRDefault="007E7E26" w:rsidP="007E7E26">
      <w:pPr>
        <w:pStyle w:val="ac"/>
        <w:jc w:val="right"/>
        <w:rPr>
          <w:b/>
          <w:sz w:val="24"/>
          <w:szCs w:val="24"/>
        </w:rPr>
      </w:pPr>
      <w:r w:rsidRPr="007E7E26">
        <w:rPr>
          <w:sz w:val="24"/>
          <w:szCs w:val="24"/>
          <w:lang w:val="ru-RU"/>
        </w:rPr>
        <w:br w:type="page"/>
      </w:r>
      <w:r w:rsidRPr="007E7E26">
        <w:rPr>
          <w:b/>
          <w:sz w:val="24"/>
          <w:szCs w:val="24"/>
          <w:lang w:val="ru-RU"/>
        </w:rPr>
        <w:lastRenderedPageBreak/>
        <w:t xml:space="preserve"> </w:t>
      </w:r>
      <w:r w:rsidRPr="007E7E26">
        <w:rPr>
          <w:b/>
          <w:sz w:val="24"/>
          <w:szCs w:val="24"/>
        </w:rPr>
        <w:t>Приложение 1</w:t>
      </w:r>
    </w:p>
    <w:p w14:paraId="6C51AB9B" w14:textId="77777777" w:rsidR="007E7E26" w:rsidRPr="007E7E26" w:rsidRDefault="007E7E26" w:rsidP="007E7E26">
      <w:pPr>
        <w:spacing w:line="259" w:lineRule="exact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7E7E26">
        <w:rPr>
          <w:rFonts w:ascii="Times New Roman" w:hAnsi="Times New Roman"/>
          <w:b/>
          <w:sz w:val="24"/>
          <w:szCs w:val="24"/>
          <w:lang w:eastAsia="ru-RU"/>
        </w:rPr>
        <w:t xml:space="preserve">Лист регистрации изменений </w:t>
      </w:r>
    </w:p>
    <w:p w14:paraId="14313B18" w14:textId="77777777" w:rsidR="007E7E26" w:rsidRPr="007E7E26" w:rsidRDefault="007E7E26" w:rsidP="007E7E26">
      <w:pPr>
        <w:spacing w:line="259" w:lineRule="exact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93"/>
        <w:gridCol w:w="1559"/>
        <w:gridCol w:w="992"/>
        <w:gridCol w:w="1418"/>
        <w:gridCol w:w="1417"/>
        <w:gridCol w:w="1320"/>
        <w:gridCol w:w="1515"/>
      </w:tblGrid>
      <w:tr w:rsidR="007E7E26" w:rsidRPr="007E7E26" w14:paraId="6299F48E" w14:textId="77777777" w:rsidTr="00D220C9">
        <w:tc>
          <w:tcPr>
            <w:tcW w:w="675" w:type="dxa"/>
          </w:tcPr>
          <w:p w14:paraId="3FB4BCD8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E26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14:paraId="13BD7BFE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E26">
              <w:rPr>
                <w:rFonts w:ascii="Times New Roman" w:hAnsi="Times New Roman"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993" w:type="dxa"/>
          </w:tcPr>
          <w:p w14:paraId="674A8AB9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E26">
              <w:rPr>
                <w:rFonts w:ascii="Times New Roman" w:hAnsi="Times New Roman"/>
                <w:sz w:val="24"/>
                <w:szCs w:val="24"/>
                <w:lang w:eastAsia="ru-RU"/>
              </w:rPr>
              <w:t>Дата проверки</w:t>
            </w:r>
          </w:p>
        </w:tc>
        <w:tc>
          <w:tcPr>
            <w:tcW w:w="1559" w:type="dxa"/>
          </w:tcPr>
          <w:p w14:paraId="31B8D80A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E7E26">
              <w:rPr>
                <w:rFonts w:ascii="Times New Roman" w:hAnsi="Times New Roman"/>
                <w:sz w:val="24"/>
                <w:szCs w:val="24"/>
                <w:lang w:val="ru-RU" w:eastAsia="ru-RU"/>
              </w:rPr>
              <w:t>№ раздела, подраздела,</w:t>
            </w:r>
          </w:p>
          <w:p w14:paraId="1B44C2A3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E7E2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пункта документа, к которому относится изменение</w:t>
            </w:r>
          </w:p>
        </w:tc>
        <w:tc>
          <w:tcPr>
            <w:tcW w:w="992" w:type="dxa"/>
          </w:tcPr>
          <w:p w14:paraId="37EBBA3C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E26">
              <w:rPr>
                <w:rFonts w:ascii="Times New Roman" w:hAnsi="Times New Roman"/>
                <w:sz w:val="24"/>
                <w:szCs w:val="24"/>
                <w:lang w:eastAsia="ru-RU"/>
              </w:rPr>
              <w:t>Дата введения изменения</w:t>
            </w:r>
          </w:p>
        </w:tc>
        <w:tc>
          <w:tcPr>
            <w:tcW w:w="1418" w:type="dxa"/>
          </w:tcPr>
          <w:p w14:paraId="69547386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E7E2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Основание</w:t>
            </w:r>
          </w:p>
          <w:p w14:paraId="67E0D2D0" w14:textId="77777777" w:rsidR="007E7E26" w:rsidRPr="007E7E26" w:rsidRDefault="007E7E26" w:rsidP="00D220C9">
            <w:pPr>
              <w:tabs>
                <w:tab w:val="center" w:pos="4677"/>
                <w:tab w:val="left" w:pos="5840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E7E26">
              <w:rPr>
                <w:rFonts w:ascii="Times New Roman" w:hAnsi="Times New Roman"/>
                <w:sz w:val="24"/>
                <w:szCs w:val="24"/>
                <w:lang w:val="ru-RU" w:eastAsia="ru-RU"/>
              </w:rPr>
              <w:t>(дата приказа или распоряжения)</w:t>
            </w:r>
          </w:p>
        </w:tc>
        <w:tc>
          <w:tcPr>
            <w:tcW w:w="1417" w:type="dxa"/>
          </w:tcPr>
          <w:p w14:paraId="37046E6C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E26">
              <w:rPr>
                <w:rFonts w:ascii="Times New Roman" w:hAnsi="Times New Roman"/>
                <w:sz w:val="24"/>
                <w:szCs w:val="24"/>
                <w:lang w:eastAsia="ru-RU"/>
              </w:rPr>
              <w:t>Дата внесения изменений</w:t>
            </w:r>
          </w:p>
        </w:tc>
        <w:tc>
          <w:tcPr>
            <w:tcW w:w="1320" w:type="dxa"/>
          </w:tcPr>
          <w:p w14:paraId="400CFE8D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E7E26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Статус, Ф.И.О. проверяющего или вносившего изменения</w:t>
            </w:r>
          </w:p>
        </w:tc>
        <w:tc>
          <w:tcPr>
            <w:tcW w:w="1515" w:type="dxa"/>
          </w:tcPr>
          <w:p w14:paraId="4D8E2E7B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E26">
              <w:rPr>
                <w:rFonts w:ascii="Times New Roman" w:hAnsi="Times New Roman"/>
                <w:sz w:val="24"/>
                <w:szCs w:val="24"/>
                <w:lang w:eastAsia="ru-RU"/>
              </w:rPr>
              <w:t>Подпись лица, внесшего изменение</w:t>
            </w:r>
          </w:p>
        </w:tc>
      </w:tr>
      <w:tr w:rsidR="007E7E26" w:rsidRPr="007E7E26" w14:paraId="58C47F7C" w14:textId="77777777" w:rsidTr="00D220C9">
        <w:tc>
          <w:tcPr>
            <w:tcW w:w="675" w:type="dxa"/>
          </w:tcPr>
          <w:p w14:paraId="4747DD8D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E2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14:paraId="2B0B4EA1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E2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6BD4393F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E2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14:paraId="47A52005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E2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14:paraId="24CA3CA8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E2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14:paraId="7D85AE87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E26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0" w:type="dxa"/>
          </w:tcPr>
          <w:p w14:paraId="0C856569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E26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15" w:type="dxa"/>
          </w:tcPr>
          <w:p w14:paraId="74902410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E26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7E7E26" w:rsidRPr="007E7E26" w14:paraId="69E66B1D" w14:textId="77777777" w:rsidTr="00D220C9">
        <w:tc>
          <w:tcPr>
            <w:tcW w:w="675" w:type="dxa"/>
          </w:tcPr>
          <w:p w14:paraId="055B93B0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253D8009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3659C7B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C30F1E7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CBCEEE0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724FDEA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512DBB45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627627EC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7E26" w:rsidRPr="007E7E26" w14:paraId="1236A406" w14:textId="77777777" w:rsidTr="00D220C9">
        <w:tc>
          <w:tcPr>
            <w:tcW w:w="675" w:type="dxa"/>
          </w:tcPr>
          <w:p w14:paraId="47A82455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1886A0D5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FD4B795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E93D5C7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87CF681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D098A14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52030B97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59E07007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7E26" w:rsidRPr="007E7E26" w14:paraId="1CD5D6F1" w14:textId="77777777" w:rsidTr="00D220C9">
        <w:tc>
          <w:tcPr>
            <w:tcW w:w="675" w:type="dxa"/>
          </w:tcPr>
          <w:p w14:paraId="553F27BC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72E441EB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C1C06B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8FFA003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1AA7671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38EC7B5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779051DA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76A115FF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7E26" w:rsidRPr="007E7E26" w14:paraId="73A2F3A7" w14:textId="77777777" w:rsidTr="00D220C9">
        <w:tc>
          <w:tcPr>
            <w:tcW w:w="675" w:type="dxa"/>
          </w:tcPr>
          <w:p w14:paraId="52A3A667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6B33A8DD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7E21242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6E33E12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6D13F6A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47A7730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093B3054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3EB9A95C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7E26" w:rsidRPr="007E7E26" w14:paraId="25D8C2E8" w14:textId="77777777" w:rsidTr="00D220C9">
        <w:tc>
          <w:tcPr>
            <w:tcW w:w="675" w:type="dxa"/>
          </w:tcPr>
          <w:p w14:paraId="4D6A4793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0148C0A0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F127504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22011D0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3584B6E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D527FE4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1101523B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7ABC5368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7E26" w:rsidRPr="007E7E26" w14:paraId="128A37E2" w14:textId="77777777" w:rsidTr="00D220C9">
        <w:tc>
          <w:tcPr>
            <w:tcW w:w="675" w:type="dxa"/>
          </w:tcPr>
          <w:p w14:paraId="07B9F728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044B67D7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BDB6052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A0B12FE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5E44EA5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2AA0EE0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51094F50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6D3482C9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7E26" w:rsidRPr="007E7E26" w14:paraId="0A0CED55" w14:textId="77777777" w:rsidTr="00D220C9">
        <w:tc>
          <w:tcPr>
            <w:tcW w:w="675" w:type="dxa"/>
          </w:tcPr>
          <w:p w14:paraId="5B8E8B14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067A5E07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F75EB44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9CF5670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233CC25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82B8FE4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4A3BFFC2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7ACF9ED3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7E26" w:rsidRPr="007E7E26" w14:paraId="532F1709" w14:textId="77777777" w:rsidTr="00D220C9">
        <w:tc>
          <w:tcPr>
            <w:tcW w:w="675" w:type="dxa"/>
          </w:tcPr>
          <w:p w14:paraId="2CF97FEA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7AAD0A06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B667619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4CD88E8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C09EE5E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40A6DEF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1F281EE0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613541ED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7E26" w:rsidRPr="007E7E26" w14:paraId="15E89C3D" w14:textId="77777777" w:rsidTr="00D220C9">
        <w:tc>
          <w:tcPr>
            <w:tcW w:w="675" w:type="dxa"/>
          </w:tcPr>
          <w:p w14:paraId="50938A5D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472FE04F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2BD1E54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C413801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D0E871B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16203AD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08340135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4E1EFD4F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7E26" w:rsidRPr="007E7E26" w14:paraId="0B1F25C0" w14:textId="77777777" w:rsidTr="00D220C9">
        <w:tc>
          <w:tcPr>
            <w:tcW w:w="675" w:type="dxa"/>
          </w:tcPr>
          <w:p w14:paraId="17BE9027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04ACE04B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7255298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DDE77A5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AA0DA79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7EA0C3A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48E3F6B8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6C7CCF07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7E26" w:rsidRPr="007E7E26" w14:paraId="71C7CE3E" w14:textId="77777777" w:rsidTr="00D220C9">
        <w:tc>
          <w:tcPr>
            <w:tcW w:w="675" w:type="dxa"/>
          </w:tcPr>
          <w:p w14:paraId="44F7E0EF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747D14C7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D92FBF8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AD945AB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C526C3D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10F4611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11FFAEDA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18E3AF46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7E26" w:rsidRPr="007E7E26" w14:paraId="1CB56075" w14:textId="77777777" w:rsidTr="00D220C9">
        <w:tc>
          <w:tcPr>
            <w:tcW w:w="675" w:type="dxa"/>
          </w:tcPr>
          <w:p w14:paraId="19401B1C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4B5CBAF1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F7C8B1D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7F1B007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DFAC3DF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8393F38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673B0EE6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5FB7794D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7E26" w:rsidRPr="007E7E26" w14:paraId="60FE6AE2" w14:textId="77777777" w:rsidTr="00D220C9">
        <w:tc>
          <w:tcPr>
            <w:tcW w:w="675" w:type="dxa"/>
          </w:tcPr>
          <w:p w14:paraId="7542280A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0607090A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6F26C6B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D363005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2DCFFEB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3529484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521863FE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0CC0F186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7E26" w:rsidRPr="007E7E26" w14:paraId="19A63AC8" w14:textId="77777777" w:rsidTr="00D220C9">
        <w:tc>
          <w:tcPr>
            <w:tcW w:w="675" w:type="dxa"/>
          </w:tcPr>
          <w:p w14:paraId="1B574BB3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7EFFE592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A17002F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F6EE584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C67B5A4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31B059BA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556F05DE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1F40F290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7E26" w:rsidRPr="007E7E26" w14:paraId="260A6D5C" w14:textId="77777777" w:rsidTr="00D220C9">
        <w:tc>
          <w:tcPr>
            <w:tcW w:w="675" w:type="dxa"/>
          </w:tcPr>
          <w:p w14:paraId="1929D48A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74CB695A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A959CE1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8B02EE5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A03C1C9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3D2E1782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2C48A7C0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7A583C33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7E26" w:rsidRPr="007E7E26" w14:paraId="54AFC27F" w14:textId="77777777" w:rsidTr="00D220C9">
        <w:tc>
          <w:tcPr>
            <w:tcW w:w="675" w:type="dxa"/>
          </w:tcPr>
          <w:p w14:paraId="79122D92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496B415C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2B7420F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B6E18E9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9BE65DC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85659C6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53BEEB41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5E53ECC9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7E26" w:rsidRPr="007E7E26" w14:paraId="24E9C53E" w14:textId="77777777" w:rsidTr="00D220C9">
        <w:tc>
          <w:tcPr>
            <w:tcW w:w="675" w:type="dxa"/>
          </w:tcPr>
          <w:p w14:paraId="75C5560E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2E8341B6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C7CA8DF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5677756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D59EFB0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E4D1DC8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6F7C82C1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16B1251F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7E26" w:rsidRPr="007E7E26" w14:paraId="2A692170" w14:textId="77777777" w:rsidTr="00D220C9">
        <w:tc>
          <w:tcPr>
            <w:tcW w:w="675" w:type="dxa"/>
          </w:tcPr>
          <w:p w14:paraId="3740B118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47D6A9D4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13E0821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3CA92DD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D70D697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CE5426F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12328587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3739406B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7E26" w:rsidRPr="007E7E26" w14:paraId="7AC9C375" w14:textId="77777777" w:rsidTr="00D220C9">
        <w:tc>
          <w:tcPr>
            <w:tcW w:w="675" w:type="dxa"/>
          </w:tcPr>
          <w:p w14:paraId="1E3493FD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621E23A1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49C5B5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E329202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5184E16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0788965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4B3BB4A4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4C8DE652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7E26" w:rsidRPr="007E7E26" w14:paraId="6E14C16F" w14:textId="77777777" w:rsidTr="00D220C9">
        <w:tc>
          <w:tcPr>
            <w:tcW w:w="675" w:type="dxa"/>
          </w:tcPr>
          <w:p w14:paraId="295C6062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57EA5343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3890C01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B9E53F6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407D6CB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BC7D5BC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0C5F3251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3B19F690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7E26" w:rsidRPr="007E7E26" w14:paraId="23537807" w14:textId="77777777" w:rsidTr="00D220C9">
        <w:tc>
          <w:tcPr>
            <w:tcW w:w="675" w:type="dxa"/>
          </w:tcPr>
          <w:p w14:paraId="2D4DB856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19A57C35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C9AC33C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840C7A9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83889C4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3C0A0935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68100A65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4A6BC438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7E26" w:rsidRPr="007E7E26" w14:paraId="572CB4BF" w14:textId="77777777" w:rsidTr="00D220C9">
        <w:tc>
          <w:tcPr>
            <w:tcW w:w="675" w:type="dxa"/>
          </w:tcPr>
          <w:p w14:paraId="54307CA8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632B2A3F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009E56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4C70EDA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3919137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327CEAE2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7D4BBC56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5D852015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7E26" w:rsidRPr="007E7E26" w14:paraId="3196495D" w14:textId="77777777" w:rsidTr="00D220C9">
        <w:tc>
          <w:tcPr>
            <w:tcW w:w="675" w:type="dxa"/>
          </w:tcPr>
          <w:p w14:paraId="691EEB89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623ED30A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F331288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55AB477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3C9F088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51D46D4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7F332068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676F3D79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7E26" w:rsidRPr="007E7E26" w14:paraId="7A1DF470" w14:textId="77777777" w:rsidTr="00D220C9">
        <w:tc>
          <w:tcPr>
            <w:tcW w:w="675" w:type="dxa"/>
          </w:tcPr>
          <w:p w14:paraId="6D8938AB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444FE7B0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878369C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6D3D92F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83FCA19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238FBBF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6F1E9FFB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04EC58F9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7E26" w:rsidRPr="007E7E26" w14:paraId="2E20BAAE" w14:textId="77777777" w:rsidTr="00D220C9">
        <w:tc>
          <w:tcPr>
            <w:tcW w:w="675" w:type="dxa"/>
          </w:tcPr>
          <w:p w14:paraId="6A375E6D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692E719C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C94ABC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644D8B4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A3A3308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5C471E1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1C519284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006E9A43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7E26" w:rsidRPr="007E7E26" w14:paraId="640DE647" w14:textId="77777777" w:rsidTr="00D220C9">
        <w:tc>
          <w:tcPr>
            <w:tcW w:w="675" w:type="dxa"/>
          </w:tcPr>
          <w:p w14:paraId="38A683D9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671CEA9E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B619C31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AB1FA1D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8D4FD1C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DFED518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0441BCDC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68F6EDCE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7E26" w:rsidRPr="007E7E26" w14:paraId="0BA814E4" w14:textId="77777777" w:rsidTr="00D220C9">
        <w:tc>
          <w:tcPr>
            <w:tcW w:w="675" w:type="dxa"/>
          </w:tcPr>
          <w:p w14:paraId="044827F5" w14:textId="77777777" w:rsidR="007E7E26" w:rsidRPr="007E7E26" w:rsidRDefault="007E7E26" w:rsidP="00D220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5F31A6A3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ED2A3BE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1E07269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A91FD6F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DB47C9E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001D8574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079574A2" w14:textId="77777777" w:rsidR="007E7E26" w:rsidRPr="007E7E26" w:rsidRDefault="007E7E26" w:rsidP="00D220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A362CDC" w14:textId="77777777" w:rsidR="007E7E26" w:rsidRPr="007E7E26" w:rsidRDefault="007E7E26" w:rsidP="007E7E26">
      <w:pPr>
        <w:tabs>
          <w:tab w:val="left" w:pos="6512"/>
        </w:tabs>
        <w:rPr>
          <w:rFonts w:ascii="Times New Roman" w:hAnsi="Times New Roman"/>
          <w:sz w:val="24"/>
          <w:szCs w:val="24"/>
          <w:lang w:eastAsia="ru-RU"/>
        </w:rPr>
      </w:pPr>
    </w:p>
    <w:p w14:paraId="1B63CDCB" w14:textId="77777777" w:rsidR="007E7E26" w:rsidRPr="007E7E26" w:rsidRDefault="007E7E26" w:rsidP="007E7E26">
      <w:pPr>
        <w:pStyle w:val="ac"/>
        <w:jc w:val="right"/>
        <w:rPr>
          <w:b/>
          <w:sz w:val="24"/>
          <w:szCs w:val="24"/>
        </w:rPr>
      </w:pPr>
      <w:r w:rsidRPr="007E7E26">
        <w:rPr>
          <w:sz w:val="24"/>
          <w:szCs w:val="24"/>
          <w:lang w:eastAsia="ru-RU"/>
        </w:rPr>
        <w:br w:type="page"/>
      </w:r>
      <w:r w:rsidRPr="007E7E26">
        <w:rPr>
          <w:b/>
          <w:sz w:val="24"/>
          <w:szCs w:val="24"/>
          <w:lang w:eastAsia="ru-RU"/>
        </w:rPr>
        <w:lastRenderedPageBreak/>
        <w:t>Приложение 2</w:t>
      </w:r>
    </w:p>
    <w:p w14:paraId="5EDA9779" w14:textId="77777777" w:rsidR="007E7E26" w:rsidRPr="007E7E26" w:rsidRDefault="007E7E26" w:rsidP="007E7E26">
      <w:pPr>
        <w:jc w:val="center"/>
        <w:rPr>
          <w:rFonts w:ascii="Times New Roman" w:hAnsi="Times New Roman"/>
          <w:b/>
          <w:sz w:val="24"/>
          <w:szCs w:val="24"/>
        </w:rPr>
      </w:pPr>
      <w:r w:rsidRPr="007E7E26">
        <w:rPr>
          <w:rFonts w:ascii="Times New Roman" w:hAnsi="Times New Roman"/>
          <w:b/>
          <w:sz w:val="24"/>
          <w:szCs w:val="24"/>
        </w:rPr>
        <w:t>Лист ознакомления сотрудников с СОП</w:t>
      </w:r>
    </w:p>
    <w:p w14:paraId="02F1D5AD" w14:textId="77777777" w:rsidR="007E7E26" w:rsidRPr="007E7E26" w:rsidRDefault="007E7E26" w:rsidP="007E7E26">
      <w:pPr>
        <w:pStyle w:val="ac"/>
        <w:rPr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962"/>
        <w:gridCol w:w="2381"/>
        <w:gridCol w:w="1871"/>
      </w:tblGrid>
      <w:tr w:rsidR="007E7E26" w:rsidRPr="007E7E26" w14:paraId="7C18B0B3" w14:textId="77777777" w:rsidTr="00D220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F03B9" w14:textId="77777777" w:rsidR="007E7E26" w:rsidRPr="007E7E26" w:rsidRDefault="007E7E26" w:rsidP="00D220C9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2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E9AAF" w14:textId="77777777" w:rsidR="007E7E26" w:rsidRPr="007E7E26" w:rsidRDefault="007E7E26" w:rsidP="00D220C9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26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1318C" w14:textId="77777777" w:rsidR="007E7E26" w:rsidRPr="007E7E26" w:rsidRDefault="007E7E26" w:rsidP="00D220C9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26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69901" w14:textId="77777777" w:rsidR="007E7E26" w:rsidRPr="007E7E26" w:rsidRDefault="007E7E26" w:rsidP="00D220C9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26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7E7E26" w:rsidRPr="007E7E26" w14:paraId="38EE8103" w14:textId="77777777" w:rsidTr="00D220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FAE19" w14:textId="77777777" w:rsidR="007E7E26" w:rsidRPr="007E7E26" w:rsidRDefault="007E7E26" w:rsidP="007E7E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6E4A6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E9FE7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93476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26" w:rsidRPr="007E7E26" w14:paraId="26353817" w14:textId="77777777" w:rsidTr="00D220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82A61" w14:textId="77777777" w:rsidR="007E7E26" w:rsidRPr="007E7E26" w:rsidRDefault="007E7E26" w:rsidP="007E7E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EA05B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AAA16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BDE8A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26" w:rsidRPr="007E7E26" w14:paraId="7DC757A1" w14:textId="77777777" w:rsidTr="00D220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589D1" w14:textId="77777777" w:rsidR="007E7E26" w:rsidRPr="007E7E26" w:rsidRDefault="007E7E26" w:rsidP="007E7E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5115B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7C89E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83934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26" w:rsidRPr="007E7E26" w14:paraId="4852AA27" w14:textId="77777777" w:rsidTr="00D220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9B03A" w14:textId="77777777" w:rsidR="007E7E26" w:rsidRPr="007E7E26" w:rsidRDefault="007E7E26" w:rsidP="007E7E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A7AE9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A0E50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412D1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26" w:rsidRPr="007E7E26" w14:paraId="08B7A8F7" w14:textId="77777777" w:rsidTr="00D220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665EC" w14:textId="77777777" w:rsidR="007E7E26" w:rsidRPr="007E7E26" w:rsidRDefault="007E7E26" w:rsidP="007E7E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0DAB6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358FF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A2984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26" w:rsidRPr="007E7E26" w14:paraId="55620046" w14:textId="77777777" w:rsidTr="00D220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9B073" w14:textId="77777777" w:rsidR="007E7E26" w:rsidRPr="007E7E26" w:rsidRDefault="007E7E26" w:rsidP="007E7E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2DF68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15206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4A7B1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26" w:rsidRPr="007E7E26" w14:paraId="1DDACFE7" w14:textId="77777777" w:rsidTr="00D220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16881" w14:textId="77777777" w:rsidR="007E7E26" w:rsidRPr="007E7E26" w:rsidRDefault="007E7E26" w:rsidP="007E7E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E5FE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E25E8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0E695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26" w:rsidRPr="007E7E26" w14:paraId="0600E87A" w14:textId="77777777" w:rsidTr="00D220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6885D" w14:textId="77777777" w:rsidR="007E7E26" w:rsidRPr="007E7E26" w:rsidRDefault="007E7E26" w:rsidP="007E7E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A4182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FFD74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B3444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26" w:rsidRPr="007E7E26" w14:paraId="2085B445" w14:textId="77777777" w:rsidTr="00D220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346A4" w14:textId="77777777" w:rsidR="007E7E26" w:rsidRPr="007E7E26" w:rsidRDefault="007E7E26" w:rsidP="007E7E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9F5DF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A1BE4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CD64A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26" w:rsidRPr="007E7E26" w14:paraId="545CC0DE" w14:textId="77777777" w:rsidTr="00D220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17762" w14:textId="77777777" w:rsidR="007E7E26" w:rsidRPr="007E7E26" w:rsidRDefault="007E7E26" w:rsidP="007E7E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DCCE8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AC61B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EF43D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26" w:rsidRPr="007E7E26" w14:paraId="254A73D4" w14:textId="77777777" w:rsidTr="00D220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5FF678" w14:textId="77777777" w:rsidR="007E7E26" w:rsidRPr="007E7E26" w:rsidRDefault="007E7E26" w:rsidP="007E7E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F09B2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3E308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97CEE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26" w:rsidRPr="007E7E26" w14:paraId="4EE6C7EB" w14:textId="77777777" w:rsidTr="00D220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A5CCA" w14:textId="77777777" w:rsidR="007E7E26" w:rsidRPr="007E7E26" w:rsidRDefault="007E7E26" w:rsidP="007E7E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683E2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E280D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36858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26" w:rsidRPr="007E7E26" w14:paraId="4017B5FE" w14:textId="77777777" w:rsidTr="00D220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054F2" w14:textId="77777777" w:rsidR="007E7E26" w:rsidRPr="007E7E26" w:rsidRDefault="007E7E26" w:rsidP="007E7E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781D5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CB1E1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0D4FE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26" w:rsidRPr="007E7E26" w14:paraId="27E4F0EE" w14:textId="77777777" w:rsidTr="00D220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DA112" w14:textId="77777777" w:rsidR="007E7E26" w:rsidRPr="007E7E26" w:rsidRDefault="007E7E26" w:rsidP="007E7E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91A89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BE24B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53FFF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26" w:rsidRPr="007E7E26" w14:paraId="48761235" w14:textId="77777777" w:rsidTr="00D220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BA564" w14:textId="77777777" w:rsidR="007E7E26" w:rsidRPr="007E7E26" w:rsidRDefault="007E7E26" w:rsidP="007E7E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4B962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8A616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890C2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26" w:rsidRPr="007E7E26" w14:paraId="54F2D077" w14:textId="77777777" w:rsidTr="00D220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549C7" w14:textId="77777777" w:rsidR="007E7E26" w:rsidRPr="007E7E26" w:rsidRDefault="007E7E26" w:rsidP="007E7E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C3EEC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69F4D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A3653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26" w:rsidRPr="007E7E26" w14:paraId="4743AAD4" w14:textId="77777777" w:rsidTr="00D220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4358F" w14:textId="77777777" w:rsidR="007E7E26" w:rsidRPr="007E7E26" w:rsidRDefault="007E7E26" w:rsidP="007E7E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757A3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9D3E5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2D434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26" w:rsidRPr="007E7E26" w14:paraId="1C31CF82" w14:textId="77777777" w:rsidTr="00D220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D5BFD" w14:textId="77777777" w:rsidR="007E7E26" w:rsidRPr="007E7E26" w:rsidRDefault="007E7E26" w:rsidP="007E7E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EABA3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B64EE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BDAB3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26" w:rsidRPr="007E7E26" w14:paraId="7632BCB4" w14:textId="77777777" w:rsidTr="00D220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276D5" w14:textId="77777777" w:rsidR="007E7E26" w:rsidRPr="007E7E26" w:rsidRDefault="007E7E26" w:rsidP="007E7E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5A398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1CC5E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A1D4D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26" w:rsidRPr="007E7E26" w14:paraId="613E66DB" w14:textId="77777777" w:rsidTr="00D220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E4C44" w14:textId="77777777" w:rsidR="007E7E26" w:rsidRPr="007E7E26" w:rsidRDefault="007E7E26" w:rsidP="007E7E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089EB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7E593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EECC7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26" w:rsidRPr="007E7E26" w14:paraId="52ECE312" w14:textId="77777777" w:rsidTr="00D220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CD439" w14:textId="77777777" w:rsidR="007E7E26" w:rsidRPr="007E7E26" w:rsidRDefault="007E7E26" w:rsidP="007E7E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6616D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480D2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EB32E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26" w:rsidRPr="007E7E26" w14:paraId="0A7C350D" w14:textId="77777777" w:rsidTr="00D220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01103" w14:textId="77777777" w:rsidR="007E7E26" w:rsidRPr="007E7E26" w:rsidRDefault="007E7E26" w:rsidP="007E7E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99A60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41922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51965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26" w:rsidRPr="007E7E26" w14:paraId="3580C8EF" w14:textId="77777777" w:rsidTr="00D220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BE2DA" w14:textId="77777777" w:rsidR="007E7E26" w:rsidRPr="007E7E26" w:rsidRDefault="007E7E26" w:rsidP="007E7E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AA8B4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6BD42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76BD7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26" w:rsidRPr="007E7E26" w14:paraId="47D93881" w14:textId="77777777" w:rsidTr="00D220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94AA6" w14:textId="77777777" w:rsidR="007E7E26" w:rsidRPr="007E7E26" w:rsidRDefault="007E7E26" w:rsidP="007E7E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18346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5B40D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9233A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26" w:rsidRPr="007E7E26" w14:paraId="26C7710E" w14:textId="77777777" w:rsidTr="00D220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9998B" w14:textId="77777777" w:rsidR="007E7E26" w:rsidRPr="007E7E26" w:rsidRDefault="007E7E26" w:rsidP="007E7E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46893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CABA3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17D0F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26" w:rsidRPr="007E7E26" w14:paraId="1429CF09" w14:textId="77777777" w:rsidTr="00D220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9004D" w14:textId="77777777" w:rsidR="007E7E26" w:rsidRPr="007E7E26" w:rsidRDefault="007E7E26" w:rsidP="007E7E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D5820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A8868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FF43D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26" w:rsidRPr="007E7E26" w14:paraId="2EF201C7" w14:textId="77777777" w:rsidTr="00D220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83DF3" w14:textId="77777777" w:rsidR="007E7E26" w:rsidRPr="007E7E26" w:rsidRDefault="007E7E26" w:rsidP="007E7E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D572A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5AF77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92D77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26" w:rsidRPr="007E7E26" w14:paraId="5E08B187" w14:textId="77777777" w:rsidTr="00D220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AF714" w14:textId="77777777" w:rsidR="007E7E26" w:rsidRPr="007E7E26" w:rsidRDefault="007E7E26" w:rsidP="007E7E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56E32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122EB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57865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26" w:rsidRPr="007E7E26" w14:paraId="27687BB5" w14:textId="77777777" w:rsidTr="00D220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F6508" w14:textId="77777777" w:rsidR="007E7E26" w:rsidRPr="007E7E26" w:rsidRDefault="007E7E26" w:rsidP="007E7E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3A758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7A0BB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DDD87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26" w:rsidRPr="007E7E26" w14:paraId="4525B35D" w14:textId="77777777" w:rsidTr="00D220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E8560" w14:textId="77777777" w:rsidR="007E7E26" w:rsidRPr="007E7E26" w:rsidRDefault="007E7E26" w:rsidP="007E7E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F9DAD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0BB9B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A0744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26" w:rsidRPr="007E7E26" w14:paraId="001056D3" w14:textId="77777777" w:rsidTr="00D220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ED3C5" w14:textId="77777777" w:rsidR="007E7E26" w:rsidRPr="007E7E26" w:rsidRDefault="007E7E26" w:rsidP="007E7E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F165E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9D9E8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9773F" w14:textId="77777777" w:rsidR="007E7E26" w:rsidRPr="007E7E26" w:rsidRDefault="007E7E26" w:rsidP="00D220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DDF9334" w14:textId="77777777" w:rsidR="007E7E26" w:rsidRPr="007E7E26" w:rsidRDefault="007E7E26" w:rsidP="007E7E26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551EEE5C" w14:textId="77777777" w:rsidR="007E7E26" w:rsidRPr="007E7E26" w:rsidRDefault="007E7E26" w:rsidP="007E7E26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1EAB16F6" w14:textId="77777777" w:rsidR="007E7E26" w:rsidRPr="007E7E26" w:rsidRDefault="007E7E26" w:rsidP="007E7E26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249C8CF9" w14:textId="77777777" w:rsidR="007E7E26" w:rsidRPr="007E7E26" w:rsidRDefault="007E7E26" w:rsidP="007E7E26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24D8E960" w14:textId="77777777" w:rsidR="007E7E26" w:rsidRDefault="007E7E26" w:rsidP="007E7E26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307DD534" w14:textId="77777777" w:rsidR="007E7E26" w:rsidRDefault="007E7E26" w:rsidP="007E7E26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6668F0BF" w14:textId="77777777" w:rsidR="007E7E26" w:rsidRDefault="007E7E26" w:rsidP="007E7E26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62E8CCD1" w14:textId="77777777" w:rsidR="007E7E26" w:rsidRDefault="007E7E26" w:rsidP="007E7E26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18064A51" w14:textId="77777777" w:rsidR="007E7E26" w:rsidRDefault="007E7E26" w:rsidP="007E7E26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445DB77A" w14:textId="77777777" w:rsidR="007E7E26" w:rsidRPr="007E7E26" w:rsidRDefault="007E7E26" w:rsidP="007E7E26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5A54AA0C" w14:textId="77777777" w:rsidR="007E7E26" w:rsidRPr="007E7E26" w:rsidRDefault="007E7E26" w:rsidP="007E7E26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7D0C6952" w14:textId="77777777" w:rsidR="007E7E26" w:rsidRPr="007E7E26" w:rsidRDefault="007E7E26" w:rsidP="007E7E26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60315C42" w14:textId="77777777" w:rsidR="007E7E26" w:rsidRPr="007E7E26" w:rsidRDefault="007E7E26" w:rsidP="007E7E26">
      <w:pPr>
        <w:keepNext/>
        <w:jc w:val="right"/>
        <w:outlineLvl w:val="0"/>
        <w:rPr>
          <w:rFonts w:ascii="Times New Roman" w:hAnsi="Times New Roman"/>
          <w:b/>
          <w:bCs/>
          <w:sz w:val="24"/>
          <w:szCs w:val="24"/>
          <w:lang w:bidi="th-TH"/>
        </w:rPr>
      </w:pPr>
      <w:bookmarkStart w:id="16" w:name="_Toc32233586"/>
      <w:bookmarkStart w:id="17" w:name="_Toc46736935"/>
      <w:r w:rsidRPr="007E7E26">
        <w:rPr>
          <w:rFonts w:ascii="Times New Roman" w:hAnsi="Times New Roman"/>
          <w:b/>
          <w:bCs/>
          <w:sz w:val="24"/>
          <w:szCs w:val="24"/>
          <w:lang w:bidi="th-TH"/>
        </w:rPr>
        <w:lastRenderedPageBreak/>
        <w:t xml:space="preserve">Приложение </w:t>
      </w:r>
      <w:bookmarkEnd w:id="16"/>
      <w:bookmarkEnd w:id="17"/>
      <w:r w:rsidRPr="007E7E26">
        <w:rPr>
          <w:rFonts w:ascii="Times New Roman" w:hAnsi="Times New Roman"/>
          <w:b/>
          <w:bCs/>
          <w:sz w:val="24"/>
          <w:szCs w:val="24"/>
          <w:lang w:bidi="th-TH"/>
        </w:rPr>
        <w:t>3</w:t>
      </w:r>
    </w:p>
    <w:p w14:paraId="60AD385A" w14:textId="77777777" w:rsidR="007E7E26" w:rsidRPr="007E7E26" w:rsidRDefault="007E7E26" w:rsidP="007E7E26">
      <w:pPr>
        <w:keepNext/>
        <w:outlineLvl w:val="0"/>
        <w:rPr>
          <w:rFonts w:ascii="Times New Roman" w:hAnsi="Times New Roman"/>
          <w:b/>
          <w:bCs/>
          <w:sz w:val="24"/>
          <w:szCs w:val="24"/>
          <w:u w:val="single"/>
          <w:lang w:bidi="th-TH"/>
        </w:rPr>
      </w:pPr>
      <w:bookmarkStart w:id="18" w:name="_Toc32233587"/>
      <w:bookmarkStart w:id="19" w:name="_Toc46736936"/>
    </w:p>
    <w:bookmarkEnd w:id="18"/>
    <w:bookmarkEnd w:id="19"/>
    <w:p w14:paraId="7057AF81" w14:textId="77777777" w:rsidR="007E7E26" w:rsidRPr="007E7E26" w:rsidRDefault="007E7E26" w:rsidP="007E7E26">
      <w:pPr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7E7E26">
        <w:rPr>
          <w:rFonts w:ascii="Times New Roman" w:hAnsi="Times New Roman"/>
          <w:b/>
          <w:sz w:val="24"/>
          <w:szCs w:val="24"/>
          <w:lang w:val="ru-RU" w:eastAsia="ru-RU"/>
        </w:rPr>
        <w:t>Соглашение о конфиденциальности и конфликте интересов</w:t>
      </w:r>
    </w:p>
    <w:p w14:paraId="6EF4EDC2" w14:textId="77777777" w:rsidR="007E7E26" w:rsidRPr="007E7E26" w:rsidRDefault="007E7E26" w:rsidP="007E7E26">
      <w:pPr>
        <w:rPr>
          <w:rFonts w:ascii="Times New Roman" w:hAnsi="Times New Roman"/>
          <w:sz w:val="24"/>
          <w:szCs w:val="24"/>
          <w:lang w:val="ru-RU" w:eastAsia="ru-RU"/>
        </w:rPr>
      </w:pPr>
    </w:p>
    <w:p w14:paraId="45521C18" w14:textId="77777777" w:rsidR="007E7E26" w:rsidRPr="007E7E26" w:rsidRDefault="007E7E26" w:rsidP="007E7E26">
      <w:pPr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7E7E26">
        <w:rPr>
          <w:rFonts w:ascii="Times New Roman" w:hAnsi="Times New Roman"/>
          <w:sz w:val="24"/>
          <w:szCs w:val="24"/>
          <w:lang w:val="ru-RU" w:eastAsia="ru-RU"/>
        </w:rPr>
        <w:t>Настоящим удостоверяю, что я (Ф.И.О., должность) ____________________________, именуемый далее «Нижеподписавшийся», как член Комиссии по этике (далее - КЭ) обязуюсь проводить оценку научных исследований с участием человека в соответствии с принципами гуманизма и этическими нормами, и высокими стандартами оказания медицинской помощи, определенными международными и национальными нормативными и правовыми актами и соблюдать условия данного Соглашения.</w:t>
      </w:r>
    </w:p>
    <w:p w14:paraId="7A0C9EDB" w14:textId="77777777" w:rsidR="007E7E26" w:rsidRPr="007E7E26" w:rsidRDefault="007E7E26" w:rsidP="007E7E26">
      <w:pPr>
        <w:ind w:firstLine="709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</w:p>
    <w:p w14:paraId="5137251A" w14:textId="77777777" w:rsidR="007E7E26" w:rsidRPr="007E7E26" w:rsidRDefault="007E7E26" w:rsidP="007E7E26">
      <w:pPr>
        <w:ind w:firstLine="709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7E7E26">
        <w:rPr>
          <w:rFonts w:ascii="Times New Roman" w:hAnsi="Times New Roman"/>
          <w:b/>
          <w:sz w:val="24"/>
          <w:szCs w:val="24"/>
          <w:lang w:val="ru-RU" w:eastAsia="ru-RU"/>
        </w:rPr>
        <w:t>Условия Соглашения:</w:t>
      </w:r>
    </w:p>
    <w:p w14:paraId="4B9745DD" w14:textId="77777777" w:rsidR="007E7E26" w:rsidRPr="007E7E26" w:rsidRDefault="007E7E26" w:rsidP="007E7E26">
      <w:pPr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7E7E26">
        <w:rPr>
          <w:rFonts w:ascii="Times New Roman" w:hAnsi="Times New Roman"/>
          <w:sz w:val="24"/>
          <w:szCs w:val="24"/>
          <w:lang w:val="ru-RU" w:eastAsia="ru-RU"/>
        </w:rPr>
        <w:t>Вы назначены членом Комиссии как частное лицо, а не в качестве представителя какого-либо сообщества и не в качестве защитника интересов какой бы то ни было организации или своих собственных. Ваша основная обязанность – проводить независимую экспертизу как этических, так и научных аспектов исследования с участием человека, принимать решение и выдавать максимально объективные рекомендации, исходя из целей деятельности КЭ.</w:t>
      </w:r>
    </w:p>
    <w:p w14:paraId="05600CF3" w14:textId="77777777" w:rsidR="007E7E26" w:rsidRPr="007E7E26" w:rsidRDefault="007E7E26" w:rsidP="007E7E26">
      <w:pPr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7E7E26">
        <w:rPr>
          <w:rFonts w:ascii="Times New Roman" w:hAnsi="Times New Roman"/>
          <w:sz w:val="24"/>
          <w:szCs w:val="24"/>
          <w:lang w:val="ru-RU" w:eastAsia="ru-RU"/>
        </w:rPr>
        <w:t>Деятельность КЭ должна соответствовать самым высоким этическим стандартам, чтобы оправдать доверие сообщества, защищая права и благополучие участников исследования. От Вас как от члена КЭ ожидается, что, исполняя свои обязанности, Вы будете соответствовать высоким этическим стандартам.</w:t>
      </w:r>
    </w:p>
    <w:p w14:paraId="50DD7BB3" w14:textId="77777777" w:rsidR="007E7E26" w:rsidRPr="007E7E26" w:rsidRDefault="007E7E26" w:rsidP="007E7E26">
      <w:pPr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7E7E26">
        <w:rPr>
          <w:rFonts w:ascii="Times New Roman" w:hAnsi="Times New Roman"/>
          <w:sz w:val="24"/>
          <w:szCs w:val="24"/>
          <w:lang w:val="ru-RU" w:eastAsia="ru-RU"/>
        </w:rPr>
        <w:t>Настоящее соглашение распространяется на любую информацию, считающуюся конфиденциальной, или частной собственностью, доверенной Нижеподписавшемуся вместе с обязанностями члена КЭ. Всякая письменная информация, доверенная Нижеподписавшемуся и являющаяся конфиденциальной, частной и неприкосновенной, должна быть соответствующим образом определена.</w:t>
      </w:r>
    </w:p>
    <w:p w14:paraId="5BDF6F6C" w14:textId="77777777" w:rsidR="007E7E26" w:rsidRPr="007E7E26" w:rsidRDefault="007E7E26" w:rsidP="007E7E26">
      <w:pPr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7E7E26">
        <w:rPr>
          <w:rFonts w:ascii="Times New Roman" w:hAnsi="Times New Roman"/>
          <w:sz w:val="24"/>
          <w:szCs w:val="24"/>
          <w:lang w:val="ru-RU" w:eastAsia="ru-RU"/>
        </w:rPr>
        <w:t xml:space="preserve"> Нижеподписавшийся обязуется соблюдать конфиденциальность, хранить производственную и коммерческую тайну (не разглашать «секретную информацию»), доверенную ему, и обещает, что не будет использовать ее в иных целях, кроме предписанных, а также не раскроет ее какой бы то ни было третьей стороне.</w:t>
      </w:r>
    </w:p>
    <w:p w14:paraId="25C26391" w14:textId="77777777" w:rsidR="007E7E26" w:rsidRPr="007E7E26" w:rsidRDefault="007E7E26" w:rsidP="007E7E26">
      <w:pPr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7E7E26">
        <w:rPr>
          <w:rFonts w:ascii="Times New Roman" w:hAnsi="Times New Roman"/>
          <w:sz w:val="24"/>
          <w:szCs w:val="24"/>
          <w:lang w:val="ru-RU" w:eastAsia="ru-RU"/>
        </w:rPr>
        <w:t xml:space="preserve">Письменная конфиденциальная информация, переданная для экспертизы, не будет копироваться и не станет предметом сделки. Всякая конфиденциальная информация, представленная для экспертизы (все экземпляры и записи) должны оставаться исключительно собственностью КЭ. </w:t>
      </w:r>
    </w:p>
    <w:p w14:paraId="2D7289A5" w14:textId="77777777" w:rsidR="007E7E26" w:rsidRPr="007E7E26" w:rsidRDefault="007E7E26" w:rsidP="007E7E26">
      <w:pPr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7E7E26">
        <w:rPr>
          <w:rFonts w:ascii="Times New Roman" w:hAnsi="Times New Roman"/>
          <w:sz w:val="24"/>
          <w:szCs w:val="24"/>
          <w:lang w:val="ru-RU" w:eastAsia="ru-RU"/>
        </w:rPr>
        <w:t>Во исполнение настоящего соглашения, Нижеподписавшийся обязуется не раскрывать и не использовать – прямо или косвенно – какую бы то ни было информацию, принадлежащую третьей стороне. Кроме того, Нижеподписавшийся подтверждает, что его (ее) действия во исполнение настоящего соглашения не противоречит политике Национального научного центра материнства и детства, где создан КЭ.</w:t>
      </w:r>
    </w:p>
    <w:p w14:paraId="1E173BDC" w14:textId="77777777" w:rsidR="007E7E26" w:rsidRPr="007E7E26" w:rsidRDefault="007E7E26" w:rsidP="007E7E26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7C60343F" w14:textId="77777777" w:rsidR="007E7E26" w:rsidRPr="007E7E26" w:rsidRDefault="007E7E26" w:rsidP="007E7E26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11C1401D" w14:textId="77777777" w:rsidR="007E7E26" w:rsidRPr="007E7E26" w:rsidRDefault="007E7E26" w:rsidP="007E7E26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3DC54950" w14:textId="77777777" w:rsidR="007E7E26" w:rsidRPr="007E7E26" w:rsidRDefault="007E7E26" w:rsidP="007E7E26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549A656B" w14:textId="77777777" w:rsidR="007E7E26" w:rsidRPr="007E7E26" w:rsidRDefault="007E7E26" w:rsidP="007E7E26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42318E2A" w14:textId="77777777" w:rsidR="007E7E26" w:rsidRPr="007E7E26" w:rsidRDefault="007E7E26" w:rsidP="007E7E26">
      <w:pPr>
        <w:ind w:firstLine="709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7E7E26">
        <w:rPr>
          <w:rFonts w:ascii="Times New Roman" w:hAnsi="Times New Roman"/>
          <w:b/>
          <w:sz w:val="24"/>
          <w:szCs w:val="24"/>
          <w:lang w:val="ru-RU" w:eastAsia="ru-RU"/>
        </w:rPr>
        <w:t>Конфликт интересов</w:t>
      </w:r>
    </w:p>
    <w:p w14:paraId="0227C85D" w14:textId="77777777" w:rsidR="007E7E26" w:rsidRPr="007E7E26" w:rsidRDefault="007E7E26" w:rsidP="007E7E26">
      <w:pPr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4B3E48DD" w14:textId="77777777" w:rsidR="007E7E26" w:rsidRPr="007E7E26" w:rsidRDefault="007E7E26" w:rsidP="007E7E26">
      <w:pPr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7E7E26">
        <w:rPr>
          <w:rFonts w:ascii="Times New Roman" w:hAnsi="Times New Roman"/>
          <w:sz w:val="24"/>
          <w:szCs w:val="24"/>
          <w:lang w:val="ru-RU" w:eastAsia="ru-RU"/>
        </w:rPr>
        <w:t>Известно, что потенциальные причины для возникновения конфликта интересов будут существовать всегда, как существует, и вера в то, что КЭ и его Председатель смогут найти выход из конфликтной ситуации во имя высшей цели – защиты прав человека.</w:t>
      </w:r>
    </w:p>
    <w:p w14:paraId="2F7E1F27" w14:textId="77777777" w:rsidR="007E7E26" w:rsidRPr="007E7E26" w:rsidRDefault="007E7E26" w:rsidP="007E7E26">
      <w:pPr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7E7E26">
        <w:rPr>
          <w:rFonts w:ascii="Times New Roman" w:hAnsi="Times New Roman"/>
          <w:sz w:val="24"/>
          <w:szCs w:val="24"/>
          <w:lang w:val="ru-RU" w:eastAsia="ru-RU"/>
        </w:rPr>
        <w:lastRenderedPageBreak/>
        <w:t>Политика КЭ направлена на то, чтобы не допустить участие в экспертизе, обсуждении, и принятии решений по какой бы то ни было деятельности членов КЭ, имеющих конфликтный интерес в этой области.</w:t>
      </w:r>
    </w:p>
    <w:p w14:paraId="147DF5FC" w14:textId="77777777" w:rsidR="007E7E26" w:rsidRPr="007E7E26" w:rsidRDefault="007E7E26" w:rsidP="007E7E26">
      <w:pPr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7E7E26">
        <w:rPr>
          <w:rFonts w:ascii="Times New Roman" w:hAnsi="Times New Roman"/>
          <w:sz w:val="24"/>
          <w:szCs w:val="24"/>
          <w:lang w:val="ru-RU" w:eastAsia="ru-RU"/>
        </w:rPr>
        <w:t>Следует незамедлительно известить Председателя КЭ о фактических или потенциальных конфликтных интересах, имеющихся у Вас в связи каким бы то ни было конкретным делом, находящемся на рассмотрении в КЭ и воздержаться от какого бы то ни было участия в дискуссиях или высказывания мнений по поводу этого дела.</w:t>
      </w:r>
    </w:p>
    <w:p w14:paraId="3F527DB8" w14:textId="77777777" w:rsidR="007E7E26" w:rsidRPr="007E7E26" w:rsidRDefault="007E7E26" w:rsidP="007E7E26">
      <w:pPr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7E7E26">
        <w:rPr>
          <w:rFonts w:ascii="Times New Roman" w:hAnsi="Times New Roman"/>
          <w:sz w:val="24"/>
          <w:szCs w:val="24"/>
          <w:lang w:val="ru-RU" w:eastAsia="ru-RU"/>
        </w:rPr>
        <w:t>Если заявитель, представивший протокол исследования считает, что один из членов КЭ имеет потенциальный конфликтный интерес, он вправе потребовать, чтобы этот член КЭ был исключен из числа экспертов, проводящих экспертизу.</w:t>
      </w:r>
    </w:p>
    <w:p w14:paraId="5AADC605" w14:textId="77777777" w:rsidR="007E7E26" w:rsidRPr="007E7E26" w:rsidRDefault="007E7E26" w:rsidP="007E7E26">
      <w:pPr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7E7E26">
        <w:rPr>
          <w:rFonts w:ascii="Times New Roman" w:hAnsi="Times New Roman"/>
          <w:sz w:val="24"/>
          <w:szCs w:val="24"/>
          <w:lang w:val="ru-RU" w:eastAsia="ru-RU"/>
        </w:rPr>
        <w:t>Запрос в письменном виде подается на имя Председателя. В нем должны быть указаны причины и приведены аргументы, подтверждающие существование у члена(-ов) КЭ конфликтного интереса. КЭ может принять решение о расследовании по поводу претензий заявителя.</w:t>
      </w:r>
    </w:p>
    <w:p w14:paraId="5792A746" w14:textId="77777777" w:rsidR="007E7E26" w:rsidRPr="007E7E26" w:rsidRDefault="007E7E26" w:rsidP="007E7E26">
      <w:pPr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7E7E26">
        <w:rPr>
          <w:rFonts w:ascii="Times New Roman" w:hAnsi="Times New Roman"/>
          <w:sz w:val="24"/>
          <w:szCs w:val="24"/>
          <w:lang w:val="ru-RU" w:eastAsia="ru-RU"/>
        </w:rPr>
        <w:t>Если у члена КЭ есть конфликтный интерес, он не может участвовать в экспертизе и принятии решения, за исключением представления информации по запросу КЭ.</w:t>
      </w:r>
    </w:p>
    <w:p w14:paraId="30281321" w14:textId="77777777" w:rsidR="007E7E26" w:rsidRPr="007E7E26" w:rsidRDefault="007E7E26" w:rsidP="007E7E26">
      <w:pPr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7E7E26">
        <w:rPr>
          <w:rFonts w:ascii="Times New Roman" w:hAnsi="Times New Roman"/>
          <w:sz w:val="24"/>
          <w:szCs w:val="24"/>
          <w:lang w:val="ru-RU" w:eastAsia="ru-RU"/>
        </w:rPr>
        <w:t>Возможные причины возникновения конфликта интересов:</w:t>
      </w:r>
    </w:p>
    <w:p w14:paraId="0C72A5A5" w14:textId="77777777" w:rsidR="007E7E26" w:rsidRPr="007E7E26" w:rsidRDefault="007E7E26" w:rsidP="007E7E26">
      <w:pPr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7E7E26">
        <w:rPr>
          <w:rFonts w:ascii="Times New Roman" w:hAnsi="Times New Roman"/>
          <w:sz w:val="24"/>
          <w:szCs w:val="24"/>
          <w:lang w:val="ru-RU" w:eastAsia="ru-RU"/>
        </w:rPr>
        <w:t>член КЭ может быть вовлечен в потенциально конкурирующий исследовательский проект</w:t>
      </w:r>
    </w:p>
    <w:p w14:paraId="25495773" w14:textId="77777777" w:rsidR="007E7E26" w:rsidRPr="007E7E26" w:rsidRDefault="007E7E26" w:rsidP="007E7E26">
      <w:pPr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7E7E26">
        <w:rPr>
          <w:rFonts w:ascii="Times New Roman" w:hAnsi="Times New Roman"/>
          <w:sz w:val="24"/>
          <w:szCs w:val="24"/>
          <w:lang w:val="ru-RU" w:eastAsia="ru-RU"/>
        </w:rPr>
        <w:t>член КЭ имеет доступ к источникам финансирования или интеллектуальной информации, что дает ему возможность лоббирования</w:t>
      </w:r>
    </w:p>
    <w:p w14:paraId="09ACAC93" w14:textId="77777777" w:rsidR="007E7E26" w:rsidRPr="007E7E26" w:rsidRDefault="007E7E26" w:rsidP="007E7E26">
      <w:pPr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7E7E26">
        <w:rPr>
          <w:rFonts w:ascii="Times New Roman" w:hAnsi="Times New Roman"/>
          <w:sz w:val="24"/>
          <w:szCs w:val="24"/>
          <w:lang w:val="ru-RU" w:eastAsia="ru-RU"/>
        </w:rPr>
        <w:t>личные привязанности члена КЭ мешает быть объективным при принятии решения.</w:t>
      </w:r>
    </w:p>
    <w:p w14:paraId="4065360E" w14:textId="77777777" w:rsidR="007E7E26" w:rsidRPr="007E7E26" w:rsidRDefault="007E7E26" w:rsidP="007E7E26">
      <w:pPr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05D788D6" w14:textId="77777777" w:rsidR="007E7E26" w:rsidRPr="007E7E26" w:rsidRDefault="007E7E26" w:rsidP="007E7E26">
      <w:pPr>
        <w:ind w:firstLine="709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7E7E26">
        <w:rPr>
          <w:rFonts w:ascii="Times New Roman" w:hAnsi="Times New Roman"/>
          <w:b/>
          <w:sz w:val="24"/>
          <w:szCs w:val="24"/>
          <w:lang w:val="ru-RU" w:eastAsia="ru-RU"/>
        </w:rPr>
        <w:t>Заключительная часть</w:t>
      </w:r>
    </w:p>
    <w:p w14:paraId="38A933BD" w14:textId="77777777" w:rsidR="007E7E26" w:rsidRPr="007E7E26" w:rsidRDefault="007E7E26" w:rsidP="007E7E26">
      <w:pPr>
        <w:ind w:firstLine="709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7E7E26">
        <w:rPr>
          <w:rFonts w:ascii="Times New Roman" w:hAnsi="Times New Roman"/>
          <w:i/>
          <w:sz w:val="24"/>
          <w:szCs w:val="24"/>
          <w:lang w:val="ru-RU" w:eastAsia="ru-RU"/>
        </w:rPr>
        <w:t>Просим поставить подпись и дату под этим документом, если Нижеподписавшийся согласен с изложенными в нем условиями. Оригинал с подписью и датой будет храниться в специальной папке под контролем КЭ. Копия соглашения будет выдана Вам в качестве официального документа.</w:t>
      </w:r>
    </w:p>
    <w:p w14:paraId="4E32A3C4" w14:textId="77777777" w:rsidR="007E7E26" w:rsidRPr="007E7E26" w:rsidRDefault="007E7E26" w:rsidP="007E7E26">
      <w:pPr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7E7E26">
        <w:rPr>
          <w:rFonts w:ascii="Times New Roman" w:hAnsi="Times New Roman"/>
          <w:i/>
          <w:sz w:val="24"/>
          <w:szCs w:val="24"/>
          <w:lang w:val="ru-RU" w:eastAsia="ru-RU"/>
        </w:rPr>
        <w:t xml:space="preserve"> </w:t>
      </w:r>
      <w:r w:rsidRPr="007E7E26">
        <w:rPr>
          <w:rFonts w:ascii="Times New Roman" w:hAnsi="Times New Roman"/>
          <w:sz w:val="24"/>
          <w:szCs w:val="24"/>
          <w:lang w:val="ru-RU" w:eastAsia="ru-RU"/>
        </w:rPr>
        <w:t>В период моей деятельности в качестве члена КЭ мне может быть доверена конфиденциальная информация и документация (далее по тексту «конфиденциальная информация»). Я обязуюсь принять все возможные меры для соблюдения конфиденциальности в соответствии с действующим законодательством Республики Казахстан, обязуюсь никому не раскрывать конфиденциальную информацию, не использовать конфиденциальную информацию в целях иных, чем те, которые определены моими полномочиями, и, в частности не использовать конфиденциальную информацию на пользу себе или третьему лицу; обязуюсь возвратить всю конфиденциальную информацию (включая все протоколы и записи, которые я вел(-а) в соответствии с моими обязанностями в КЭ) Председателю по окончании срока моих полномочий как члена КЭ.</w:t>
      </w:r>
    </w:p>
    <w:p w14:paraId="07C16256" w14:textId="77777777" w:rsidR="007E7E26" w:rsidRPr="007E7E26" w:rsidRDefault="007E7E26" w:rsidP="007E7E26">
      <w:pPr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7E7E26">
        <w:rPr>
          <w:rFonts w:ascii="Times New Roman" w:hAnsi="Times New Roman"/>
          <w:sz w:val="24"/>
          <w:szCs w:val="24"/>
          <w:lang w:val="ru-RU" w:eastAsia="ru-RU"/>
        </w:rPr>
        <w:t xml:space="preserve">Если у меня возникает конфликтный интерес, обязуюсь немедленно проинформировать об этом Председателя КЭ, для исключения меня при голосовании или на заседаниях, требующих кворума. </w:t>
      </w:r>
    </w:p>
    <w:p w14:paraId="20E61F56" w14:textId="77777777" w:rsidR="007E7E26" w:rsidRPr="007E7E26" w:rsidRDefault="007E7E26" w:rsidP="007E7E26">
      <w:pPr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374CF285" w14:textId="77777777" w:rsidR="007E7E26" w:rsidRPr="007E7E26" w:rsidRDefault="007E7E26" w:rsidP="007E7E26">
      <w:pPr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1E00AEB6" w14:textId="77777777" w:rsidR="007E7E26" w:rsidRPr="007E7E26" w:rsidRDefault="007E7E26" w:rsidP="007E7E26">
      <w:pPr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7E7E26">
        <w:rPr>
          <w:rFonts w:ascii="Times New Roman" w:hAnsi="Times New Roman"/>
          <w:sz w:val="24"/>
          <w:szCs w:val="24"/>
          <w:lang w:val="ru-RU" w:eastAsia="ru-RU"/>
        </w:rPr>
        <w:t>Я, ___________________________________, прочел (прочла) и согласен (согласна) с вышеизложенными условиями в том виде, в каком они изложены в настоящем Соглашении.</w:t>
      </w:r>
    </w:p>
    <w:p w14:paraId="1B3B4028" w14:textId="77777777" w:rsidR="007E7E26" w:rsidRPr="007E7E26" w:rsidRDefault="007E7E26" w:rsidP="007E7E26">
      <w:pPr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4B18EF4F" w14:textId="77777777" w:rsidR="007E7E26" w:rsidRPr="007E7E26" w:rsidRDefault="007E7E26" w:rsidP="007E7E26">
      <w:pPr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16A18D0F" w14:textId="77777777" w:rsidR="007E7E26" w:rsidRPr="007E7E26" w:rsidRDefault="007E7E26" w:rsidP="007E7E26">
      <w:pPr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7E7E26">
        <w:rPr>
          <w:rFonts w:ascii="Times New Roman" w:hAnsi="Times New Roman"/>
          <w:sz w:val="24"/>
          <w:szCs w:val="24"/>
          <w:lang w:val="ru-RU" w:eastAsia="ru-RU"/>
        </w:rPr>
        <w:t xml:space="preserve">Подпись______________                            Дата _________________ </w:t>
      </w:r>
    </w:p>
    <w:p w14:paraId="4EAD2661" w14:textId="77777777" w:rsidR="007E7E26" w:rsidRPr="007E7E26" w:rsidRDefault="007E7E26" w:rsidP="007E7E26">
      <w:pPr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63A63E56" w14:textId="77777777" w:rsidR="007E7E26" w:rsidRPr="007E7E26" w:rsidRDefault="007E7E26" w:rsidP="007E7E26">
      <w:pPr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7BB2670B" w14:textId="77777777" w:rsidR="007E7E26" w:rsidRPr="007E7E26" w:rsidRDefault="007E7E26" w:rsidP="007E7E26">
      <w:pPr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7E7E26">
        <w:rPr>
          <w:rFonts w:ascii="Times New Roman" w:hAnsi="Times New Roman"/>
          <w:sz w:val="24"/>
          <w:szCs w:val="24"/>
          <w:lang w:val="ru-RU" w:eastAsia="ru-RU"/>
        </w:rPr>
        <w:t>Председатель Комиссии по этике _____________________(ФИО)</w:t>
      </w:r>
    </w:p>
    <w:p w14:paraId="0628103A" w14:textId="77777777" w:rsidR="007E7E26" w:rsidRPr="007E7E26" w:rsidRDefault="007E7E26" w:rsidP="007E7E26">
      <w:pPr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4A034508" w14:textId="77777777" w:rsidR="007E7E26" w:rsidRPr="007E7E26" w:rsidRDefault="007E7E26" w:rsidP="007E7E26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7E26">
        <w:rPr>
          <w:rFonts w:ascii="Times New Roman" w:hAnsi="Times New Roman"/>
          <w:sz w:val="24"/>
          <w:szCs w:val="24"/>
          <w:lang w:eastAsia="ru-RU"/>
        </w:rPr>
        <w:t xml:space="preserve">Дата ______________ </w:t>
      </w:r>
    </w:p>
    <w:p w14:paraId="7A7C1414" w14:textId="77777777" w:rsidR="007E7E26" w:rsidRPr="007E7E26" w:rsidRDefault="007E7E26" w:rsidP="007E7E26">
      <w:pPr>
        <w:jc w:val="both"/>
        <w:rPr>
          <w:rFonts w:ascii="Times New Roman" w:hAnsi="Times New Roman"/>
          <w:sz w:val="24"/>
          <w:szCs w:val="24"/>
          <w:lang w:bidi="th-TH"/>
        </w:rPr>
      </w:pPr>
    </w:p>
    <w:p w14:paraId="051B2ABF" w14:textId="77777777" w:rsidR="007E7E26" w:rsidRPr="007E7E26" w:rsidRDefault="007E7E26" w:rsidP="007E7E26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7E438F04" w14:textId="77777777" w:rsidR="007E7E26" w:rsidRPr="007E7E26" w:rsidRDefault="007E7E26" w:rsidP="007E7E26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00D27E0C" w14:textId="77777777" w:rsidR="007E7E26" w:rsidRPr="007E7E26" w:rsidRDefault="007E7E26" w:rsidP="007E7E26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263A53EC" w14:textId="77777777" w:rsidR="007E7E26" w:rsidRPr="007E7E26" w:rsidRDefault="007E7E26" w:rsidP="007E7E26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26B25C1B" w14:textId="77777777" w:rsidR="007E7E26" w:rsidRPr="007E7E26" w:rsidRDefault="007E7E26" w:rsidP="007E7E26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23842ED8" w14:textId="77777777" w:rsidR="007E7E26" w:rsidRPr="007E7E26" w:rsidRDefault="007E7E26" w:rsidP="007E7E26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2105EB0D" w14:textId="77777777" w:rsidR="007E7E26" w:rsidRPr="007E7E26" w:rsidRDefault="007E7E26" w:rsidP="007E7E26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7B1713FE" w14:textId="77777777" w:rsidR="007E7E26" w:rsidRPr="007E7E26" w:rsidRDefault="007E7E26" w:rsidP="007E7E26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3F66FDA8" w14:textId="77777777" w:rsidR="007E7E26" w:rsidRPr="007E7E26" w:rsidRDefault="007E7E26" w:rsidP="007E7E26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6D1DFA5C" w14:textId="77777777" w:rsidR="007E7E26" w:rsidRPr="007E7E26" w:rsidRDefault="007E7E26" w:rsidP="007E7E26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321A7D94" w14:textId="77777777" w:rsidR="007E7E26" w:rsidRPr="007E7E26" w:rsidRDefault="007E7E26" w:rsidP="007E7E26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3D506ECF" w14:textId="77777777" w:rsidR="007E7E26" w:rsidRPr="007E7E26" w:rsidRDefault="007E7E26" w:rsidP="007E7E26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51B7BF15" w14:textId="77777777" w:rsidR="007E7E26" w:rsidRPr="007E7E26" w:rsidRDefault="007E7E26" w:rsidP="007E7E26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112A7833" w14:textId="77777777" w:rsidR="007E7E26" w:rsidRPr="007E7E26" w:rsidRDefault="007E7E26" w:rsidP="007E7E26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255201C3" w14:textId="77777777" w:rsidR="002A3574" w:rsidRPr="007E7E26" w:rsidRDefault="002A3574" w:rsidP="007E7E26">
      <w:pPr>
        <w:widowControl/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  <w:lang w:val="ru-RU"/>
        </w:rPr>
      </w:pPr>
    </w:p>
    <w:sectPr w:rsidR="002A3574" w:rsidRPr="007E7E26" w:rsidSect="00E62E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850" w:bottom="1134" w:left="1701" w:header="28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AA3338" w14:textId="77777777" w:rsidR="006C6CBE" w:rsidRDefault="006C6CBE" w:rsidP="00E62E83">
      <w:r>
        <w:separator/>
      </w:r>
    </w:p>
  </w:endnote>
  <w:endnote w:type="continuationSeparator" w:id="0">
    <w:p w14:paraId="6C6E2315" w14:textId="77777777" w:rsidR="006C6CBE" w:rsidRDefault="006C6CBE" w:rsidP="00E6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24D3D" w14:textId="77777777" w:rsidR="007E7E26" w:rsidRDefault="007E7E2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B2C7C3" w14:textId="77777777" w:rsidR="007E7E26" w:rsidRDefault="007E7E2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D80E6" w14:textId="77777777" w:rsidR="007E7E26" w:rsidRDefault="007E7E2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51C0EC" w14:textId="77777777" w:rsidR="006C6CBE" w:rsidRDefault="006C6CBE" w:rsidP="00E62E83">
      <w:r>
        <w:separator/>
      </w:r>
    </w:p>
  </w:footnote>
  <w:footnote w:type="continuationSeparator" w:id="0">
    <w:p w14:paraId="720D571B" w14:textId="77777777" w:rsidR="006C6CBE" w:rsidRDefault="006C6CBE" w:rsidP="00E62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35BD6D" w14:textId="77777777" w:rsidR="007E7E26" w:rsidRDefault="007E7E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87" w:type="dxa"/>
      <w:tblInd w:w="-60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3598"/>
      <w:gridCol w:w="3810"/>
      <w:gridCol w:w="2879"/>
    </w:tblGrid>
    <w:tr w:rsidR="002A121D" w:rsidRPr="00BD423D" w14:paraId="7B4D6F9C" w14:textId="77777777" w:rsidTr="00813D3F">
      <w:trPr>
        <w:trHeight w:val="257"/>
      </w:trPr>
      <w:tc>
        <w:tcPr>
          <w:tcW w:w="4111" w:type="dxa"/>
          <w:vMerge w:val="restart"/>
          <w:tcBorders>
            <w:right w:val="single" w:sz="4" w:space="0" w:color="auto"/>
          </w:tcBorders>
          <w:vAlign w:val="center"/>
        </w:tcPr>
        <w:p w14:paraId="427791D8" w14:textId="77777777" w:rsidR="002A121D" w:rsidRPr="002A121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val="ru-RU" w:eastAsia="ar-SA"/>
            </w:rPr>
          </w:pPr>
          <w:r w:rsidRPr="002A121D">
            <w:rPr>
              <w:rFonts w:ascii="Times New Roman" w:eastAsia="Times New Roman" w:hAnsi="Times New Roman"/>
              <w:sz w:val="20"/>
              <w:szCs w:val="20"/>
              <w:lang w:val="ru-RU"/>
            </w:rPr>
            <w:t>АО «Казахский научно – исследовательский институт онкологии и радиологии»</w:t>
          </w:r>
        </w:p>
      </w:tc>
      <w:tc>
        <w:tcPr>
          <w:tcW w:w="2835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022D461" w14:textId="77777777" w:rsidR="002A121D" w:rsidRPr="00C73D79" w:rsidRDefault="00A578F6" w:rsidP="00C73D79">
          <w:pPr>
            <w:tabs>
              <w:tab w:val="center" w:pos="4677"/>
              <w:tab w:val="right" w:pos="9355"/>
            </w:tabs>
            <w:suppressAutoHyphens/>
            <w:ind w:hanging="18"/>
            <w:rPr>
              <w:rFonts w:ascii="Times New Roman" w:eastAsia="Times New Roman" w:hAnsi="Times New Roman"/>
              <w:b/>
              <w:sz w:val="20"/>
              <w:szCs w:val="20"/>
              <w:lang w:val="ru-RU" w:eastAsia="ar-SA"/>
            </w:rPr>
          </w:pPr>
          <w:r w:rsidRPr="00C73D79">
            <w:rPr>
              <w:rFonts w:ascii="Times New Roman" w:hAnsi="Times New Roman"/>
              <w:b/>
              <w:sz w:val="24"/>
              <w:szCs w:val="24"/>
              <w:lang w:val="ru-RU"/>
            </w:rPr>
            <w:t>«</w:t>
          </w:r>
          <w:r>
            <w:rPr>
              <w:rFonts w:ascii="Times New Roman" w:hAnsi="Times New Roman"/>
              <w:b/>
              <w:sz w:val="24"/>
              <w:szCs w:val="24"/>
              <w:lang w:val="ru-RU"/>
            </w:rPr>
            <w:t>Соглашение о к</w:t>
          </w:r>
          <w:r w:rsidR="007E7E26">
            <w:rPr>
              <w:rFonts w:ascii="Times New Roman" w:hAnsi="Times New Roman"/>
              <w:b/>
              <w:sz w:val="24"/>
              <w:szCs w:val="24"/>
              <w:lang w:val="ru-RU"/>
            </w:rPr>
            <w:t>о</w:t>
          </w:r>
          <w:r>
            <w:rPr>
              <w:rFonts w:ascii="Times New Roman" w:hAnsi="Times New Roman"/>
              <w:b/>
              <w:sz w:val="24"/>
              <w:szCs w:val="24"/>
              <w:lang w:val="ru-RU"/>
            </w:rPr>
            <w:t>нфиденциальности/конфликте интересов</w:t>
          </w:r>
          <w:r w:rsidRPr="00C73D79">
            <w:rPr>
              <w:rFonts w:ascii="Times New Roman" w:hAnsi="Times New Roman"/>
              <w:b/>
              <w:sz w:val="24"/>
              <w:szCs w:val="24"/>
              <w:lang w:val="ru-RU"/>
            </w:rPr>
            <w:t>»</w:t>
          </w:r>
        </w:p>
      </w:tc>
      <w:tc>
        <w:tcPr>
          <w:tcW w:w="3341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533A3699" w14:textId="77777777" w:rsidR="002A121D" w:rsidRPr="00727AD0" w:rsidRDefault="00727AD0" w:rsidP="00A578F6">
          <w:pPr>
            <w:tabs>
              <w:tab w:val="center" w:pos="4677"/>
              <w:tab w:val="right" w:pos="9355"/>
            </w:tabs>
            <w:suppressAutoHyphens/>
            <w:rPr>
              <w:rFonts w:ascii="Times New Roman" w:eastAsia="Times New Roman" w:hAnsi="Times New Roman"/>
              <w:sz w:val="20"/>
              <w:szCs w:val="20"/>
              <w:highlight w:val="yellow"/>
              <w:lang w:val="ru-RU" w:eastAsia="ar-SA"/>
            </w:rPr>
          </w:pPr>
          <w:r>
            <w:rPr>
              <w:rFonts w:ascii="Times New Roman" w:eastAsia="Times New Roman" w:hAnsi="Times New Roman"/>
              <w:sz w:val="20"/>
              <w:szCs w:val="20"/>
              <w:highlight w:val="yellow"/>
              <w:lang w:val="ru-RU" w:eastAsia="ar-SA"/>
            </w:rPr>
            <w:t xml:space="preserve">Код: </w:t>
          </w:r>
          <w:r w:rsidR="00C73D79" w:rsidRPr="00C73D79">
            <w:rPr>
              <w:rFonts w:ascii="Times New Roman" w:hAnsi="Times New Roman"/>
              <w:b/>
              <w:sz w:val="24"/>
              <w:szCs w:val="24"/>
              <w:lang w:val="ru-RU"/>
            </w:rPr>
            <w:t>СОП-21</w:t>
          </w:r>
          <w:r w:rsidR="00A578F6">
            <w:rPr>
              <w:rFonts w:ascii="Times New Roman" w:hAnsi="Times New Roman"/>
              <w:b/>
              <w:sz w:val="24"/>
              <w:szCs w:val="24"/>
              <w:lang w:val="ru-RU"/>
            </w:rPr>
            <w:t>9</w:t>
          </w:r>
          <w:r w:rsidR="00C73D79" w:rsidRPr="00C73D79">
            <w:rPr>
              <w:rFonts w:ascii="Times New Roman" w:hAnsi="Times New Roman"/>
              <w:b/>
              <w:sz w:val="24"/>
              <w:szCs w:val="24"/>
              <w:lang w:val="ru-RU"/>
            </w:rPr>
            <w:t>-ЛЭК-0</w:t>
          </w:r>
          <w:r w:rsidR="00A578F6">
            <w:rPr>
              <w:rFonts w:ascii="Times New Roman" w:hAnsi="Times New Roman"/>
              <w:b/>
              <w:sz w:val="24"/>
              <w:szCs w:val="24"/>
              <w:lang w:val="ru-RU"/>
            </w:rPr>
            <w:t>3</w:t>
          </w:r>
        </w:p>
      </w:tc>
    </w:tr>
    <w:tr w:rsidR="002A121D" w:rsidRPr="00BD423D" w14:paraId="4D0DF4C4" w14:textId="77777777" w:rsidTr="00813D3F">
      <w:trPr>
        <w:trHeight w:val="257"/>
      </w:trPr>
      <w:tc>
        <w:tcPr>
          <w:tcW w:w="4111" w:type="dxa"/>
          <w:vMerge/>
          <w:tcBorders>
            <w:right w:val="single" w:sz="4" w:space="0" w:color="auto"/>
          </w:tcBorders>
          <w:vAlign w:val="center"/>
        </w:tcPr>
        <w:p w14:paraId="64BFAEB4" w14:textId="77777777"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283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89E131F" w14:textId="77777777"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3341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53505D09" w14:textId="77777777" w:rsidR="002A121D" w:rsidRPr="00C73D79" w:rsidRDefault="00727AD0" w:rsidP="00727AD0">
          <w:pPr>
            <w:tabs>
              <w:tab w:val="center" w:pos="4677"/>
              <w:tab w:val="right" w:pos="9355"/>
            </w:tabs>
            <w:suppressAutoHyphens/>
            <w:rPr>
              <w:rFonts w:ascii="Times New Roman" w:eastAsia="Times New Roman" w:hAnsi="Times New Roman"/>
              <w:sz w:val="24"/>
              <w:szCs w:val="24"/>
              <w:lang w:val="ru-RU" w:eastAsia="ar-SA"/>
            </w:rPr>
          </w:pPr>
          <w:r w:rsidRPr="00C73D79">
            <w:rPr>
              <w:rFonts w:ascii="Times New Roman" w:eastAsia="Times New Roman" w:hAnsi="Times New Roman"/>
              <w:sz w:val="24"/>
              <w:szCs w:val="24"/>
              <w:lang w:val="ru-RU" w:eastAsia="ar-SA"/>
            </w:rPr>
            <w:t>Версия: 3 от 18.07.2025</w:t>
          </w:r>
        </w:p>
      </w:tc>
    </w:tr>
    <w:tr w:rsidR="002A121D" w:rsidRPr="00BD423D" w14:paraId="511BF365" w14:textId="77777777" w:rsidTr="00813D3F">
      <w:trPr>
        <w:trHeight w:val="257"/>
      </w:trPr>
      <w:tc>
        <w:tcPr>
          <w:tcW w:w="4111" w:type="dxa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2B73DC85" w14:textId="77777777"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28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DFA193" w14:textId="77777777"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334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465447" w14:textId="77777777" w:rsidR="002A121D" w:rsidRPr="00C73D79" w:rsidRDefault="002A121D" w:rsidP="00727AD0">
          <w:pPr>
            <w:tabs>
              <w:tab w:val="center" w:pos="4677"/>
              <w:tab w:val="right" w:pos="9355"/>
            </w:tabs>
            <w:suppressAutoHyphens/>
            <w:rPr>
              <w:rFonts w:ascii="Times New Roman" w:eastAsia="Times New Roman" w:hAnsi="Times New Roman"/>
              <w:sz w:val="24"/>
              <w:szCs w:val="24"/>
              <w:lang w:eastAsia="ar-SA"/>
            </w:rPr>
          </w:pP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Страница:  </w:t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fldChar w:fldCharType="begin"/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instrText xml:space="preserve"> PAGE   \* MERGEFORMAT </w:instrText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fldChar w:fldCharType="separate"/>
          </w:r>
          <w:r w:rsidR="00176EA9">
            <w:rPr>
              <w:rFonts w:ascii="Times New Roman" w:eastAsia="Times New Roman" w:hAnsi="Times New Roman"/>
              <w:noProof/>
              <w:sz w:val="24"/>
              <w:szCs w:val="24"/>
              <w:lang w:eastAsia="ar-SA"/>
            </w:rPr>
            <w:t>2</w:t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fldChar w:fldCharType="end"/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 из </w:t>
          </w:r>
          <w:r w:rsidR="005937E4" w:rsidRPr="00C73D79">
            <w:rPr>
              <w:rFonts w:ascii="Times New Roman" w:hAnsi="Times New Roman"/>
              <w:sz w:val="24"/>
              <w:szCs w:val="24"/>
            </w:rPr>
            <w:fldChar w:fldCharType="begin"/>
          </w:r>
          <w:r w:rsidR="005937E4" w:rsidRPr="00C73D79">
            <w:rPr>
              <w:rFonts w:ascii="Times New Roman" w:hAnsi="Times New Roman"/>
              <w:sz w:val="24"/>
              <w:szCs w:val="24"/>
            </w:rPr>
            <w:instrText xml:space="preserve"> NUMPAGES   \* MERGEFORMAT </w:instrText>
          </w:r>
          <w:r w:rsidR="005937E4" w:rsidRPr="00C73D79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76EA9" w:rsidRPr="00176EA9">
            <w:rPr>
              <w:rFonts w:ascii="Times New Roman" w:eastAsia="Times New Roman" w:hAnsi="Times New Roman"/>
              <w:noProof/>
              <w:sz w:val="24"/>
              <w:szCs w:val="24"/>
              <w:lang w:eastAsia="ar-SA"/>
            </w:rPr>
            <w:t>16</w:t>
          </w:r>
          <w:r w:rsidR="005937E4" w:rsidRPr="00C73D79">
            <w:rPr>
              <w:rFonts w:ascii="Times New Roman" w:eastAsia="Times New Roman" w:hAnsi="Times New Roman"/>
              <w:noProof/>
              <w:sz w:val="24"/>
              <w:szCs w:val="24"/>
              <w:lang w:eastAsia="ar-SA"/>
            </w:rPr>
            <w:fldChar w:fldCharType="end"/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 стр.</w:t>
          </w:r>
        </w:p>
      </w:tc>
    </w:tr>
  </w:tbl>
  <w:p w14:paraId="38554E19" w14:textId="77777777" w:rsidR="002A3574" w:rsidRPr="002A121D" w:rsidRDefault="002A3574" w:rsidP="002A121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1AF64E" w14:textId="77777777" w:rsidR="00C73D79" w:rsidRDefault="00C73D79">
    <w:pPr>
      <w:pStyle w:val="a3"/>
    </w:pPr>
  </w:p>
  <w:p w14:paraId="2C67EDDF" w14:textId="77777777" w:rsidR="00C73D79" w:rsidRDefault="00C73D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96B8B10A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A144C59"/>
    <w:multiLevelType w:val="hybridMultilevel"/>
    <w:tmpl w:val="4E56CCC6"/>
    <w:lvl w:ilvl="0" w:tplc="2608604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CC0536E"/>
    <w:multiLevelType w:val="multilevel"/>
    <w:tmpl w:val="E190D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E93358"/>
    <w:multiLevelType w:val="hybridMultilevel"/>
    <w:tmpl w:val="0AD262F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6C1256C"/>
    <w:multiLevelType w:val="hybridMultilevel"/>
    <w:tmpl w:val="9F1223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1525C"/>
    <w:multiLevelType w:val="hybridMultilevel"/>
    <w:tmpl w:val="BB427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03E42"/>
    <w:multiLevelType w:val="hybridMultilevel"/>
    <w:tmpl w:val="47D416C0"/>
    <w:lvl w:ilvl="0" w:tplc="04190011">
      <w:start w:val="1"/>
      <w:numFmt w:val="decimal"/>
      <w:lvlText w:val="%1)"/>
      <w:lvlJc w:val="left"/>
      <w:pPr>
        <w:ind w:left="2084" w:hanging="360"/>
      </w:pPr>
    </w:lvl>
    <w:lvl w:ilvl="1" w:tplc="04190019" w:tentative="1">
      <w:start w:val="1"/>
      <w:numFmt w:val="lowerLetter"/>
      <w:lvlText w:val="%2."/>
      <w:lvlJc w:val="left"/>
      <w:pPr>
        <w:ind w:left="2804" w:hanging="360"/>
      </w:pPr>
    </w:lvl>
    <w:lvl w:ilvl="2" w:tplc="0419001B" w:tentative="1">
      <w:start w:val="1"/>
      <w:numFmt w:val="lowerRoman"/>
      <w:lvlText w:val="%3."/>
      <w:lvlJc w:val="right"/>
      <w:pPr>
        <w:ind w:left="3524" w:hanging="180"/>
      </w:pPr>
    </w:lvl>
    <w:lvl w:ilvl="3" w:tplc="0419000F" w:tentative="1">
      <w:start w:val="1"/>
      <w:numFmt w:val="decimal"/>
      <w:lvlText w:val="%4."/>
      <w:lvlJc w:val="left"/>
      <w:pPr>
        <w:ind w:left="4244" w:hanging="360"/>
      </w:pPr>
    </w:lvl>
    <w:lvl w:ilvl="4" w:tplc="04190019" w:tentative="1">
      <w:start w:val="1"/>
      <w:numFmt w:val="lowerLetter"/>
      <w:lvlText w:val="%5."/>
      <w:lvlJc w:val="left"/>
      <w:pPr>
        <w:ind w:left="4964" w:hanging="360"/>
      </w:pPr>
    </w:lvl>
    <w:lvl w:ilvl="5" w:tplc="0419001B" w:tentative="1">
      <w:start w:val="1"/>
      <w:numFmt w:val="lowerRoman"/>
      <w:lvlText w:val="%6."/>
      <w:lvlJc w:val="right"/>
      <w:pPr>
        <w:ind w:left="5684" w:hanging="180"/>
      </w:pPr>
    </w:lvl>
    <w:lvl w:ilvl="6" w:tplc="0419000F" w:tentative="1">
      <w:start w:val="1"/>
      <w:numFmt w:val="decimal"/>
      <w:lvlText w:val="%7."/>
      <w:lvlJc w:val="left"/>
      <w:pPr>
        <w:ind w:left="6404" w:hanging="360"/>
      </w:pPr>
    </w:lvl>
    <w:lvl w:ilvl="7" w:tplc="04190019" w:tentative="1">
      <w:start w:val="1"/>
      <w:numFmt w:val="lowerLetter"/>
      <w:lvlText w:val="%8."/>
      <w:lvlJc w:val="left"/>
      <w:pPr>
        <w:ind w:left="7124" w:hanging="360"/>
      </w:pPr>
    </w:lvl>
    <w:lvl w:ilvl="8" w:tplc="041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9" w15:restartNumberingAfterBreak="0">
    <w:nsid w:val="2A61088A"/>
    <w:multiLevelType w:val="hybridMultilevel"/>
    <w:tmpl w:val="06CC38B4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D7B767D"/>
    <w:multiLevelType w:val="multilevel"/>
    <w:tmpl w:val="E79CD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565704"/>
    <w:multiLevelType w:val="hybridMultilevel"/>
    <w:tmpl w:val="1DCC5B3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85C2580"/>
    <w:multiLevelType w:val="hybridMultilevel"/>
    <w:tmpl w:val="A9163CBC"/>
    <w:lvl w:ilvl="0" w:tplc="04190011">
      <w:start w:val="1"/>
      <w:numFmt w:val="decimal"/>
      <w:lvlText w:val="%1)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3" w15:restartNumberingAfterBreak="0">
    <w:nsid w:val="4F315BBD"/>
    <w:multiLevelType w:val="hybridMultilevel"/>
    <w:tmpl w:val="39D87464"/>
    <w:lvl w:ilvl="0" w:tplc="2608604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3F819AA"/>
    <w:multiLevelType w:val="hybridMultilevel"/>
    <w:tmpl w:val="6A386F5E"/>
    <w:lvl w:ilvl="0" w:tplc="8DA20AB6">
      <w:start w:val="1"/>
      <w:numFmt w:val="bullet"/>
      <w:lvlText w:val=""/>
      <w:lvlJc w:val="left"/>
      <w:pPr>
        <w:tabs>
          <w:tab w:val="num" w:pos="567"/>
        </w:tabs>
        <w:ind w:left="510" w:hanging="15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823A87"/>
    <w:multiLevelType w:val="multilevel"/>
    <w:tmpl w:val="CC1CCF16"/>
    <w:lvl w:ilvl="0">
      <w:start w:val="1"/>
      <w:numFmt w:val="decimal"/>
      <w:lvlText w:val="%1."/>
      <w:lvlJc w:val="left"/>
      <w:pPr>
        <w:ind w:left="501" w:hanging="360"/>
      </w:pPr>
      <w:rPr>
        <w:b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08C2B49"/>
    <w:multiLevelType w:val="multilevel"/>
    <w:tmpl w:val="747E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BA10FF"/>
    <w:multiLevelType w:val="hybridMultilevel"/>
    <w:tmpl w:val="8DF2E9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A6229"/>
    <w:multiLevelType w:val="multilevel"/>
    <w:tmpl w:val="FB466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892952"/>
    <w:multiLevelType w:val="hybridMultilevel"/>
    <w:tmpl w:val="D7B26BF4"/>
    <w:lvl w:ilvl="0" w:tplc="0419000F">
      <w:start w:val="1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E11D69"/>
    <w:multiLevelType w:val="hybridMultilevel"/>
    <w:tmpl w:val="EA766068"/>
    <w:lvl w:ilvl="0" w:tplc="2608604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5E34EFD"/>
    <w:multiLevelType w:val="hybridMultilevel"/>
    <w:tmpl w:val="082A9DF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B0F8943C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6EF0FBF"/>
    <w:multiLevelType w:val="multilevel"/>
    <w:tmpl w:val="AC8055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13"/>
  </w:num>
  <w:num w:numId="4">
    <w:abstractNumId w:val="20"/>
  </w:num>
  <w:num w:numId="5">
    <w:abstractNumId w:val="3"/>
  </w:num>
  <w:num w:numId="6">
    <w:abstractNumId w:val="21"/>
  </w:num>
  <w:num w:numId="7">
    <w:abstractNumId w:val="11"/>
  </w:num>
  <w:num w:numId="8">
    <w:abstractNumId w:val="12"/>
  </w:num>
  <w:num w:numId="9">
    <w:abstractNumId w:val="8"/>
  </w:num>
  <w:num w:numId="10">
    <w:abstractNumId w:val="6"/>
  </w:num>
  <w:num w:numId="11">
    <w:abstractNumId w:val="18"/>
  </w:num>
  <w:num w:numId="12">
    <w:abstractNumId w:val="10"/>
  </w:num>
  <w:num w:numId="13">
    <w:abstractNumId w:val="4"/>
  </w:num>
  <w:num w:numId="14">
    <w:abstractNumId w:val="16"/>
  </w:num>
  <w:num w:numId="15">
    <w:abstractNumId w:val="19"/>
  </w:num>
  <w:num w:numId="16">
    <w:abstractNumId w:val="7"/>
  </w:num>
  <w:num w:numId="17">
    <w:abstractNumId w:val="15"/>
  </w:num>
  <w:num w:numId="18">
    <w:abstractNumId w:val="2"/>
  </w:num>
  <w:num w:numId="19">
    <w:abstractNumId w:val="22"/>
  </w:num>
  <w:num w:numId="2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1">
    <w:abstractNumId w:val="14"/>
  </w:num>
  <w:num w:numId="22">
    <w:abstractNumId w:val="17"/>
  </w:num>
  <w:num w:numId="23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9A1"/>
    <w:rsid w:val="000053B9"/>
    <w:rsid w:val="000413A0"/>
    <w:rsid w:val="00095CE8"/>
    <w:rsid w:val="000A03C9"/>
    <w:rsid w:val="000A68F4"/>
    <w:rsid w:val="000B3A28"/>
    <w:rsid w:val="000B63F6"/>
    <w:rsid w:val="001163A7"/>
    <w:rsid w:val="00125EF4"/>
    <w:rsid w:val="0013150E"/>
    <w:rsid w:val="00134947"/>
    <w:rsid w:val="00172B4A"/>
    <w:rsid w:val="00176EA9"/>
    <w:rsid w:val="0018220B"/>
    <w:rsid w:val="001B5F9B"/>
    <w:rsid w:val="001B6B54"/>
    <w:rsid w:val="001C4A7C"/>
    <w:rsid w:val="001D0EE5"/>
    <w:rsid w:val="001D1CAE"/>
    <w:rsid w:val="001E2242"/>
    <w:rsid w:val="001E2305"/>
    <w:rsid w:val="00216BC7"/>
    <w:rsid w:val="002415B7"/>
    <w:rsid w:val="00291FFB"/>
    <w:rsid w:val="00294A18"/>
    <w:rsid w:val="002A121D"/>
    <w:rsid w:val="002A3574"/>
    <w:rsid w:val="002A6411"/>
    <w:rsid w:val="002B2BBB"/>
    <w:rsid w:val="002E051A"/>
    <w:rsid w:val="002F232D"/>
    <w:rsid w:val="002F50F0"/>
    <w:rsid w:val="00334B47"/>
    <w:rsid w:val="0035709B"/>
    <w:rsid w:val="003727F4"/>
    <w:rsid w:val="00386478"/>
    <w:rsid w:val="003A519D"/>
    <w:rsid w:val="003B4843"/>
    <w:rsid w:val="003C2894"/>
    <w:rsid w:val="003C39BE"/>
    <w:rsid w:val="003C62EF"/>
    <w:rsid w:val="003D0884"/>
    <w:rsid w:val="004037D6"/>
    <w:rsid w:val="004A0426"/>
    <w:rsid w:val="004A1C0B"/>
    <w:rsid w:val="004B4D7F"/>
    <w:rsid w:val="004E1540"/>
    <w:rsid w:val="00503A39"/>
    <w:rsid w:val="00543198"/>
    <w:rsid w:val="00560752"/>
    <w:rsid w:val="005937E4"/>
    <w:rsid w:val="005A0B24"/>
    <w:rsid w:val="005A1540"/>
    <w:rsid w:val="005A2580"/>
    <w:rsid w:val="005A3DC4"/>
    <w:rsid w:val="005A4B44"/>
    <w:rsid w:val="005D2357"/>
    <w:rsid w:val="005D67BD"/>
    <w:rsid w:val="005E0F53"/>
    <w:rsid w:val="005F14BA"/>
    <w:rsid w:val="00640F7C"/>
    <w:rsid w:val="00641641"/>
    <w:rsid w:val="00664365"/>
    <w:rsid w:val="00664D67"/>
    <w:rsid w:val="00672A43"/>
    <w:rsid w:val="006760CC"/>
    <w:rsid w:val="00676AFF"/>
    <w:rsid w:val="006A35CE"/>
    <w:rsid w:val="006C6CBE"/>
    <w:rsid w:val="006F025A"/>
    <w:rsid w:val="006F3747"/>
    <w:rsid w:val="007106FE"/>
    <w:rsid w:val="00720FC0"/>
    <w:rsid w:val="00723E1C"/>
    <w:rsid w:val="00727AD0"/>
    <w:rsid w:val="0074247A"/>
    <w:rsid w:val="007433E0"/>
    <w:rsid w:val="007524EA"/>
    <w:rsid w:val="00780DAE"/>
    <w:rsid w:val="00785596"/>
    <w:rsid w:val="00792380"/>
    <w:rsid w:val="00797645"/>
    <w:rsid w:val="007A0AF9"/>
    <w:rsid w:val="007E7DB8"/>
    <w:rsid w:val="007E7E26"/>
    <w:rsid w:val="0081723A"/>
    <w:rsid w:val="00835AFC"/>
    <w:rsid w:val="00862EBA"/>
    <w:rsid w:val="00871189"/>
    <w:rsid w:val="00893D31"/>
    <w:rsid w:val="00895DDB"/>
    <w:rsid w:val="008961A6"/>
    <w:rsid w:val="00897F07"/>
    <w:rsid w:val="008D017F"/>
    <w:rsid w:val="008F2595"/>
    <w:rsid w:val="00913757"/>
    <w:rsid w:val="00924900"/>
    <w:rsid w:val="009633EA"/>
    <w:rsid w:val="00981C2C"/>
    <w:rsid w:val="00987B5E"/>
    <w:rsid w:val="009A04D3"/>
    <w:rsid w:val="009C7674"/>
    <w:rsid w:val="009F5801"/>
    <w:rsid w:val="00A07864"/>
    <w:rsid w:val="00A10E7D"/>
    <w:rsid w:val="00A3738B"/>
    <w:rsid w:val="00A44CC9"/>
    <w:rsid w:val="00A578F6"/>
    <w:rsid w:val="00A700BC"/>
    <w:rsid w:val="00A76025"/>
    <w:rsid w:val="00A77E9D"/>
    <w:rsid w:val="00A84F7A"/>
    <w:rsid w:val="00A86262"/>
    <w:rsid w:val="00A91950"/>
    <w:rsid w:val="00A96210"/>
    <w:rsid w:val="00AA5311"/>
    <w:rsid w:val="00AA76A4"/>
    <w:rsid w:val="00AA7961"/>
    <w:rsid w:val="00AB0041"/>
    <w:rsid w:val="00AC4DAA"/>
    <w:rsid w:val="00AD7D88"/>
    <w:rsid w:val="00AE24EC"/>
    <w:rsid w:val="00AE7341"/>
    <w:rsid w:val="00AF023B"/>
    <w:rsid w:val="00AF027B"/>
    <w:rsid w:val="00AF2A65"/>
    <w:rsid w:val="00B06EBB"/>
    <w:rsid w:val="00B45435"/>
    <w:rsid w:val="00B66B92"/>
    <w:rsid w:val="00B6776A"/>
    <w:rsid w:val="00B71FE9"/>
    <w:rsid w:val="00B81280"/>
    <w:rsid w:val="00B87734"/>
    <w:rsid w:val="00BA0973"/>
    <w:rsid w:val="00BB4554"/>
    <w:rsid w:val="00BC19A1"/>
    <w:rsid w:val="00BD2F7D"/>
    <w:rsid w:val="00C04DB1"/>
    <w:rsid w:val="00C53FA5"/>
    <w:rsid w:val="00C652F1"/>
    <w:rsid w:val="00C65A5D"/>
    <w:rsid w:val="00C738BF"/>
    <w:rsid w:val="00C73D79"/>
    <w:rsid w:val="00C817A7"/>
    <w:rsid w:val="00C85E19"/>
    <w:rsid w:val="00C954B6"/>
    <w:rsid w:val="00CA0E83"/>
    <w:rsid w:val="00CC3808"/>
    <w:rsid w:val="00CD22C3"/>
    <w:rsid w:val="00CF5E97"/>
    <w:rsid w:val="00D325B9"/>
    <w:rsid w:val="00D60BEC"/>
    <w:rsid w:val="00D9397F"/>
    <w:rsid w:val="00D942B1"/>
    <w:rsid w:val="00DA1CE0"/>
    <w:rsid w:val="00DD4CB6"/>
    <w:rsid w:val="00DE29A7"/>
    <w:rsid w:val="00DF463C"/>
    <w:rsid w:val="00E11CA7"/>
    <w:rsid w:val="00E21306"/>
    <w:rsid w:val="00E24F48"/>
    <w:rsid w:val="00E371D6"/>
    <w:rsid w:val="00E454FD"/>
    <w:rsid w:val="00E543B6"/>
    <w:rsid w:val="00E62E83"/>
    <w:rsid w:val="00E6429C"/>
    <w:rsid w:val="00EB0C4A"/>
    <w:rsid w:val="00EC55B7"/>
    <w:rsid w:val="00EC5E2A"/>
    <w:rsid w:val="00F0095D"/>
    <w:rsid w:val="00F040E1"/>
    <w:rsid w:val="00F2172D"/>
    <w:rsid w:val="00F5559C"/>
    <w:rsid w:val="00F61CE7"/>
    <w:rsid w:val="00F6636A"/>
    <w:rsid w:val="00F73A4C"/>
    <w:rsid w:val="00FC0DA9"/>
    <w:rsid w:val="00FD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275087"/>
  <w15:docId w15:val="{503BB80C-C48D-4312-875F-D9DDCA9F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87B5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7B5E"/>
    <w:pPr>
      <w:widowControl/>
      <w:tabs>
        <w:tab w:val="center" w:pos="4536"/>
        <w:tab w:val="right" w:pos="9072"/>
      </w:tabs>
      <w:ind w:firstLine="709"/>
    </w:pPr>
    <w:rPr>
      <w:rFonts w:ascii="Times New Roman" w:hAnsi="Times New Roman"/>
      <w:sz w:val="24"/>
      <w:szCs w:val="24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987B5E"/>
    <w:rPr>
      <w:rFonts w:ascii="Times New Roman" w:eastAsia="Calibri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1"/>
    <w:qFormat/>
    <w:rsid w:val="00987B5E"/>
    <w:pPr>
      <w:widowControl/>
      <w:ind w:left="708"/>
    </w:pPr>
    <w:rPr>
      <w:rFonts w:ascii="Times New Roman" w:eastAsia="Times New Roman" w:hAnsi="Times New Roman"/>
      <w:sz w:val="20"/>
      <w:szCs w:val="20"/>
    </w:rPr>
  </w:style>
  <w:style w:type="paragraph" w:styleId="a7">
    <w:name w:val="No Spacing"/>
    <w:uiPriority w:val="1"/>
    <w:qFormat/>
    <w:rsid w:val="00987B5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link w:val="a5"/>
    <w:uiPriority w:val="1"/>
    <w:locked/>
    <w:rsid w:val="00987B5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footer"/>
    <w:basedOn w:val="a"/>
    <w:link w:val="a9"/>
    <w:uiPriority w:val="99"/>
    <w:rsid w:val="00987B5E"/>
    <w:pPr>
      <w:widowControl/>
      <w:tabs>
        <w:tab w:val="center" w:pos="4536"/>
        <w:tab w:val="right" w:pos="9072"/>
      </w:tabs>
      <w:ind w:firstLine="709"/>
    </w:pPr>
    <w:rPr>
      <w:rFonts w:ascii="Times New Roman" w:hAnsi="Times New Roman"/>
      <w:sz w:val="24"/>
      <w:szCs w:val="24"/>
      <w:lang w:val="ru-RU"/>
    </w:rPr>
  </w:style>
  <w:style w:type="character" w:customStyle="1" w:styleId="a9">
    <w:name w:val="Нижний колонтитул Знак"/>
    <w:basedOn w:val="a0"/>
    <w:link w:val="a8"/>
    <w:uiPriority w:val="99"/>
    <w:rsid w:val="00987B5E"/>
    <w:rPr>
      <w:rFonts w:ascii="Times New Roman" w:eastAsia="Calibri" w:hAnsi="Times New Roman" w:cs="Times New Roman"/>
      <w:sz w:val="24"/>
      <w:szCs w:val="24"/>
    </w:rPr>
  </w:style>
  <w:style w:type="table" w:styleId="aa">
    <w:name w:val="Table Grid"/>
    <w:basedOn w:val="a1"/>
    <w:uiPriority w:val="39"/>
    <w:rsid w:val="00E62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77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3">
    <w:name w:val="s3"/>
    <w:basedOn w:val="a0"/>
    <w:rsid w:val="00B87734"/>
  </w:style>
  <w:style w:type="character" w:customStyle="1" w:styleId="s9">
    <w:name w:val="s9"/>
    <w:basedOn w:val="a0"/>
    <w:rsid w:val="00B87734"/>
  </w:style>
  <w:style w:type="character" w:styleId="ab">
    <w:name w:val="Hyperlink"/>
    <w:uiPriority w:val="99"/>
    <w:semiHidden/>
    <w:unhideWhenUsed/>
    <w:rsid w:val="00B87734"/>
    <w:rPr>
      <w:color w:val="0000FF"/>
      <w:u w:val="single"/>
    </w:rPr>
  </w:style>
  <w:style w:type="paragraph" w:styleId="ac">
    <w:name w:val="Body Text"/>
    <w:basedOn w:val="a"/>
    <w:link w:val="ad"/>
    <w:uiPriority w:val="1"/>
    <w:qFormat/>
    <w:rsid w:val="00E21306"/>
    <w:pPr>
      <w:ind w:left="101"/>
    </w:pPr>
    <w:rPr>
      <w:rFonts w:ascii="Times New Roman" w:eastAsia="Times New Roman" w:hAnsi="Times New Roman"/>
      <w:sz w:val="28"/>
      <w:szCs w:val="28"/>
      <w:lang w:eastAsia="x-none"/>
    </w:rPr>
  </w:style>
  <w:style w:type="character" w:customStyle="1" w:styleId="ad">
    <w:name w:val="Основной текст Знак"/>
    <w:basedOn w:val="a0"/>
    <w:link w:val="ac"/>
    <w:uiPriority w:val="1"/>
    <w:rsid w:val="00E21306"/>
    <w:rPr>
      <w:rFonts w:ascii="Times New Roman" w:eastAsia="Times New Roman" w:hAnsi="Times New Roman" w:cs="Times New Roman"/>
      <w:sz w:val="28"/>
      <w:szCs w:val="28"/>
      <w:lang w:val="en-US" w:eastAsia="x-none"/>
    </w:rPr>
  </w:style>
  <w:style w:type="paragraph" w:styleId="ae">
    <w:name w:val="Balloon Text"/>
    <w:basedOn w:val="a"/>
    <w:link w:val="af"/>
    <w:uiPriority w:val="99"/>
    <w:semiHidden/>
    <w:unhideWhenUsed/>
    <w:rsid w:val="00AD7D8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D7D88"/>
    <w:rPr>
      <w:rFonts w:ascii="Segoe UI" w:eastAsia="Calibri" w:hAnsi="Segoe UI" w:cs="Segoe UI"/>
      <w:sz w:val="18"/>
      <w:szCs w:val="18"/>
      <w:lang w:val="en-US"/>
    </w:rPr>
  </w:style>
  <w:style w:type="paragraph" w:customStyle="1" w:styleId="ConsPlusTitle">
    <w:name w:val="ConsPlusTitle"/>
    <w:rsid w:val="00B812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0">
    <w:name w:val="caption"/>
    <w:basedOn w:val="a"/>
    <w:next w:val="a"/>
    <w:qFormat/>
    <w:rsid w:val="00B81280"/>
    <w:pPr>
      <w:widowControl/>
      <w:suppressAutoHyphens/>
    </w:pPr>
    <w:rPr>
      <w:rFonts w:ascii="Times New Roman" w:eastAsia="Times New Roman" w:hAnsi="Times New Roman"/>
      <w:b/>
      <w:bCs/>
      <w:sz w:val="20"/>
      <w:szCs w:val="20"/>
      <w:lang w:val="ru-RU" w:eastAsia="ar-SA"/>
    </w:rPr>
  </w:style>
  <w:style w:type="character" w:customStyle="1" w:styleId="af1">
    <w:name w:val="a"/>
    <w:rsid w:val="00B81280"/>
    <w:rPr>
      <w:color w:val="333399"/>
      <w:u w:val="single"/>
    </w:rPr>
  </w:style>
  <w:style w:type="paragraph" w:customStyle="1" w:styleId="ConsNonformat">
    <w:name w:val="ConsNonformat"/>
    <w:rsid w:val="007E7E26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17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/online.zakon.kz/Document/?link_id=10062011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1800018143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5F1F4-D0F9-4B62-A92E-BA3C00C68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3667</Words>
  <Characters>20905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</dc:creator>
  <cp:lastModifiedBy>Пользователь</cp:lastModifiedBy>
  <cp:revision>6</cp:revision>
  <cp:lastPrinted>2025-07-22T04:39:00Z</cp:lastPrinted>
  <dcterms:created xsi:type="dcterms:W3CDTF">2025-07-29T13:00:00Z</dcterms:created>
  <dcterms:modified xsi:type="dcterms:W3CDTF">2025-10-20T14:05:00Z</dcterms:modified>
</cp:coreProperties>
</file>